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7F72" w14:textId="6D54AFF3" w:rsidR="00692DA7" w:rsidRDefault="00692DA7" w:rsidP="00692DA7">
      <w:pPr>
        <w:spacing w:before="34"/>
        <w:ind w:left="141"/>
        <w:rPr>
          <w:rFonts w:ascii="Times New Roman" w:hAnsi="Times New Roman" w:cs="Times New Roman"/>
          <w:spacing w:val="-10"/>
          <w:sz w:val="24"/>
          <w:szCs w:val="24"/>
          <w:u w:val="single"/>
        </w:rPr>
      </w:pPr>
      <w:r w:rsidRPr="00710EC6">
        <w:rPr>
          <w:rFonts w:ascii="Times New Roman" w:hAnsi="Times New Roman" w:cs="Times New Roman"/>
          <w:sz w:val="24"/>
          <w:szCs w:val="24"/>
          <w:u w:val="single"/>
        </w:rPr>
        <w:t>ALLEGATO</w:t>
      </w:r>
      <w:r w:rsidRPr="00710EC6">
        <w:rPr>
          <w:rFonts w:ascii="Times New Roman" w:hAnsi="Times New Roman" w:cs="Times New Roman"/>
          <w:spacing w:val="-6"/>
          <w:sz w:val="24"/>
          <w:szCs w:val="24"/>
          <w:u w:val="single"/>
        </w:rPr>
        <w:t xml:space="preserve"> </w:t>
      </w:r>
      <w:r>
        <w:rPr>
          <w:rFonts w:ascii="Times New Roman" w:hAnsi="Times New Roman" w:cs="Times New Roman"/>
          <w:spacing w:val="-10"/>
          <w:sz w:val="24"/>
          <w:szCs w:val="24"/>
          <w:u w:val="single"/>
        </w:rPr>
        <w:t>D</w:t>
      </w:r>
    </w:p>
    <w:p w14:paraId="3B20FBD0" w14:textId="77777777" w:rsidR="00692DA7" w:rsidRPr="00FD4C85" w:rsidRDefault="00692DA7" w:rsidP="00692DA7">
      <w:pPr>
        <w:spacing w:after="0"/>
        <w:jc w:val="both"/>
        <w:rPr>
          <w:i/>
          <w:sz w:val="20"/>
          <w:szCs w:val="20"/>
        </w:rPr>
      </w:pPr>
      <w:r w:rsidRPr="00FD4C85">
        <w:rPr>
          <w:i/>
          <w:sz w:val="20"/>
          <w:szCs w:val="20"/>
        </w:rPr>
        <w:t xml:space="preserve">(Modello da compilare a cura dei collaboratori e consulenti, con qualsiasi tipologia di contratto o incarico e a qualsiasi titolo, che operano presso le strutture della Giunta, ai sensi dell’art. 2, comma 5 lettera a, del Codice di comportamento approvato con D.G.R. n. 429 del 15/07/2025)                                                                                                              </w:t>
      </w:r>
    </w:p>
    <w:p w14:paraId="64EEE055" w14:textId="77777777" w:rsidR="00692DA7" w:rsidRPr="00710EC6" w:rsidRDefault="00692DA7" w:rsidP="00692DA7">
      <w:pPr>
        <w:spacing w:before="34"/>
        <w:ind w:left="141"/>
        <w:rPr>
          <w:rFonts w:ascii="Times New Roman" w:hAnsi="Times New Roman" w:cs="Times New Roman"/>
          <w:sz w:val="24"/>
          <w:szCs w:val="24"/>
        </w:rPr>
      </w:pPr>
    </w:p>
    <w:p w14:paraId="7F762116" w14:textId="77777777" w:rsidR="00692DA7" w:rsidRPr="00710EC6" w:rsidRDefault="00692DA7" w:rsidP="00692DA7">
      <w:pPr>
        <w:spacing w:before="284"/>
        <w:ind w:left="6377" w:right="138" w:firstLine="1291"/>
        <w:jc w:val="right"/>
        <w:rPr>
          <w:rFonts w:ascii="Times New Roman" w:hAnsi="Times New Roman" w:cs="Times New Roman"/>
          <w:b/>
          <w:sz w:val="24"/>
          <w:szCs w:val="24"/>
        </w:rPr>
      </w:pPr>
      <w:r w:rsidRPr="00710EC6">
        <w:rPr>
          <w:rFonts w:ascii="Times New Roman" w:hAnsi="Times New Roman" w:cs="Times New Roman"/>
          <w:b/>
          <w:sz w:val="24"/>
          <w:szCs w:val="24"/>
        </w:rPr>
        <w:t>Alla</w:t>
      </w:r>
      <w:r w:rsidRPr="00710EC6">
        <w:rPr>
          <w:rFonts w:ascii="Times New Roman" w:hAnsi="Times New Roman" w:cs="Times New Roman"/>
          <w:b/>
          <w:spacing w:val="-14"/>
          <w:sz w:val="24"/>
          <w:szCs w:val="24"/>
        </w:rPr>
        <w:t xml:space="preserve"> </w:t>
      </w:r>
      <w:r w:rsidRPr="00710EC6">
        <w:rPr>
          <w:rFonts w:ascii="Times New Roman" w:hAnsi="Times New Roman" w:cs="Times New Roman"/>
          <w:b/>
          <w:sz w:val="24"/>
          <w:szCs w:val="24"/>
        </w:rPr>
        <w:t>Regione</w:t>
      </w:r>
      <w:r w:rsidRPr="00710EC6">
        <w:rPr>
          <w:rFonts w:ascii="Times New Roman" w:hAnsi="Times New Roman" w:cs="Times New Roman"/>
          <w:b/>
          <w:spacing w:val="-14"/>
          <w:sz w:val="24"/>
          <w:szCs w:val="24"/>
        </w:rPr>
        <w:t xml:space="preserve"> </w:t>
      </w:r>
      <w:r w:rsidRPr="00710EC6">
        <w:rPr>
          <w:rFonts w:ascii="Times New Roman" w:hAnsi="Times New Roman" w:cs="Times New Roman"/>
          <w:b/>
          <w:sz w:val="24"/>
          <w:szCs w:val="24"/>
        </w:rPr>
        <w:t>Abruzzo Dipartimento</w:t>
      </w:r>
      <w:r w:rsidRPr="00710EC6">
        <w:rPr>
          <w:rFonts w:ascii="Times New Roman" w:hAnsi="Times New Roman" w:cs="Times New Roman"/>
          <w:b/>
          <w:spacing w:val="-5"/>
          <w:sz w:val="24"/>
          <w:szCs w:val="24"/>
        </w:rPr>
        <w:t xml:space="preserve"> </w:t>
      </w:r>
      <w:r w:rsidRPr="00710EC6">
        <w:rPr>
          <w:rFonts w:ascii="Times New Roman" w:hAnsi="Times New Roman" w:cs="Times New Roman"/>
          <w:b/>
          <w:sz w:val="24"/>
          <w:szCs w:val="24"/>
        </w:rPr>
        <w:t>Lavoro e Attività Produttive Servizio Attività Produttive</w:t>
      </w:r>
    </w:p>
    <w:p w14:paraId="71E03FAD" w14:textId="77777777" w:rsidR="00692DA7" w:rsidRDefault="00E97398" w:rsidP="00692DA7">
      <w:pPr>
        <w:pStyle w:val="Titolo1"/>
        <w:ind w:right="138"/>
        <w:jc w:val="right"/>
        <w:rPr>
          <w:rFonts w:ascii="Times New Roman" w:hAnsi="Times New Roman" w:cs="Times New Roman"/>
        </w:rPr>
      </w:pPr>
      <w:hyperlink r:id="rId8" w:history="1">
        <w:r w:rsidR="00692DA7" w:rsidRPr="001E28DD">
          <w:rPr>
            <w:rStyle w:val="Collegamentoipertestuale"/>
            <w:rFonts w:ascii="Times New Roman" w:hAnsi="Times New Roman" w:cs="Times New Roman"/>
          </w:rPr>
          <w:t>dph013@regione.abruzzo.it</w:t>
        </w:r>
      </w:hyperlink>
    </w:p>
    <w:p w14:paraId="0DCB3C04" w14:textId="77777777" w:rsidR="00D47E1F" w:rsidRDefault="00D47E1F" w:rsidP="00692DA7">
      <w:pPr>
        <w:spacing w:after="0"/>
      </w:pPr>
    </w:p>
    <w:p w14:paraId="48CA27EA" w14:textId="77777777" w:rsidR="00D47E1F" w:rsidRDefault="00D47E1F" w:rsidP="00870FFC">
      <w:pPr>
        <w:spacing w:after="0"/>
        <w:ind w:left="4248" w:firstLine="708"/>
      </w:pPr>
    </w:p>
    <w:p w14:paraId="6FC2ACCD" w14:textId="77777777" w:rsidR="00231EA6" w:rsidRPr="00804D6E" w:rsidRDefault="00231EA6">
      <w:pPr>
        <w:rPr>
          <w:rFonts w:ascii="Times New Roman" w:hAnsi="Times New Roman" w:cs="Times New Roman"/>
          <w:sz w:val="24"/>
          <w:szCs w:val="24"/>
        </w:rPr>
      </w:pPr>
    </w:p>
    <w:p w14:paraId="1A6C16B5" w14:textId="77777777" w:rsidR="00231EA6" w:rsidRDefault="00A52D81" w:rsidP="00724165">
      <w:pPr>
        <w:ind w:left="1134" w:hanging="1134"/>
        <w:jc w:val="both"/>
        <w:rPr>
          <w:rFonts w:ascii="Times New Roman" w:hAnsi="Times New Roman" w:cs="Times New Roman"/>
          <w:b/>
          <w:bCs/>
          <w:sz w:val="24"/>
          <w:szCs w:val="24"/>
        </w:rPr>
      </w:pPr>
      <w:r w:rsidRPr="00767A53">
        <w:rPr>
          <w:rFonts w:ascii="Times New Roman" w:hAnsi="Times New Roman" w:cs="Times New Roman"/>
          <w:b/>
          <w:bCs/>
          <w:sz w:val="24"/>
          <w:szCs w:val="24"/>
        </w:rPr>
        <w:t>Oggetto</w:t>
      </w:r>
      <w:r w:rsidR="00E4520D" w:rsidRPr="00767A53">
        <w:rPr>
          <w:rFonts w:ascii="Times New Roman" w:hAnsi="Times New Roman" w:cs="Times New Roman"/>
          <w:b/>
          <w:bCs/>
          <w:sz w:val="24"/>
          <w:szCs w:val="24"/>
        </w:rPr>
        <w:t xml:space="preserve">: </w:t>
      </w:r>
      <w:r w:rsidRPr="00767A53">
        <w:rPr>
          <w:rFonts w:ascii="Times New Roman" w:hAnsi="Times New Roman" w:cs="Times New Roman"/>
          <w:b/>
          <w:bCs/>
          <w:sz w:val="24"/>
          <w:szCs w:val="24"/>
        </w:rPr>
        <w:tab/>
        <w:t xml:space="preserve">DICHIARAZIONE </w:t>
      </w:r>
      <w:r w:rsidR="00DA7E02" w:rsidRPr="00767A53">
        <w:rPr>
          <w:rFonts w:ascii="Times New Roman" w:hAnsi="Times New Roman" w:cs="Times New Roman"/>
          <w:b/>
          <w:bCs/>
          <w:sz w:val="24"/>
          <w:szCs w:val="24"/>
        </w:rPr>
        <w:t xml:space="preserve">COMPLESSIVA </w:t>
      </w:r>
      <w:r w:rsidRPr="00767A53">
        <w:rPr>
          <w:rFonts w:ascii="Times New Roman" w:hAnsi="Times New Roman" w:cs="Times New Roman"/>
          <w:b/>
          <w:bCs/>
          <w:sz w:val="24"/>
          <w:szCs w:val="24"/>
        </w:rPr>
        <w:t>DI INSUSSISTENZA DI SITUAZIONI DI CONFLITTO DI INTERESSI (resa ai sensi degli artt. 46 e 47 del D.P.R. n. 445/2000)</w:t>
      </w:r>
    </w:p>
    <w:p w14:paraId="3FAFD653" w14:textId="77777777" w:rsidR="00371554" w:rsidRPr="004F1308" w:rsidRDefault="00371554" w:rsidP="00FF4F83">
      <w:pPr>
        <w:jc w:val="both"/>
        <w:rPr>
          <w:rFonts w:ascii="Times New Roman" w:hAnsi="Times New Roman" w:cs="Times New Roman"/>
          <w:sz w:val="24"/>
          <w:szCs w:val="24"/>
        </w:rPr>
      </w:pPr>
    </w:p>
    <w:p w14:paraId="57BE0D4F" w14:textId="77777777" w:rsidR="00786B01" w:rsidRPr="004F1308" w:rsidRDefault="00556175" w:rsidP="00FF4F83">
      <w:pPr>
        <w:jc w:val="both"/>
        <w:rPr>
          <w:rFonts w:ascii="Times New Roman" w:hAnsi="Times New Roman" w:cs="Times New Roman"/>
          <w:sz w:val="24"/>
          <w:szCs w:val="24"/>
        </w:rPr>
      </w:pPr>
      <w:r>
        <w:rPr>
          <w:rFonts w:ascii="Times New Roman" w:hAnsi="Times New Roman" w:cs="Times New Roman"/>
          <w:sz w:val="24"/>
          <w:szCs w:val="24"/>
        </w:rPr>
        <w:t>Il</w:t>
      </w:r>
      <w:r w:rsidR="00FF4F83" w:rsidRPr="004F1308">
        <w:rPr>
          <w:rFonts w:ascii="Times New Roman" w:hAnsi="Times New Roman" w:cs="Times New Roman"/>
          <w:sz w:val="24"/>
          <w:szCs w:val="24"/>
        </w:rPr>
        <w:t>/</w:t>
      </w:r>
      <w:r>
        <w:rPr>
          <w:rFonts w:ascii="Times New Roman" w:hAnsi="Times New Roman" w:cs="Times New Roman"/>
          <w:sz w:val="24"/>
          <w:szCs w:val="24"/>
        </w:rPr>
        <w:t>La</w:t>
      </w:r>
      <w:r w:rsidR="00FF4F83" w:rsidRPr="004F1308">
        <w:rPr>
          <w:rFonts w:ascii="Times New Roman" w:hAnsi="Times New Roman" w:cs="Times New Roman"/>
          <w:sz w:val="24"/>
          <w:szCs w:val="24"/>
        </w:rPr>
        <w:t xml:space="preserve"> sottoscritt</w:t>
      </w:r>
      <w:r>
        <w:rPr>
          <w:rFonts w:ascii="Times New Roman" w:hAnsi="Times New Roman" w:cs="Times New Roman"/>
          <w:sz w:val="24"/>
          <w:szCs w:val="24"/>
        </w:rPr>
        <w:t>o</w:t>
      </w:r>
      <w:r w:rsidR="004F1308">
        <w:rPr>
          <w:rFonts w:ascii="Times New Roman" w:hAnsi="Times New Roman" w:cs="Times New Roman"/>
          <w:sz w:val="24"/>
          <w:szCs w:val="24"/>
        </w:rPr>
        <w:t>/</w:t>
      </w:r>
      <w:r>
        <w:rPr>
          <w:rFonts w:ascii="Times New Roman" w:hAnsi="Times New Roman" w:cs="Times New Roman"/>
          <w:sz w:val="24"/>
          <w:szCs w:val="24"/>
        </w:rPr>
        <w:t>a</w:t>
      </w:r>
      <w:r w:rsidR="004F1308">
        <w:rPr>
          <w:rFonts w:ascii="Times New Roman" w:hAnsi="Times New Roman" w:cs="Times New Roman"/>
          <w:sz w:val="24"/>
          <w:szCs w:val="24"/>
        </w:rPr>
        <w:t xml:space="preserve"> _________________________</w:t>
      </w:r>
      <w:r w:rsidR="00FF4F83" w:rsidRPr="004F1308">
        <w:rPr>
          <w:rFonts w:ascii="Times New Roman" w:hAnsi="Times New Roman" w:cs="Times New Roman"/>
          <w:sz w:val="24"/>
          <w:szCs w:val="24"/>
        </w:rPr>
        <w:t xml:space="preserve"> nat</w:t>
      </w:r>
      <w:r>
        <w:rPr>
          <w:rFonts w:ascii="Times New Roman" w:hAnsi="Times New Roman" w:cs="Times New Roman"/>
          <w:sz w:val="24"/>
          <w:szCs w:val="24"/>
        </w:rPr>
        <w:t>o</w:t>
      </w:r>
      <w:r w:rsidR="00FF4F83" w:rsidRPr="004F1308">
        <w:rPr>
          <w:rFonts w:ascii="Times New Roman" w:hAnsi="Times New Roman" w:cs="Times New Roman"/>
          <w:sz w:val="24"/>
          <w:szCs w:val="24"/>
        </w:rPr>
        <w:t>/</w:t>
      </w:r>
      <w:r>
        <w:rPr>
          <w:rFonts w:ascii="Times New Roman" w:hAnsi="Times New Roman" w:cs="Times New Roman"/>
          <w:sz w:val="24"/>
          <w:szCs w:val="24"/>
        </w:rPr>
        <w:t>a</w:t>
      </w:r>
      <w:r w:rsidR="00FF4F83" w:rsidRPr="004F1308">
        <w:rPr>
          <w:rFonts w:ascii="Times New Roman" w:hAnsi="Times New Roman" w:cs="Times New Roman"/>
          <w:sz w:val="24"/>
          <w:szCs w:val="24"/>
        </w:rPr>
        <w:t xml:space="preserve"> </w:t>
      </w:r>
      <w:proofErr w:type="spellStart"/>
      <w:r w:rsidR="00FF4F83" w:rsidRPr="004F1308">
        <w:rPr>
          <w:rFonts w:ascii="Times New Roman" w:hAnsi="Times New Roman" w:cs="Times New Roman"/>
          <w:sz w:val="24"/>
          <w:szCs w:val="24"/>
        </w:rPr>
        <w:t>a</w:t>
      </w:r>
      <w:proofErr w:type="spellEnd"/>
      <w:r w:rsidR="00FF4F83" w:rsidRPr="004F1308">
        <w:rPr>
          <w:rFonts w:ascii="Times New Roman" w:hAnsi="Times New Roman" w:cs="Times New Roman"/>
          <w:sz w:val="24"/>
          <w:szCs w:val="24"/>
        </w:rPr>
        <w:t xml:space="preserve"> _______________ (____) in data _____________, </w:t>
      </w:r>
      <w:r w:rsidR="00AC3020" w:rsidRPr="004F1308">
        <w:rPr>
          <w:rFonts w:ascii="Times New Roman" w:hAnsi="Times New Roman" w:cs="Times New Roman"/>
          <w:sz w:val="24"/>
          <w:szCs w:val="24"/>
        </w:rPr>
        <w:t xml:space="preserve">residente a _______________________, in via __________________________________, C.F.______________________, </w:t>
      </w:r>
      <w:r w:rsidR="007B087C" w:rsidRPr="004F1308">
        <w:rPr>
          <w:rFonts w:ascii="Times New Roman" w:hAnsi="Times New Roman" w:cs="Times New Roman"/>
          <w:sz w:val="24"/>
          <w:szCs w:val="24"/>
        </w:rPr>
        <w:t>in riferimento all’incarico di</w:t>
      </w:r>
      <w:r w:rsidR="004F1308">
        <w:rPr>
          <w:rFonts w:ascii="Times New Roman" w:hAnsi="Times New Roman" w:cs="Times New Roman"/>
          <w:sz w:val="24"/>
          <w:szCs w:val="24"/>
        </w:rPr>
        <w:t xml:space="preserve"> collaborazione/consulenza</w:t>
      </w:r>
      <w:r w:rsidR="007B087C" w:rsidRPr="004F1308">
        <w:rPr>
          <w:rFonts w:ascii="Times New Roman" w:hAnsi="Times New Roman" w:cs="Times New Roman"/>
          <w:sz w:val="24"/>
          <w:szCs w:val="24"/>
        </w:rPr>
        <w:t xml:space="preserve"> </w:t>
      </w:r>
      <w:r w:rsidR="00786B01" w:rsidRPr="004F1308">
        <w:rPr>
          <w:rFonts w:ascii="Times New Roman" w:hAnsi="Times New Roman" w:cs="Times New Roman"/>
          <w:sz w:val="24"/>
          <w:szCs w:val="24"/>
        </w:rPr>
        <w:t>______________________________</w:t>
      </w:r>
      <w:r w:rsidR="004B547A">
        <w:rPr>
          <w:rFonts w:ascii="Times New Roman" w:hAnsi="Times New Roman" w:cs="Times New Roman"/>
          <w:sz w:val="24"/>
          <w:szCs w:val="24"/>
        </w:rPr>
        <w:t>______</w:t>
      </w:r>
      <w:r w:rsidR="007B087C" w:rsidRPr="004F1308">
        <w:rPr>
          <w:rFonts w:ascii="Times New Roman" w:hAnsi="Times New Roman" w:cs="Times New Roman"/>
          <w:sz w:val="24"/>
          <w:szCs w:val="24"/>
        </w:rPr>
        <w:t xml:space="preserve"> presso la struttura ______________________________</w:t>
      </w:r>
      <w:r w:rsidR="004B547A">
        <w:rPr>
          <w:rFonts w:ascii="Times New Roman" w:hAnsi="Times New Roman" w:cs="Times New Roman"/>
          <w:sz w:val="24"/>
          <w:szCs w:val="24"/>
        </w:rPr>
        <w:t>_____;</w:t>
      </w:r>
    </w:p>
    <w:p w14:paraId="311183C4" w14:textId="77777777" w:rsidR="00A52D81" w:rsidRDefault="00A52D81" w:rsidP="00A52D81">
      <w:pPr>
        <w:spacing w:after="0" w:line="240" w:lineRule="auto"/>
        <w:jc w:val="both"/>
        <w:rPr>
          <w:rFonts w:ascii="Times New Roman" w:hAnsi="Times New Roman" w:cs="Times New Roman"/>
          <w:sz w:val="24"/>
          <w:szCs w:val="24"/>
        </w:rPr>
      </w:pPr>
    </w:p>
    <w:p w14:paraId="07F8B78B" w14:textId="77777777" w:rsidR="00A52D81" w:rsidRPr="00FD4C85" w:rsidRDefault="004B547A" w:rsidP="00A52D81">
      <w:pPr>
        <w:spacing w:after="0" w:line="240" w:lineRule="auto"/>
        <w:jc w:val="both"/>
        <w:rPr>
          <w:rFonts w:ascii="Times New Roman" w:hAnsi="Times New Roman" w:cs="Times New Roman"/>
          <w:sz w:val="24"/>
          <w:szCs w:val="24"/>
        </w:rPr>
      </w:pPr>
      <w:r w:rsidRPr="00FD4C85">
        <w:rPr>
          <w:rFonts w:ascii="Times New Roman" w:hAnsi="Times New Roman" w:cs="Times New Roman"/>
          <w:sz w:val="24"/>
          <w:szCs w:val="24"/>
        </w:rPr>
        <w:t>a</w:t>
      </w:r>
      <w:r w:rsidR="00A52D81" w:rsidRPr="00FD4C85">
        <w:rPr>
          <w:rFonts w:ascii="Times New Roman" w:hAnsi="Times New Roman" w:cs="Times New Roman"/>
          <w:sz w:val="24"/>
          <w:szCs w:val="24"/>
        </w:rPr>
        <w:t xml:space="preserve">i sensi del D.P.R. n. 62/2013 </w:t>
      </w:r>
      <w:r w:rsidR="00191F43" w:rsidRPr="00FD4C85">
        <w:rPr>
          <w:rFonts w:ascii="Times New Roman" w:hAnsi="Times New Roman" w:cs="Times New Roman"/>
          <w:sz w:val="24"/>
          <w:szCs w:val="24"/>
        </w:rPr>
        <w:t xml:space="preserve">e </w:t>
      </w:r>
      <w:proofErr w:type="spellStart"/>
      <w:r w:rsidR="00191F43" w:rsidRPr="00FD4C85">
        <w:rPr>
          <w:rFonts w:ascii="Times New Roman" w:hAnsi="Times New Roman" w:cs="Times New Roman"/>
          <w:sz w:val="24"/>
          <w:szCs w:val="24"/>
        </w:rPr>
        <w:t>s.m.i.</w:t>
      </w:r>
      <w:proofErr w:type="spellEnd"/>
      <w:r w:rsidR="00191F43" w:rsidRPr="00FD4C85">
        <w:rPr>
          <w:rFonts w:ascii="Times New Roman" w:hAnsi="Times New Roman" w:cs="Times New Roman"/>
          <w:sz w:val="24"/>
          <w:szCs w:val="24"/>
        </w:rPr>
        <w:t xml:space="preserve"> </w:t>
      </w:r>
      <w:r w:rsidR="00A52D81" w:rsidRPr="00FD4C85">
        <w:rPr>
          <w:rFonts w:ascii="Times New Roman" w:hAnsi="Times New Roman" w:cs="Times New Roman"/>
          <w:sz w:val="24"/>
          <w:szCs w:val="24"/>
        </w:rPr>
        <w:t xml:space="preserve">“Regolamento recante Codice di comportamento dei dipendenti pubblici, a norma dell’art. 54 del decreto legislativo 30 marzo 2001, n. 165”, dell’art. 61 </w:t>
      </w:r>
      <w:r w:rsidR="00767A53" w:rsidRPr="00FD4C85">
        <w:rPr>
          <w:rFonts w:ascii="Times New Roman" w:hAnsi="Times New Roman" w:cs="Times New Roman"/>
          <w:sz w:val="24"/>
          <w:szCs w:val="24"/>
        </w:rPr>
        <w:t xml:space="preserve">“Conflitto di interessi” </w:t>
      </w:r>
      <w:r w:rsidR="00A52D81" w:rsidRPr="00FD4C85">
        <w:rPr>
          <w:rFonts w:ascii="Times New Roman" w:hAnsi="Times New Roman" w:cs="Times New Roman"/>
          <w:sz w:val="24"/>
          <w:szCs w:val="24"/>
        </w:rPr>
        <w:t>de</w:t>
      </w:r>
      <w:r w:rsidR="00767A53" w:rsidRPr="00FD4C85">
        <w:rPr>
          <w:rFonts w:ascii="Times New Roman" w:hAnsi="Times New Roman" w:cs="Times New Roman"/>
          <w:sz w:val="24"/>
          <w:szCs w:val="24"/>
        </w:rPr>
        <w:t xml:space="preserve">l Reg. (UE, </w:t>
      </w:r>
      <w:proofErr w:type="spellStart"/>
      <w:r w:rsidR="00767A53" w:rsidRPr="00FD4C85">
        <w:rPr>
          <w:rFonts w:ascii="Times New Roman" w:hAnsi="Times New Roman" w:cs="Times New Roman"/>
          <w:sz w:val="24"/>
          <w:szCs w:val="24"/>
        </w:rPr>
        <w:t>Euratom</w:t>
      </w:r>
      <w:proofErr w:type="spellEnd"/>
      <w:r w:rsidR="00767A53" w:rsidRPr="00FD4C85">
        <w:rPr>
          <w:rFonts w:ascii="Times New Roman" w:hAnsi="Times New Roman" w:cs="Times New Roman"/>
          <w:sz w:val="24"/>
          <w:szCs w:val="24"/>
        </w:rPr>
        <w:t xml:space="preserve">) 2018/1046, della </w:t>
      </w:r>
      <w:r w:rsidR="00FD4C85" w:rsidRPr="00FD4C85">
        <w:rPr>
          <w:rFonts w:ascii="Times New Roman" w:hAnsi="Times New Roman" w:cs="Times New Roman"/>
          <w:sz w:val="24"/>
          <w:szCs w:val="24"/>
        </w:rPr>
        <w:t>D.G.R. n. 429 del 15/07/2025 “APPROVAZIONE DEFINITIVA DELL’AGGIORNAMENTO DEL CODICE DI COMPORTAMENTO DEI DIPENDENTI DELLA GIUNTA REGIONALE AI SENSI DELL’ART. 54, COMMA 5, DEL D.LGS. 165/2001”</w:t>
      </w:r>
      <w:r w:rsidR="00767A53" w:rsidRPr="00FD4C85">
        <w:rPr>
          <w:rFonts w:ascii="Times New Roman" w:hAnsi="Times New Roman" w:cs="Times New Roman"/>
          <w:sz w:val="24"/>
          <w:szCs w:val="24"/>
        </w:rPr>
        <w:t>,</w:t>
      </w:r>
      <w:r w:rsidRPr="00FD4C85">
        <w:rPr>
          <w:rFonts w:ascii="Times New Roman" w:hAnsi="Times New Roman" w:cs="Times New Roman"/>
          <w:sz w:val="24"/>
          <w:szCs w:val="24"/>
        </w:rPr>
        <w:t xml:space="preserve"> e </w:t>
      </w:r>
      <w:r w:rsidR="000E1964" w:rsidRPr="00FD4C85">
        <w:rPr>
          <w:rFonts w:ascii="Times New Roman" w:hAnsi="Times New Roman" w:cs="Times New Roman"/>
          <w:sz w:val="24"/>
          <w:szCs w:val="24"/>
        </w:rPr>
        <w:t>dell’art.  15, comma 1,</w:t>
      </w:r>
      <w:r w:rsidRPr="00FD4C85">
        <w:rPr>
          <w:rFonts w:ascii="Times New Roman" w:hAnsi="Times New Roman" w:cs="Times New Roman"/>
          <w:sz w:val="24"/>
          <w:szCs w:val="24"/>
        </w:rPr>
        <w:t xml:space="preserve"> lett. c) del d.lgs. 33/2013</w:t>
      </w:r>
      <w:r w:rsidR="002847BC" w:rsidRPr="00FD4C85">
        <w:rPr>
          <w:rFonts w:ascii="Times New Roman" w:hAnsi="Times New Roman" w:cs="Times New Roman"/>
          <w:sz w:val="24"/>
          <w:szCs w:val="24"/>
        </w:rPr>
        <w:t xml:space="preserve"> e </w:t>
      </w:r>
      <w:proofErr w:type="spellStart"/>
      <w:r w:rsidR="002847BC" w:rsidRPr="00FD4C85">
        <w:rPr>
          <w:rFonts w:ascii="Times New Roman" w:hAnsi="Times New Roman" w:cs="Times New Roman"/>
          <w:sz w:val="24"/>
          <w:szCs w:val="24"/>
        </w:rPr>
        <w:t>s.m.i.</w:t>
      </w:r>
      <w:proofErr w:type="spellEnd"/>
      <w:r w:rsidRPr="00FD4C85">
        <w:rPr>
          <w:rFonts w:ascii="Times New Roman" w:hAnsi="Times New Roman" w:cs="Times New Roman"/>
          <w:sz w:val="24"/>
          <w:szCs w:val="24"/>
        </w:rPr>
        <w:t>;</w:t>
      </w:r>
    </w:p>
    <w:p w14:paraId="6BA611F5" w14:textId="77777777" w:rsidR="00A52D81" w:rsidRDefault="00A52D81" w:rsidP="00A52D81">
      <w:pPr>
        <w:spacing w:after="0" w:line="240" w:lineRule="auto"/>
        <w:jc w:val="both"/>
        <w:rPr>
          <w:rFonts w:ascii="Times New Roman" w:hAnsi="Times New Roman" w:cs="Times New Roman"/>
          <w:sz w:val="24"/>
          <w:szCs w:val="24"/>
        </w:rPr>
      </w:pPr>
    </w:p>
    <w:p w14:paraId="5D0BC243" w14:textId="77777777" w:rsidR="00A52D81" w:rsidRPr="002179E3" w:rsidRDefault="00A52D81" w:rsidP="002179E3">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consapevole</w:t>
      </w:r>
    </w:p>
    <w:p w14:paraId="272871A9" w14:textId="77777777" w:rsidR="00A52D81" w:rsidRDefault="00A52D81" w:rsidP="00A52D81">
      <w:pPr>
        <w:spacing w:after="0" w:line="240" w:lineRule="auto"/>
        <w:jc w:val="both"/>
        <w:rPr>
          <w:rFonts w:ascii="Times New Roman" w:hAnsi="Times New Roman" w:cs="Times New Roman"/>
          <w:sz w:val="24"/>
          <w:szCs w:val="24"/>
        </w:rPr>
      </w:pPr>
    </w:p>
    <w:p w14:paraId="559D3AC2" w14:textId="77777777" w:rsidR="002179E3" w:rsidRPr="002179E3" w:rsidRDefault="002179E3" w:rsidP="002179E3">
      <w:pPr>
        <w:numPr>
          <w:ilvl w:val="0"/>
          <w:numId w:val="1"/>
        </w:numPr>
        <w:spacing w:after="0" w:line="240" w:lineRule="auto"/>
        <w:ind w:left="567"/>
        <w:jc w:val="both"/>
        <w:rPr>
          <w:rFonts w:ascii="Times New Roman" w:hAnsi="Times New Roman" w:cs="Times New Roman"/>
          <w:sz w:val="24"/>
          <w:szCs w:val="24"/>
        </w:rPr>
      </w:pPr>
      <w:r w:rsidRPr="002179E3">
        <w:rPr>
          <w:rFonts w:ascii="Times New Roman" w:hAnsi="Times New Roman" w:cs="Times New Roman"/>
          <w:sz w:val="24"/>
          <w:szCs w:val="24"/>
        </w:rPr>
        <w:t>delle conseguenze previste all’art. 75 del D.P.R. n. 445/2000, nonché delle sanzioni penali per dichiarazioni mendaci, falsità in atti e uso di atti falsi di cui all’art. 76 del medesimo decreto;</w:t>
      </w:r>
    </w:p>
    <w:p w14:paraId="0BE40091" w14:textId="77777777" w:rsidR="002179E3" w:rsidRPr="002179E3" w:rsidRDefault="002179E3" w:rsidP="002179E3">
      <w:pPr>
        <w:numPr>
          <w:ilvl w:val="0"/>
          <w:numId w:val="1"/>
        </w:numPr>
        <w:spacing w:after="0" w:line="240" w:lineRule="auto"/>
        <w:ind w:left="567"/>
        <w:jc w:val="both"/>
        <w:rPr>
          <w:rFonts w:ascii="Times New Roman" w:hAnsi="Times New Roman" w:cs="Times New Roman"/>
          <w:sz w:val="24"/>
          <w:szCs w:val="24"/>
        </w:rPr>
      </w:pPr>
      <w:r w:rsidRPr="002179E3">
        <w:rPr>
          <w:rFonts w:ascii="Times New Roman" w:hAnsi="Times New Roman" w:cs="Times New Roman"/>
          <w:sz w:val="24"/>
          <w:szCs w:val="24"/>
        </w:rPr>
        <w:t>dell’obbligo di rispettare i principi di integrità, correttezza, buona fede, proporzionalità, obiettività, trasparenza, equità e ragionevolezza e di agire in posizione di indipendenza e imparzialità, astenendosi in caso di conflitti di interessi;</w:t>
      </w:r>
    </w:p>
    <w:p w14:paraId="44F67738" w14:textId="77777777" w:rsidR="00A52D81" w:rsidRDefault="00A52D81" w:rsidP="00A52D81">
      <w:pPr>
        <w:spacing w:after="0" w:line="240" w:lineRule="auto"/>
        <w:jc w:val="both"/>
        <w:rPr>
          <w:rFonts w:ascii="Times New Roman" w:hAnsi="Times New Roman" w:cs="Times New Roman"/>
          <w:sz w:val="24"/>
          <w:szCs w:val="24"/>
        </w:rPr>
      </w:pPr>
    </w:p>
    <w:p w14:paraId="3E487031" w14:textId="77777777" w:rsidR="002179E3" w:rsidRPr="002179E3" w:rsidRDefault="002179E3" w:rsidP="002179E3">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DICHIARA</w:t>
      </w:r>
    </w:p>
    <w:p w14:paraId="7C04E143" w14:textId="77777777" w:rsidR="00A52D81" w:rsidRDefault="00A52D81" w:rsidP="00A52D81">
      <w:pPr>
        <w:spacing w:after="0" w:line="240" w:lineRule="auto"/>
        <w:jc w:val="both"/>
        <w:rPr>
          <w:rFonts w:ascii="Times New Roman" w:hAnsi="Times New Roman" w:cs="Times New Roman"/>
          <w:sz w:val="24"/>
          <w:szCs w:val="24"/>
        </w:rPr>
      </w:pPr>
    </w:p>
    <w:p w14:paraId="6242C2E5" w14:textId="77777777" w:rsidR="0017434F" w:rsidRDefault="0017434F" w:rsidP="003E221F">
      <w:pPr>
        <w:numPr>
          <w:ilvl w:val="0"/>
          <w:numId w:val="2"/>
        </w:numPr>
        <w:spacing w:after="0" w:line="240" w:lineRule="auto"/>
        <w:ind w:left="567"/>
        <w:jc w:val="both"/>
        <w:rPr>
          <w:rFonts w:ascii="Times New Roman" w:hAnsi="Times New Roman" w:cs="Times New Roman"/>
          <w:iCs/>
          <w:sz w:val="24"/>
          <w:szCs w:val="24"/>
        </w:rPr>
      </w:pPr>
      <w:r w:rsidRPr="0017434F">
        <w:rPr>
          <w:rFonts w:ascii="Times New Roman" w:hAnsi="Times New Roman" w:cs="Times New Roman"/>
          <w:iCs/>
          <w:sz w:val="24"/>
          <w:szCs w:val="24"/>
        </w:rPr>
        <w:t>di essere titolare di cariche o di aver in corso di svolgimento i seguenti altri incarichi o atti</w:t>
      </w:r>
      <w:r>
        <w:rPr>
          <w:rFonts w:ascii="Times New Roman" w:hAnsi="Times New Roman" w:cs="Times New Roman"/>
          <w:iCs/>
          <w:sz w:val="24"/>
          <w:szCs w:val="24"/>
        </w:rPr>
        <w:t xml:space="preserve">vità di consulenza, in enti di </w:t>
      </w:r>
      <w:r w:rsidRPr="0017434F">
        <w:rPr>
          <w:rFonts w:ascii="Times New Roman" w:hAnsi="Times New Roman" w:cs="Times New Roman"/>
          <w:iCs/>
          <w:sz w:val="24"/>
          <w:szCs w:val="24"/>
        </w:rPr>
        <w:t>diritto privato regolati o finanziati dalla pubblica amministrazione, come di seguito indicato:</w:t>
      </w:r>
    </w:p>
    <w:p w14:paraId="363BB943" w14:textId="77777777" w:rsidR="0017434F" w:rsidRDefault="0017434F" w:rsidP="0017434F">
      <w:pPr>
        <w:spacing w:after="0" w:line="240" w:lineRule="auto"/>
        <w:ind w:left="567"/>
        <w:jc w:val="both"/>
        <w:rPr>
          <w:rFonts w:ascii="Times New Roman" w:hAnsi="Times New Roman" w:cs="Times New Roman"/>
          <w:iCs/>
          <w:sz w:val="24"/>
          <w:szCs w:val="24"/>
        </w:rPr>
      </w:pPr>
    </w:p>
    <w:tbl>
      <w:tblPr>
        <w:tblStyle w:val="Grigliatabella"/>
        <w:tblW w:w="10076" w:type="dxa"/>
        <w:tblInd w:w="409" w:type="dxa"/>
        <w:tblLayout w:type="fixed"/>
        <w:tblLook w:val="04A0" w:firstRow="1" w:lastRow="0" w:firstColumn="1" w:lastColumn="0" w:noHBand="0" w:noVBand="1"/>
      </w:tblPr>
      <w:tblGrid>
        <w:gridCol w:w="2705"/>
        <w:gridCol w:w="2835"/>
        <w:gridCol w:w="2268"/>
        <w:gridCol w:w="2268"/>
      </w:tblGrid>
      <w:tr w:rsidR="003977D8" w:rsidRPr="0017434F" w14:paraId="66918BBD" w14:textId="77777777" w:rsidTr="003977D8">
        <w:trPr>
          <w:trHeight w:val="866"/>
        </w:trPr>
        <w:tc>
          <w:tcPr>
            <w:tcW w:w="2705" w:type="dxa"/>
            <w:tcBorders>
              <w:top w:val="single" w:sz="4" w:space="0" w:color="auto"/>
              <w:left w:val="single" w:sz="4" w:space="0" w:color="auto"/>
              <w:bottom w:val="single" w:sz="4" w:space="0" w:color="auto"/>
              <w:right w:val="single" w:sz="4" w:space="0" w:color="auto"/>
            </w:tcBorders>
            <w:hideMark/>
          </w:tcPr>
          <w:p w14:paraId="2C3F12A9" w14:textId="77777777" w:rsidR="003977D8" w:rsidRPr="0017434F"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lastRenderedPageBreak/>
              <w:t>Soggetto conferente</w:t>
            </w:r>
          </w:p>
        </w:tc>
        <w:tc>
          <w:tcPr>
            <w:tcW w:w="2835" w:type="dxa"/>
            <w:tcBorders>
              <w:top w:val="single" w:sz="4" w:space="0" w:color="auto"/>
              <w:left w:val="single" w:sz="4" w:space="0" w:color="auto"/>
              <w:bottom w:val="single" w:sz="4" w:space="0" w:color="auto"/>
              <w:right w:val="single" w:sz="4" w:space="0" w:color="auto"/>
            </w:tcBorders>
            <w:hideMark/>
          </w:tcPr>
          <w:p w14:paraId="0ABBB6A3" w14:textId="77777777" w:rsidR="003977D8" w:rsidRPr="0017434F"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Tipo di incarico/carica/consulenza</w:t>
            </w:r>
          </w:p>
        </w:tc>
        <w:tc>
          <w:tcPr>
            <w:tcW w:w="2268" w:type="dxa"/>
            <w:tcBorders>
              <w:top w:val="single" w:sz="4" w:space="0" w:color="auto"/>
              <w:left w:val="single" w:sz="4" w:space="0" w:color="auto"/>
              <w:bottom w:val="single" w:sz="4" w:space="0" w:color="auto"/>
              <w:right w:val="single" w:sz="4" w:space="0" w:color="auto"/>
            </w:tcBorders>
            <w:hideMark/>
          </w:tcPr>
          <w:p w14:paraId="5E5A4B80" w14:textId="77777777" w:rsidR="003977D8" w:rsidRPr="0017434F"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p>
          <w:p w14:paraId="490F67DC" w14:textId="77777777" w:rsidR="003977D8" w:rsidRPr="0017434F"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conferimento</w:t>
            </w:r>
          </w:p>
          <w:p w14:paraId="6F102E26" w14:textId="77777777" w:rsidR="003977D8" w:rsidRPr="0017434F"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incarico</w:t>
            </w:r>
          </w:p>
        </w:tc>
        <w:tc>
          <w:tcPr>
            <w:tcW w:w="2268" w:type="dxa"/>
            <w:tcBorders>
              <w:top w:val="single" w:sz="4" w:space="0" w:color="auto"/>
              <w:left w:val="single" w:sz="4" w:space="0" w:color="auto"/>
              <w:bottom w:val="single" w:sz="4" w:space="0" w:color="auto"/>
              <w:right w:val="single" w:sz="4" w:space="0" w:color="auto"/>
            </w:tcBorders>
            <w:hideMark/>
          </w:tcPr>
          <w:p w14:paraId="5AC74FBB" w14:textId="77777777" w:rsidR="003977D8" w:rsidRDefault="003977D8" w:rsidP="0017434F">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p>
          <w:p w14:paraId="2B4A9060" w14:textId="77777777" w:rsidR="003977D8" w:rsidRPr="0017434F" w:rsidRDefault="003977D8" w:rsidP="003977D8">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Fine o durata</w:t>
            </w:r>
            <w:r>
              <w:rPr>
                <w:rFonts w:ascii="Times New Roman" w:hAnsi="Times New Roman" w:cs="Times New Roman"/>
                <w:iCs/>
                <w:sz w:val="24"/>
                <w:szCs w:val="24"/>
              </w:rPr>
              <w:t xml:space="preserve"> </w:t>
            </w:r>
            <w:r w:rsidRPr="0017434F">
              <w:rPr>
                <w:rFonts w:ascii="Times New Roman" w:hAnsi="Times New Roman" w:cs="Times New Roman"/>
                <w:iCs/>
                <w:sz w:val="24"/>
                <w:szCs w:val="24"/>
              </w:rPr>
              <w:t xml:space="preserve">incarico  </w:t>
            </w:r>
          </w:p>
        </w:tc>
      </w:tr>
      <w:tr w:rsidR="003977D8" w:rsidRPr="0017434F" w14:paraId="23A238CA" w14:textId="77777777" w:rsidTr="003977D8">
        <w:tc>
          <w:tcPr>
            <w:tcW w:w="2705" w:type="dxa"/>
            <w:tcBorders>
              <w:top w:val="single" w:sz="4" w:space="0" w:color="auto"/>
              <w:left w:val="single" w:sz="4" w:space="0" w:color="auto"/>
              <w:bottom w:val="single" w:sz="4" w:space="0" w:color="auto"/>
              <w:right w:val="single" w:sz="4" w:space="0" w:color="auto"/>
            </w:tcBorders>
          </w:tcPr>
          <w:p w14:paraId="78AABBD5"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8F4C2FB"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E8E089"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FAE14E" w14:textId="77777777" w:rsidR="003977D8" w:rsidRPr="0017434F" w:rsidRDefault="003977D8" w:rsidP="0017434F">
            <w:pPr>
              <w:spacing w:after="0" w:line="240" w:lineRule="auto"/>
              <w:jc w:val="both"/>
              <w:rPr>
                <w:rFonts w:ascii="Times New Roman" w:hAnsi="Times New Roman" w:cs="Times New Roman"/>
                <w:iCs/>
                <w:sz w:val="24"/>
                <w:szCs w:val="24"/>
              </w:rPr>
            </w:pPr>
          </w:p>
        </w:tc>
      </w:tr>
      <w:tr w:rsidR="003977D8" w:rsidRPr="0017434F" w14:paraId="07C0B7A2" w14:textId="77777777" w:rsidTr="003977D8">
        <w:tc>
          <w:tcPr>
            <w:tcW w:w="2705" w:type="dxa"/>
            <w:tcBorders>
              <w:top w:val="single" w:sz="4" w:space="0" w:color="auto"/>
              <w:left w:val="single" w:sz="4" w:space="0" w:color="auto"/>
              <w:bottom w:val="single" w:sz="4" w:space="0" w:color="auto"/>
              <w:right w:val="single" w:sz="4" w:space="0" w:color="auto"/>
            </w:tcBorders>
          </w:tcPr>
          <w:p w14:paraId="216973DA"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58E3D32"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CEA08D"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F1FE97" w14:textId="77777777" w:rsidR="003977D8" w:rsidRPr="0017434F" w:rsidRDefault="003977D8" w:rsidP="0017434F">
            <w:pPr>
              <w:spacing w:after="0" w:line="240" w:lineRule="auto"/>
              <w:jc w:val="both"/>
              <w:rPr>
                <w:rFonts w:ascii="Times New Roman" w:hAnsi="Times New Roman" w:cs="Times New Roman"/>
                <w:iCs/>
                <w:sz w:val="24"/>
                <w:szCs w:val="24"/>
              </w:rPr>
            </w:pPr>
          </w:p>
        </w:tc>
      </w:tr>
      <w:tr w:rsidR="003977D8" w:rsidRPr="0017434F" w14:paraId="0AF7721E" w14:textId="77777777" w:rsidTr="003977D8">
        <w:tc>
          <w:tcPr>
            <w:tcW w:w="2705" w:type="dxa"/>
            <w:tcBorders>
              <w:top w:val="single" w:sz="4" w:space="0" w:color="auto"/>
              <w:left w:val="single" w:sz="4" w:space="0" w:color="auto"/>
              <w:bottom w:val="single" w:sz="4" w:space="0" w:color="auto"/>
              <w:right w:val="single" w:sz="4" w:space="0" w:color="auto"/>
            </w:tcBorders>
          </w:tcPr>
          <w:p w14:paraId="07516DFD"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F535DC"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20268B"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73725E" w14:textId="77777777" w:rsidR="003977D8" w:rsidRPr="0017434F" w:rsidRDefault="003977D8" w:rsidP="0017434F">
            <w:pPr>
              <w:spacing w:after="0" w:line="240" w:lineRule="auto"/>
              <w:jc w:val="both"/>
              <w:rPr>
                <w:rFonts w:ascii="Times New Roman" w:hAnsi="Times New Roman" w:cs="Times New Roman"/>
                <w:iCs/>
                <w:sz w:val="24"/>
                <w:szCs w:val="24"/>
              </w:rPr>
            </w:pPr>
          </w:p>
        </w:tc>
      </w:tr>
      <w:tr w:rsidR="003977D8" w:rsidRPr="0017434F" w14:paraId="28A70F79" w14:textId="77777777" w:rsidTr="003977D8">
        <w:tc>
          <w:tcPr>
            <w:tcW w:w="2705" w:type="dxa"/>
            <w:tcBorders>
              <w:top w:val="single" w:sz="4" w:space="0" w:color="auto"/>
              <w:left w:val="single" w:sz="4" w:space="0" w:color="auto"/>
              <w:bottom w:val="single" w:sz="4" w:space="0" w:color="auto"/>
              <w:right w:val="single" w:sz="4" w:space="0" w:color="auto"/>
            </w:tcBorders>
          </w:tcPr>
          <w:p w14:paraId="51E1A703"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D10E2E"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19F0B9" w14:textId="77777777" w:rsidR="003977D8" w:rsidRPr="0017434F" w:rsidRDefault="003977D8" w:rsidP="0017434F">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934C644" w14:textId="77777777" w:rsidR="003977D8" w:rsidRPr="0017434F" w:rsidRDefault="003977D8" w:rsidP="0017434F">
            <w:pPr>
              <w:spacing w:after="0" w:line="240" w:lineRule="auto"/>
              <w:jc w:val="both"/>
              <w:rPr>
                <w:rFonts w:ascii="Times New Roman" w:hAnsi="Times New Roman" w:cs="Times New Roman"/>
                <w:iCs/>
                <w:sz w:val="24"/>
                <w:szCs w:val="24"/>
              </w:rPr>
            </w:pPr>
          </w:p>
        </w:tc>
      </w:tr>
    </w:tbl>
    <w:p w14:paraId="2C095699" w14:textId="77777777" w:rsidR="003977D8" w:rsidRDefault="003977D8" w:rsidP="0017434F">
      <w:pPr>
        <w:spacing w:after="0" w:line="240" w:lineRule="auto"/>
        <w:jc w:val="both"/>
        <w:rPr>
          <w:rFonts w:ascii="Times New Roman" w:hAnsi="Times New Roman" w:cs="Times New Roman"/>
          <w:iCs/>
          <w:sz w:val="24"/>
          <w:szCs w:val="24"/>
        </w:rPr>
      </w:pPr>
    </w:p>
    <w:p w14:paraId="7D4BE38D" w14:textId="77777777" w:rsidR="0017434F" w:rsidRDefault="00130852" w:rsidP="0017434F">
      <w:pPr>
        <w:numPr>
          <w:ilvl w:val="0"/>
          <w:numId w:val="2"/>
        </w:numPr>
        <w:spacing w:after="0" w:line="240" w:lineRule="auto"/>
        <w:ind w:left="567"/>
        <w:jc w:val="both"/>
        <w:rPr>
          <w:rFonts w:ascii="Times New Roman" w:hAnsi="Times New Roman" w:cs="Times New Roman"/>
          <w:iCs/>
          <w:sz w:val="24"/>
          <w:szCs w:val="24"/>
        </w:rPr>
      </w:pPr>
      <w:r w:rsidRPr="00130852">
        <w:rPr>
          <w:rFonts w:ascii="Times New Roman" w:hAnsi="Times New Roman" w:cs="Times New Roman"/>
          <w:iCs/>
          <w:sz w:val="24"/>
          <w:szCs w:val="24"/>
        </w:rPr>
        <w:t>di svolgere le seguenti attività professionali:</w:t>
      </w:r>
    </w:p>
    <w:p w14:paraId="63658C5C" w14:textId="77777777" w:rsidR="0017434F" w:rsidRDefault="0017434F" w:rsidP="0017434F">
      <w:pPr>
        <w:spacing w:after="0" w:line="240" w:lineRule="auto"/>
        <w:ind w:left="567"/>
        <w:jc w:val="both"/>
        <w:rPr>
          <w:rFonts w:ascii="Times New Roman" w:hAnsi="Times New Roman" w:cs="Times New Roman"/>
          <w:iCs/>
          <w:sz w:val="24"/>
          <w:szCs w:val="24"/>
        </w:rPr>
      </w:pPr>
    </w:p>
    <w:tbl>
      <w:tblPr>
        <w:tblStyle w:val="Grigliatabella"/>
        <w:tblW w:w="10076" w:type="dxa"/>
        <w:tblInd w:w="409" w:type="dxa"/>
        <w:tblLayout w:type="fixed"/>
        <w:tblLook w:val="04A0" w:firstRow="1" w:lastRow="0" w:firstColumn="1" w:lastColumn="0" w:noHBand="0" w:noVBand="1"/>
      </w:tblPr>
      <w:tblGrid>
        <w:gridCol w:w="2705"/>
        <w:gridCol w:w="2835"/>
        <w:gridCol w:w="2268"/>
        <w:gridCol w:w="2268"/>
      </w:tblGrid>
      <w:tr w:rsidR="003977D8" w:rsidRPr="0017434F" w14:paraId="4A61B8B7" w14:textId="77777777" w:rsidTr="00FA53ED">
        <w:trPr>
          <w:trHeight w:val="866"/>
        </w:trPr>
        <w:tc>
          <w:tcPr>
            <w:tcW w:w="2705" w:type="dxa"/>
            <w:tcBorders>
              <w:top w:val="single" w:sz="4" w:space="0" w:color="auto"/>
              <w:left w:val="single" w:sz="4" w:space="0" w:color="auto"/>
              <w:bottom w:val="single" w:sz="4" w:space="0" w:color="auto"/>
              <w:right w:val="single" w:sz="4" w:space="0" w:color="auto"/>
            </w:tcBorders>
            <w:hideMark/>
          </w:tcPr>
          <w:p w14:paraId="49C6943E" w14:textId="77777777" w:rsidR="003977D8" w:rsidRPr="0017434F" w:rsidRDefault="003977D8" w:rsidP="00FA53ED">
            <w:pPr>
              <w:spacing w:after="0" w:line="240" w:lineRule="auto"/>
              <w:rPr>
                <w:rFonts w:ascii="Times New Roman" w:hAnsi="Times New Roman" w:cs="Times New Roman"/>
                <w:iCs/>
                <w:sz w:val="24"/>
                <w:szCs w:val="24"/>
              </w:rPr>
            </w:pPr>
            <w:r>
              <w:rPr>
                <w:rFonts w:ascii="Times New Roman" w:hAnsi="Times New Roman" w:cs="Times New Roman"/>
                <w:iCs/>
                <w:sz w:val="24"/>
                <w:szCs w:val="24"/>
              </w:rPr>
              <w:t>Cliente/</w:t>
            </w:r>
            <w:r w:rsidRPr="0017434F">
              <w:rPr>
                <w:rFonts w:ascii="Times New Roman" w:hAnsi="Times New Roman" w:cs="Times New Roman"/>
                <w:iCs/>
                <w:sz w:val="24"/>
                <w:szCs w:val="24"/>
              </w:rPr>
              <w:t>Soggetto conferente</w:t>
            </w:r>
          </w:p>
        </w:tc>
        <w:tc>
          <w:tcPr>
            <w:tcW w:w="2835" w:type="dxa"/>
            <w:tcBorders>
              <w:top w:val="single" w:sz="4" w:space="0" w:color="auto"/>
              <w:left w:val="single" w:sz="4" w:space="0" w:color="auto"/>
              <w:bottom w:val="single" w:sz="4" w:space="0" w:color="auto"/>
              <w:right w:val="single" w:sz="4" w:space="0" w:color="auto"/>
            </w:tcBorders>
            <w:hideMark/>
          </w:tcPr>
          <w:p w14:paraId="6231DACC" w14:textId="77777777" w:rsidR="003977D8" w:rsidRPr="0017434F" w:rsidRDefault="003977D8" w:rsidP="00FA53ED">
            <w:pPr>
              <w:spacing w:after="0" w:line="240" w:lineRule="auto"/>
              <w:rPr>
                <w:rFonts w:ascii="Times New Roman" w:hAnsi="Times New Roman" w:cs="Times New Roman"/>
                <w:iCs/>
                <w:sz w:val="24"/>
                <w:szCs w:val="24"/>
              </w:rPr>
            </w:pPr>
            <w:r>
              <w:rPr>
                <w:rFonts w:ascii="Times New Roman" w:hAnsi="Times New Roman" w:cs="Times New Roman"/>
                <w:iCs/>
                <w:sz w:val="24"/>
                <w:szCs w:val="24"/>
              </w:rPr>
              <w:t>Attività svolta</w:t>
            </w:r>
          </w:p>
        </w:tc>
        <w:tc>
          <w:tcPr>
            <w:tcW w:w="2268" w:type="dxa"/>
            <w:tcBorders>
              <w:top w:val="single" w:sz="4" w:space="0" w:color="auto"/>
              <w:left w:val="single" w:sz="4" w:space="0" w:color="auto"/>
              <w:bottom w:val="single" w:sz="4" w:space="0" w:color="auto"/>
              <w:right w:val="single" w:sz="4" w:space="0" w:color="auto"/>
            </w:tcBorders>
            <w:hideMark/>
          </w:tcPr>
          <w:p w14:paraId="2DA3C0DE" w14:textId="77777777" w:rsidR="003977D8" w:rsidRPr="0017434F" w:rsidRDefault="003977D8" w:rsidP="003977D8">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r>
              <w:rPr>
                <w:rFonts w:ascii="Times New Roman" w:hAnsi="Times New Roman" w:cs="Times New Roman"/>
                <w:iCs/>
                <w:sz w:val="24"/>
                <w:szCs w:val="24"/>
              </w:rPr>
              <w:t xml:space="preserve"> inizio attività</w:t>
            </w:r>
          </w:p>
        </w:tc>
        <w:tc>
          <w:tcPr>
            <w:tcW w:w="2268" w:type="dxa"/>
            <w:tcBorders>
              <w:top w:val="single" w:sz="4" w:space="0" w:color="auto"/>
              <w:left w:val="single" w:sz="4" w:space="0" w:color="auto"/>
              <w:bottom w:val="single" w:sz="4" w:space="0" w:color="auto"/>
              <w:right w:val="single" w:sz="4" w:space="0" w:color="auto"/>
            </w:tcBorders>
            <w:hideMark/>
          </w:tcPr>
          <w:p w14:paraId="7E2AC8AE" w14:textId="77777777" w:rsidR="003977D8" w:rsidRPr="0017434F" w:rsidRDefault="003977D8" w:rsidP="003977D8">
            <w:pPr>
              <w:spacing w:after="0" w:line="240" w:lineRule="auto"/>
              <w:rPr>
                <w:rFonts w:ascii="Times New Roman" w:hAnsi="Times New Roman" w:cs="Times New Roman"/>
                <w:iCs/>
                <w:sz w:val="24"/>
                <w:szCs w:val="24"/>
              </w:rPr>
            </w:pPr>
            <w:r w:rsidRPr="0017434F">
              <w:rPr>
                <w:rFonts w:ascii="Times New Roman" w:hAnsi="Times New Roman" w:cs="Times New Roman"/>
                <w:iCs/>
                <w:sz w:val="24"/>
                <w:szCs w:val="24"/>
              </w:rPr>
              <w:t>Data</w:t>
            </w:r>
            <w:r>
              <w:rPr>
                <w:rFonts w:ascii="Times New Roman" w:hAnsi="Times New Roman" w:cs="Times New Roman"/>
                <w:iCs/>
                <w:sz w:val="24"/>
                <w:szCs w:val="24"/>
              </w:rPr>
              <w:t xml:space="preserve"> fine attività</w:t>
            </w:r>
          </w:p>
        </w:tc>
      </w:tr>
      <w:tr w:rsidR="003977D8" w:rsidRPr="0017434F" w14:paraId="23C3BCE0" w14:textId="77777777" w:rsidTr="003977D8">
        <w:tc>
          <w:tcPr>
            <w:tcW w:w="2705" w:type="dxa"/>
            <w:tcBorders>
              <w:top w:val="single" w:sz="4" w:space="0" w:color="auto"/>
              <w:left w:val="single" w:sz="4" w:space="0" w:color="auto"/>
              <w:bottom w:val="single" w:sz="4" w:space="0" w:color="auto"/>
              <w:right w:val="single" w:sz="4" w:space="0" w:color="auto"/>
            </w:tcBorders>
          </w:tcPr>
          <w:p w14:paraId="21F827EA"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81FF0E8"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C69D744"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373FD28" w14:textId="77777777" w:rsidR="003977D8" w:rsidRPr="0017434F" w:rsidRDefault="003977D8" w:rsidP="003173A7">
            <w:pPr>
              <w:spacing w:after="0" w:line="240" w:lineRule="auto"/>
              <w:jc w:val="both"/>
              <w:rPr>
                <w:rFonts w:ascii="Times New Roman" w:hAnsi="Times New Roman" w:cs="Times New Roman"/>
                <w:iCs/>
                <w:sz w:val="24"/>
                <w:szCs w:val="24"/>
              </w:rPr>
            </w:pPr>
          </w:p>
        </w:tc>
      </w:tr>
      <w:tr w:rsidR="003977D8" w:rsidRPr="0017434F" w14:paraId="51320F91" w14:textId="77777777" w:rsidTr="003977D8">
        <w:tc>
          <w:tcPr>
            <w:tcW w:w="2705" w:type="dxa"/>
            <w:tcBorders>
              <w:top w:val="single" w:sz="4" w:space="0" w:color="auto"/>
              <w:left w:val="single" w:sz="4" w:space="0" w:color="auto"/>
              <w:bottom w:val="single" w:sz="4" w:space="0" w:color="auto"/>
              <w:right w:val="single" w:sz="4" w:space="0" w:color="auto"/>
            </w:tcBorders>
          </w:tcPr>
          <w:p w14:paraId="2731B2F2"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8AAB206"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77C6E4B"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B9FEC1E" w14:textId="77777777" w:rsidR="003977D8" w:rsidRPr="0017434F" w:rsidRDefault="003977D8" w:rsidP="003173A7">
            <w:pPr>
              <w:spacing w:after="0" w:line="240" w:lineRule="auto"/>
              <w:jc w:val="both"/>
              <w:rPr>
                <w:rFonts w:ascii="Times New Roman" w:hAnsi="Times New Roman" w:cs="Times New Roman"/>
                <w:iCs/>
                <w:sz w:val="24"/>
                <w:szCs w:val="24"/>
              </w:rPr>
            </w:pPr>
          </w:p>
        </w:tc>
      </w:tr>
      <w:tr w:rsidR="003977D8" w:rsidRPr="0017434F" w14:paraId="61D9F6EF" w14:textId="77777777" w:rsidTr="003977D8">
        <w:tc>
          <w:tcPr>
            <w:tcW w:w="2705" w:type="dxa"/>
            <w:tcBorders>
              <w:top w:val="single" w:sz="4" w:space="0" w:color="auto"/>
              <w:left w:val="single" w:sz="4" w:space="0" w:color="auto"/>
              <w:bottom w:val="single" w:sz="4" w:space="0" w:color="auto"/>
              <w:right w:val="single" w:sz="4" w:space="0" w:color="auto"/>
            </w:tcBorders>
          </w:tcPr>
          <w:p w14:paraId="088C1142"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7ED3D1"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90AD4E" w14:textId="77777777" w:rsidR="003977D8" w:rsidRPr="0017434F" w:rsidRDefault="003977D8" w:rsidP="003173A7">
            <w:pPr>
              <w:spacing w:after="0" w:line="240" w:lineRule="auto"/>
              <w:jc w:val="both"/>
              <w:rPr>
                <w:rFonts w:ascii="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553B89" w14:textId="77777777" w:rsidR="003977D8" w:rsidRPr="0017434F" w:rsidRDefault="003977D8" w:rsidP="003173A7">
            <w:pPr>
              <w:spacing w:after="0" w:line="240" w:lineRule="auto"/>
              <w:jc w:val="both"/>
              <w:rPr>
                <w:rFonts w:ascii="Times New Roman" w:hAnsi="Times New Roman" w:cs="Times New Roman"/>
                <w:iCs/>
                <w:sz w:val="24"/>
                <w:szCs w:val="24"/>
              </w:rPr>
            </w:pPr>
          </w:p>
        </w:tc>
      </w:tr>
    </w:tbl>
    <w:p w14:paraId="01E3104F" w14:textId="77777777" w:rsidR="0017434F" w:rsidRDefault="0017434F" w:rsidP="0017434F">
      <w:pPr>
        <w:spacing w:after="0" w:line="240" w:lineRule="auto"/>
        <w:jc w:val="both"/>
        <w:rPr>
          <w:rFonts w:ascii="Times New Roman" w:hAnsi="Times New Roman" w:cs="Times New Roman"/>
          <w:sz w:val="24"/>
          <w:szCs w:val="24"/>
        </w:rPr>
      </w:pPr>
    </w:p>
    <w:p w14:paraId="7EF5663C" w14:textId="77777777" w:rsidR="0017434F" w:rsidRPr="002179E3" w:rsidRDefault="0017434F" w:rsidP="0017434F">
      <w:pPr>
        <w:spacing w:after="0" w:line="240" w:lineRule="auto"/>
        <w:jc w:val="center"/>
        <w:rPr>
          <w:rFonts w:ascii="Times New Roman" w:hAnsi="Times New Roman" w:cs="Times New Roman"/>
          <w:b/>
          <w:sz w:val="24"/>
          <w:szCs w:val="24"/>
        </w:rPr>
      </w:pPr>
      <w:r w:rsidRPr="002179E3">
        <w:rPr>
          <w:rFonts w:ascii="Times New Roman" w:hAnsi="Times New Roman" w:cs="Times New Roman"/>
          <w:b/>
          <w:sz w:val="24"/>
          <w:szCs w:val="24"/>
        </w:rPr>
        <w:t>DICHIARA</w:t>
      </w:r>
      <w:r>
        <w:rPr>
          <w:rFonts w:ascii="Times New Roman" w:hAnsi="Times New Roman" w:cs="Times New Roman"/>
          <w:b/>
          <w:sz w:val="24"/>
          <w:szCs w:val="24"/>
        </w:rPr>
        <w:t xml:space="preserve"> INOLTRE</w:t>
      </w:r>
    </w:p>
    <w:p w14:paraId="27600D34" w14:textId="77777777" w:rsidR="00FA23A3" w:rsidRDefault="00FA23A3" w:rsidP="00FA23A3">
      <w:pPr>
        <w:spacing w:after="0" w:line="240" w:lineRule="auto"/>
        <w:jc w:val="both"/>
        <w:rPr>
          <w:rFonts w:ascii="Times New Roman" w:hAnsi="Times New Roman" w:cs="Times New Roman"/>
          <w:iCs/>
          <w:sz w:val="24"/>
          <w:szCs w:val="24"/>
        </w:rPr>
      </w:pPr>
    </w:p>
    <w:p w14:paraId="2AE7429B" w14:textId="77777777" w:rsidR="00FA23A3" w:rsidRPr="00FA23A3" w:rsidRDefault="00FA23A3" w:rsidP="00FA23A3">
      <w:pPr>
        <w:numPr>
          <w:ilvl w:val="0"/>
          <w:numId w:val="2"/>
        </w:numPr>
        <w:spacing w:after="0" w:line="240" w:lineRule="auto"/>
        <w:ind w:left="567"/>
        <w:jc w:val="both"/>
        <w:rPr>
          <w:rFonts w:ascii="Times New Roman" w:hAnsi="Times New Roman" w:cs="Times New Roman"/>
          <w:iCs/>
          <w:sz w:val="24"/>
          <w:szCs w:val="24"/>
        </w:rPr>
      </w:pPr>
      <w:r w:rsidRPr="00FA23A3">
        <w:rPr>
          <w:rFonts w:ascii="Times New Roman" w:hAnsi="Times New Roman" w:cs="Times New Roman"/>
          <w:iCs/>
          <w:sz w:val="24"/>
          <w:szCs w:val="24"/>
        </w:rPr>
        <w:t>di non trovarsi in situazioni di conflitto di interessi rispetto alla funzione pubblica alla quale si riferisce l’incarico;</w:t>
      </w:r>
    </w:p>
    <w:p w14:paraId="04F30F6D" w14:textId="77777777" w:rsidR="00FA23A3" w:rsidRPr="00FA23A3" w:rsidRDefault="00FA23A3" w:rsidP="00FA23A3">
      <w:pPr>
        <w:spacing w:after="0" w:line="240" w:lineRule="auto"/>
        <w:jc w:val="both"/>
        <w:rPr>
          <w:rFonts w:ascii="Times New Roman" w:hAnsi="Times New Roman" w:cs="Times New Roman"/>
          <w:iCs/>
          <w:sz w:val="24"/>
          <w:szCs w:val="24"/>
        </w:rPr>
      </w:pPr>
    </w:p>
    <w:p w14:paraId="7BA37746" w14:textId="77777777" w:rsidR="00FA23A3" w:rsidRPr="00FA23A3" w:rsidRDefault="00FA23A3" w:rsidP="00FA23A3">
      <w:pPr>
        <w:spacing w:after="0" w:line="240" w:lineRule="auto"/>
        <w:ind w:left="567"/>
        <w:jc w:val="both"/>
        <w:rPr>
          <w:rFonts w:ascii="Times New Roman" w:hAnsi="Times New Roman" w:cs="Times New Roman"/>
          <w:iCs/>
          <w:sz w:val="24"/>
          <w:szCs w:val="24"/>
        </w:rPr>
      </w:pPr>
      <w:r w:rsidRPr="00FA23A3">
        <w:rPr>
          <w:rFonts w:ascii="Times New Roman" w:hAnsi="Times New Roman" w:cs="Times New Roman"/>
          <w:i/>
          <w:sz w:val="24"/>
          <w:szCs w:val="24"/>
        </w:rPr>
        <w:t>oppure</w:t>
      </w:r>
      <w:r w:rsidRPr="00FA23A3">
        <w:rPr>
          <w:rFonts w:ascii="Times New Roman" w:hAnsi="Times New Roman" w:cs="Times New Roman"/>
          <w:iCs/>
          <w:sz w:val="24"/>
          <w:szCs w:val="24"/>
        </w:rPr>
        <w:t xml:space="preserve"> </w:t>
      </w:r>
    </w:p>
    <w:p w14:paraId="4923BEDA" w14:textId="77777777" w:rsidR="0017434F" w:rsidRDefault="0017434F" w:rsidP="0017434F">
      <w:pPr>
        <w:spacing w:after="0" w:line="240" w:lineRule="auto"/>
        <w:jc w:val="both"/>
        <w:rPr>
          <w:rFonts w:ascii="Times New Roman" w:hAnsi="Times New Roman" w:cs="Times New Roman"/>
          <w:iCs/>
          <w:sz w:val="24"/>
          <w:szCs w:val="24"/>
        </w:rPr>
      </w:pPr>
    </w:p>
    <w:p w14:paraId="7B5D85F0" w14:textId="77777777" w:rsidR="002179E3" w:rsidRDefault="00901B20" w:rsidP="003B3CA7">
      <w:pPr>
        <w:numPr>
          <w:ilvl w:val="0"/>
          <w:numId w:val="2"/>
        </w:numPr>
        <w:spacing w:after="0" w:line="240" w:lineRule="auto"/>
        <w:ind w:left="567"/>
        <w:jc w:val="both"/>
        <w:rPr>
          <w:rFonts w:ascii="Times New Roman" w:hAnsi="Times New Roman" w:cs="Times New Roman"/>
          <w:iCs/>
          <w:sz w:val="24"/>
          <w:szCs w:val="24"/>
        </w:rPr>
      </w:pPr>
      <w:r w:rsidRPr="00901B20">
        <w:rPr>
          <w:rFonts w:ascii="Times New Roman" w:hAnsi="Times New Roman" w:cs="Times New Roman"/>
          <w:iCs/>
          <w:sz w:val="24"/>
          <w:szCs w:val="24"/>
        </w:rPr>
        <w:t>di trovarsi, rispetto alla funzione pubblica alla quale si riferisce l’incarico, nella situazione di conflitto di interessi di seguito descritta ovvero in una situazione in cui esistano gravi ragioni di convenienza</w:t>
      </w:r>
      <w:r w:rsidRPr="00901B20">
        <w:rPr>
          <w:rFonts w:ascii="Times New Roman" w:hAnsi="Times New Roman" w:cs="Times New Roman"/>
          <w:iCs/>
          <w:sz w:val="24"/>
          <w:szCs w:val="24"/>
          <w:vertAlign w:val="superscript"/>
        </w:rPr>
        <w:footnoteReference w:id="1"/>
      </w:r>
      <w:r w:rsidRPr="00901B20">
        <w:rPr>
          <w:rFonts w:ascii="Times New Roman" w:hAnsi="Times New Roman" w:cs="Times New Roman"/>
          <w:iCs/>
          <w:sz w:val="24"/>
          <w:szCs w:val="24"/>
        </w:rPr>
        <w:t>:</w:t>
      </w:r>
    </w:p>
    <w:p w14:paraId="4DE832BC" w14:textId="77777777" w:rsidR="002252DD" w:rsidRDefault="002252DD" w:rsidP="002252DD">
      <w:pPr>
        <w:spacing w:after="0" w:line="240" w:lineRule="auto"/>
        <w:jc w:val="both"/>
        <w:rPr>
          <w:rFonts w:ascii="Times New Roman" w:hAnsi="Times New Roman" w:cs="Times New Roman"/>
          <w:iCs/>
          <w:sz w:val="24"/>
          <w:szCs w:val="24"/>
        </w:rPr>
      </w:pPr>
    </w:p>
    <w:p w14:paraId="5FEF3B86" w14:textId="77777777" w:rsidR="00901B20" w:rsidRPr="002179E3" w:rsidRDefault="00901B20" w:rsidP="00901B20">
      <w:pPr>
        <w:spacing w:after="0" w:line="240" w:lineRule="auto"/>
        <w:ind w:left="567"/>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77CB6CBA" w14:textId="77777777" w:rsidR="002179E3" w:rsidRDefault="002179E3" w:rsidP="002179E3">
      <w:pPr>
        <w:spacing w:after="0" w:line="240" w:lineRule="auto"/>
        <w:jc w:val="both"/>
        <w:rPr>
          <w:rFonts w:ascii="Times New Roman" w:hAnsi="Times New Roman" w:cs="Times New Roman"/>
          <w:iCs/>
          <w:sz w:val="24"/>
          <w:szCs w:val="24"/>
        </w:rPr>
      </w:pPr>
    </w:p>
    <w:p w14:paraId="52170EBC" w14:textId="77777777" w:rsidR="002179E3" w:rsidRPr="002179E3" w:rsidRDefault="00901B20" w:rsidP="000F1E18">
      <w:pPr>
        <w:numPr>
          <w:ilvl w:val="0"/>
          <w:numId w:val="2"/>
        </w:numPr>
        <w:spacing w:after="0" w:line="240" w:lineRule="auto"/>
        <w:ind w:left="567"/>
        <w:jc w:val="both"/>
        <w:rPr>
          <w:rFonts w:ascii="Times New Roman" w:hAnsi="Times New Roman" w:cs="Times New Roman"/>
          <w:iCs/>
          <w:sz w:val="24"/>
          <w:szCs w:val="24"/>
        </w:rPr>
      </w:pPr>
      <w:r w:rsidRPr="00901B20">
        <w:rPr>
          <w:rFonts w:ascii="Times New Roman" w:hAnsi="Times New Roman" w:cs="Times New Roman"/>
          <w:sz w:val="24"/>
          <w:szCs w:val="24"/>
        </w:rPr>
        <w:t xml:space="preserve">di esplicitare di seguito, in particolare, i rapporti professionali che </w:t>
      </w:r>
      <w:r w:rsidR="00130852">
        <w:rPr>
          <w:rFonts w:ascii="Times New Roman" w:hAnsi="Times New Roman" w:cs="Times New Roman"/>
          <w:sz w:val="24"/>
          <w:szCs w:val="24"/>
        </w:rPr>
        <w:t>il sottoscritto intrattiene</w:t>
      </w:r>
      <w:r w:rsidRPr="00901B20">
        <w:rPr>
          <w:rFonts w:ascii="Times New Roman" w:hAnsi="Times New Roman" w:cs="Times New Roman"/>
          <w:sz w:val="24"/>
          <w:szCs w:val="24"/>
        </w:rPr>
        <w:t xml:space="preserve"> con soggetti i quali vantino interessi in attività o decisioni inerenti agli a</w:t>
      </w:r>
      <w:r w:rsidR="000F6383">
        <w:rPr>
          <w:rFonts w:ascii="Times New Roman" w:hAnsi="Times New Roman" w:cs="Times New Roman"/>
          <w:sz w:val="24"/>
          <w:szCs w:val="24"/>
        </w:rPr>
        <w:t>mbiti di materia a cui afferisco</w:t>
      </w:r>
      <w:r w:rsidRPr="00901B20">
        <w:rPr>
          <w:rFonts w:ascii="Times New Roman" w:hAnsi="Times New Roman" w:cs="Times New Roman"/>
          <w:sz w:val="24"/>
          <w:szCs w:val="24"/>
        </w:rPr>
        <w:t xml:space="preserve">no i compiti affidati al </w:t>
      </w:r>
      <w:r w:rsidR="00130852">
        <w:rPr>
          <w:rFonts w:ascii="Times New Roman" w:hAnsi="Times New Roman" w:cs="Times New Roman"/>
          <w:sz w:val="24"/>
          <w:szCs w:val="24"/>
        </w:rPr>
        <w:t xml:space="preserve">sottoscritto </w:t>
      </w:r>
      <w:r w:rsidRPr="00901B20">
        <w:rPr>
          <w:rFonts w:ascii="Times New Roman" w:hAnsi="Times New Roman" w:cs="Times New Roman"/>
          <w:sz w:val="24"/>
          <w:szCs w:val="24"/>
        </w:rPr>
        <w:t>consulente/collaboratore:</w:t>
      </w:r>
      <w:r w:rsidR="002179E3" w:rsidRPr="002179E3">
        <w:rPr>
          <w:rFonts w:ascii="Times New Roman" w:hAnsi="Times New Roman" w:cs="Times New Roman"/>
          <w:sz w:val="24"/>
          <w:szCs w:val="24"/>
        </w:rPr>
        <w:t xml:space="preserve"> </w:t>
      </w:r>
    </w:p>
    <w:p w14:paraId="599D232E" w14:textId="77777777" w:rsidR="00901B20" w:rsidRPr="002179E3" w:rsidRDefault="00901B20" w:rsidP="00901B20">
      <w:pPr>
        <w:spacing w:after="0" w:line="240" w:lineRule="auto"/>
        <w:ind w:left="567"/>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7C5B703A" w14:textId="77777777" w:rsidR="002179E3" w:rsidRPr="002179E3" w:rsidRDefault="002179E3" w:rsidP="002179E3">
      <w:pPr>
        <w:spacing w:after="0" w:line="240" w:lineRule="auto"/>
        <w:jc w:val="both"/>
        <w:rPr>
          <w:rFonts w:ascii="Times New Roman" w:hAnsi="Times New Roman" w:cs="Times New Roman"/>
          <w:iCs/>
          <w:sz w:val="24"/>
          <w:szCs w:val="24"/>
        </w:rPr>
      </w:pPr>
    </w:p>
    <w:p w14:paraId="5AED5D13" w14:textId="77777777" w:rsidR="00AE4991" w:rsidRPr="00AE4991" w:rsidRDefault="00901B20" w:rsidP="00AE49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 SI IMPEGNA</w:t>
      </w:r>
    </w:p>
    <w:p w14:paraId="5F18936B" w14:textId="77777777" w:rsidR="005230FB" w:rsidRPr="006270C2" w:rsidRDefault="005230FB" w:rsidP="005230FB">
      <w:pPr>
        <w:spacing w:after="0" w:line="240" w:lineRule="auto"/>
        <w:ind w:left="567"/>
        <w:jc w:val="both"/>
        <w:rPr>
          <w:rFonts w:ascii="Times New Roman" w:hAnsi="Times New Roman" w:cs="Times New Roman"/>
          <w:sz w:val="24"/>
          <w:szCs w:val="24"/>
          <w:highlight w:val="yellow"/>
        </w:rPr>
      </w:pPr>
    </w:p>
    <w:p w14:paraId="4CDC50D4" w14:textId="77777777" w:rsidR="00901B20" w:rsidRPr="006270C2" w:rsidRDefault="00901B20" w:rsidP="002847BC">
      <w:pPr>
        <w:numPr>
          <w:ilvl w:val="0"/>
          <w:numId w:val="5"/>
        </w:numPr>
        <w:spacing w:after="0" w:line="240" w:lineRule="auto"/>
        <w:ind w:left="567"/>
        <w:jc w:val="both"/>
        <w:rPr>
          <w:rFonts w:ascii="Times New Roman" w:hAnsi="Times New Roman" w:cs="Times New Roman"/>
          <w:sz w:val="24"/>
          <w:szCs w:val="24"/>
        </w:rPr>
      </w:pPr>
      <w:r w:rsidRPr="006270C2">
        <w:rPr>
          <w:rFonts w:ascii="Times New Roman" w:hAnsi="Times New Roman" w:cs="Times New Roman"/>
          <w:sz w:val="24"/>
          <w:szCs w:val="24"/>
        </w:rPr>
        <w:lastRenderedPageBreak/>
        <w:t>a prevenire qualunque ipotesi di conflitto di interessi derivante dallo svolgimento delle proprie attività professionali;</w:t>
      </w:r>
    </w:p>
    <w:p w14:paraId="3B15B081" w14:textId="77777777" w:rsidR="00AE4991" w:rsidRPr="006270C2" w:rsidRDefault="00901B20" w:rsidP="002847BC">
      <w:pPr>
        <w:numPr>
          <w:ilvl w:val="0"/>
          <w:numId w:val="5"/>
        </w:numPr>
        <w:spacing w:after="0" w:line="240" w:lineRule="auto"/>
        <w:ind w:left="567"/>
        <w:jc w:val="both"/>
        <w:rPr>
          <w:rFonts w:ascii="Times New Roman" w:hAnsi="Times New Roman" w:cs="Times New Roman"/>
          <w:sz w:val="24"/>
          <w:szCs w:val="24"/>
        </w:rPr>
      </w:pPr>
      <w:r w:rsidRPr="006270C2">
        <w:rPr>
          <w:rFonts w:ascii="Times New Roman" w:hAnsi="Times New Roman" w:cs="Times New Roman"/>
          <w:sz w:val="24"/>
          <w:szCs w:val="24"/>
        </w:rPr>
        <w:t xml:space="preserve">a </w:t>
      </w:r>
      <w:r w:rsidRPr="006270C2">
        <w:rPr>
          <w:rFonts w:ascii="Times New Roman" w:hAnsi="Times New Roman" w:cs="Times New Roman"/>
          <w:b/>
          <w:sz w:val="24"/>
          <w:szCs w:val="24"/>
        </w:rPr>
        <w:t>comunicare tempestivamente ogni situazione di conflitto di interessi, anche sopravvenuta, rispetto a singoli procedimenti, attività o decisioni in cui sia coinvolto/a</w:t>
      </w:r>
      <w:r w:rsidRPr="006270C2">
        <w:rPr>
          <w:rFonts w:ascii="Times New Roman" w:hAnsi="Times New Roman" w:cs="Times New Roman"/>
          <w:sz w:val="24"/>
          <w:szCs w:val="24"/>
        </w:rPr>
        <w:t>, dandone avviso al dirigente responsabile della Strut</w:t>
      </w:r>
      <w:r w:rsidR="006270C2" w:rsidRPr="006270C2">
        <w:rPr>
          <w:rFonts w:ascii="Times New Roman" w:hAnsi="Times New Roman" w:cs="Times New Roman"/>
          <w:sz w:val="24"/>
          <w:szCs w:val="24"/>
        </w:rPr>
        <w:t>tura presso cui egli/ella opera;</w:t>
      </w:r>
    </w:p>
    <w:p w14:paraId="4A211663" w14:textId="77777777" w:rsidR="006270C2" w:rsidRDefault="006270C2" w:rsidP="002847BC">
      <w:pPr>
        <w:numPr>
          <w:ilvl w:val="0"/>
          <w:numId w:val="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ad utilizzare all’occorrenza i Modelli </w:t>
      </w:r>
      <w:proofErr w:type="spellStart"/>
      <w:r w:rsidR="000F6383">
        <w:rPr>
          <w:rFonts w:ascii="Times New Roman" w:hAnsi="Times New Roman" w:cs="Times New Roman"/>
          <w:sz w:val="24"/>
          <w:szCs w:val="24"/>
        </w:rPr>
        <w:t>nn</w:t>
      </w:r>
      <w:proofErr w:type="spellEnd"/>
      <w:r w:rsidR="000F6383">
        <w:rPr>
          <w:rFonts w:ascii="Times New Roman" w:hAnsi="Times New Roman" w:cs="Times New Roman"/>
          <w:sz w:val="24"/>
          <w:szCs w:val="24"/>
        </w:rPr>
        <w:t xml:space="preserve">. </w:t>
      </w:r>
      <w:r w:rsidR="003866B9">
        <w:rPr>
          <w:rFonts w:ascii="Times New Roman" w:hAnsi="Times New Roman" w:cs="Times New Roman"/>
          <w:sz w:val="24"/>
          <w:szCs w:val="24"/>
        </w:rPr>
        <w:t>1 e 3 relativi rispettivamente alla restituzione di utilità (art. 4 commi 4 e 5 del Codice di Comportamento), ed alla comunicazione sul dovere di astensione (art. 7 commi da 1 a 8, e art. 15 comma 2 del Codice di Comportamento), all’eventuale ricorrerne delle</w:t>
      </w:r>
      <w:r>
        <w:rPr>
          <w:rFonts w:ascii="Times New Roman" w:hAnsi="Times New Roman" w:cs="Times New Roman"/>
          <w:sz w:val="24"/>
          <w:szCs w:val="24"/>
        </w:rPr>
        <w:t xml:space="preserve"> fattispecie</w:t>
      </w:r>
      <w:r w:rsidR="002E3219">
        <w:rPr>
          <w:rFonts w:ascii="Times New Roman" w:hAnsi="Times New Roman" w:cs="Times New Roman"/>
          <w:sz w:val="24"/>
          <w:szCs w:val="24"/>
        </w:rPr>
        <w:t>.</w:t>
      </w:r>
    </w:p>
    <w:p w14:paraId="72649F6A" w14:textId="77777777" w:rsidR="00FA23A3" w:rsidRPr="006270C2" w:rsidRDefault="00FA23A3" w:rsidP="000B3789">
      <w:pPr>
        <w:spacing w:after="0" w:line="240" w:lineRule="auto"/>
        <w:jc w:val="both"/>
        <w:rPr>
          <w:rFonts w:ascii="Times New Roman" w:hAnsi="Times New Roman" w:cs="Times New Roman"/>
          <w:sz w:val="24"/>
          <w:szCs w:val="24"/>
        </w:rPr>
      </w:pPr>
    </w:p>
    <w:p w14:paraId="1944A257" w14:textId="77777777" w:rsidR="000B3789" w:rsidRPr="000B3789" w:rsidRDefault="000B3789" w:rsidP="000B3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allega alla presente:</w:t>
      </w:r>
    </w:p>
    <w:p w14:paraId="7914AEC1" w14:textId="77777777" w:rsidR="000B3789" w:rsidRPr="000B3789" w:rsidRDefault="000B3789" w:rsidP="000B3789">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proprio </w:t>
      </w:r>
      <w:r w:rsidRPr="000B3789">
        <w:rPr>
          <w:rFonts w:ascii="Times New Roman" w:hAnsi="Times New Roman" w:cs="Times New Roman"/>
          <w:sz w:val="24"/>
          <w:szCs w:val="24"/>
        </w:rPr>
        <w:t>CV</w:t>
      </w:r>
      <w:r>
        <w:rPr>
          <w:rFonts w:ascii="Times New Roman" w:hAnsi="Times New Roman" w:cs="Times New Roman"/>
          <w:sz w:val="24"/>
          <w:szCs w:val="24"/>
        </w:rPr>
        <w:t>;</w:t>
      </w:r>
    </w:p>
    <w:p w14:paraId="2981296F" w14:textId="77777777" w:rsidR="000B3789" w:rsidRPr="000B3789" w:rsidRDefault="000B3789" w:rsidP="000B3789">
      <w:pPr>
        <w:pStyle w:val="Paragrafoelenco"/>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0B3789">
        <w:rPr>
          <w:rFonts w:ascii="Times New Roman" w:hAnsi="Times New Roman" w:cs="Times New Roman"/>
          <w:sz w:val="24"/>
          <w:szCs w:val="24"/>
        </w:rPr>
        <w:t>opia fotostatica di un documento di rico</w:t>
      </w:r>
      <w:r>
        <w:rPr>
          <w:rFonts w:ascii="Times New Roman" w:hAnsi="Times New Roman" w:cs="Times New Roman"/>
          <w:sz w:val="24"/>
          <w:szCs w:val="24"/>
        </w:rPr>
        <w:t>noscimento in corso di validità (</w:t>
      </w:r>
      <w:r w:rsidRPr="000B3789">
        <w:rPr>
          <w:rFonts w:ascii="Times New Roman" w:hAnsi="Times New Roman" w:cs="Times New Roman"/>
          <w:sz w:val="24"/>
          <w:szCs w:val="24"/>
        </w:rPr>
        <w:t>solo in caso di firma autografa</w:t>
      </w:r>
      <w:r>
        <w:rPr>
          <w:rFonts w:ascii="Times New Roman" w:hAnsi="Times New Roman" w:cs="Times New Roman"/>
          <w:sz w:val="24"/>
          <w:szCs w:val="24"/>
        </w:rPr>
        <w:t>).</w:t>
      </w:r>
    </w:p>
    <w:p w14:paraId="5B1F62F6" w14:textId="77777777" w:rsidR="00A52D81" w:rsidRPr="006270C2" w:rsidRDefault="00A52D81" w:rsidP="002847BC">
      <w:pPr>
        <w:spacing w:after="0" w:line="240" w:lineRule="auto"/>
        <w:jc w:val="both"/>
        <w:rPr>
          <w:rFonts w:ascii="Times New Roman" w:hAnsi="Times New Roman" w:cs="Times New Roman"/>
          <w:sz w:val="24"/>
          <w:szCs w:val="24"/>
        </w:rPr>
      </w:pPr>
    </w:p>
    <w:p w14:paraId="5E2456D3" w14:textId="77777777" w:rsidR="0083008A" w:rsidRPr="002E3219" w:rsidRDefault="0083008A" w:rsidP="0083008A">
      <w:pPr>
        <w:spacing w:after="0" w:line="240" w:lineRule="auto"/>
        <w:jc w:val="both"/>
        <w:rPr>
          <w:rFonts w:ascii="Times New Roman" w:hAnsi="Times New Roman" w:cs="Times New Roman"/>
          <w:sz w:val="24"/>
          <w:szCs w:val="24"/>
        </w:rPr>
      </w:pPr>
      <w:r w:rsidRPr="002E3219">
        <w:rPr>
          <w:rFonts w:ascii="Times New Roman" w:hAnsi="Times New Roman" w:cs="Times New Roman"/>
          <w:sz w:val="24"/>
          <w:szCs w:val="24"/>
        </w:rPr>
        <w:t xml:space="preserve">La presente dichiarazione è rilasciata dall’interessato/a nella consapevolezza che i dati conferiti saranno trattati dalla Regione Abruzzo per le finalità indicate nell’informativa privacy di seguito riportata, </w:t>
      </w:r>
      <w:r w:rsidRPr="0083008A">
        <w:rPr>
          <w:rFonts w:ascii="Times New Roman" w:hAnsi="Times New Roman" w:cs="Times New Roman"/>
          <w:sz w:val="24"/>
          <w:szCs w:val="24"/>
        </w:rPr>
        <w:t>di cui si è presa visione</w:t>
      </w:r>
      <w:r w:rsidRPr="002E3219">
        <w:rPr>
          <w:rFonts w:ascii="Times New Roman" w:hAnsi="Times New Roman" w:cs="Times New Roman"/>
          <w:sz w:val="24"/>
          <w:szCs w:val="24"/>
        </w:rPr>
        <w:t>.</w:t>
      </w:r>
    </w:p>
    <w:p w14:paraId="3323C63A" w14:textId="77777777" w:rsidR="0083008A" w:rsidRDefault="0083008A" w:rsidP="008B140B">
      <w:pPr>
        <w:spacing w:after="0" w:line="240" w:lineRule="auto"/>
        <w:jc w:val="both"/>
        <w:rPr>
          <w:rFonts w:ascii="Times New Roman" w:hAnsi="Times New Roman" w:cs="Times New Roman"/>
          <w:sz w:val="24"/>
          <w:szCs w:val="24"/>
        </w:rPr>
      </w:pPr>
    </w:p>
    <w:p w14:paraId="7E787649" w14:textId="77777777" w:rsidR="008B140B" w:rsidRPr="008B140B" w:rsidRDefault="008B140B" w:rsidP="008B140B">
      <w:pPr>
        <w:spacing w:after="0" w:line="240" w:lineRule="auto"/>
        <w:jc w:val="both"/>
        <w:rPr>
          <w:rFonts w:ascii="Times New Roman" w:hAnsi="Times New Roman" w:cs="Times New Roman"/>
          <w:sz w:val="24"/>
          <w:szCs w:val="24"/>
        </w:rPr>
      </w:pPr>
      <w:r w:rsidRPr="008B140B">
        <w:rPr>
          <w:rFonts w:ascii="Times New Roman" w:hAnsi="Times New Roman" w:cs="Times New Roman"/>
          <w:sz w:val="24"/>
          <w:szCs w:val="24"/>
        </w:rPr>
        <w:t>Luogo e data</w:t>
      </w:r>
    </w:p>
    <w:p w14:paraId="6E5EB8D7" w14:textId="77777777" w:rsidR="008B140B" w:rsidRPr="008B140B" w:rsidRDefault="008B140B" w:rsidP="008B140B">
      <w:pPr>
        <w:spacing w:after="0" w:line="240" w:lineRule="auto"/>
        <w:jc w:val="both"/>
        <w:rPr>
          <w:rFonts w:ascii="Times New Roman" w:hAnsi="Times New Roman" w:cs="Times New Roman"/>
          <w:sz w:val="24"/>
          <w:szCs w:val="24"/>
        </w:rPr>
      </w:pPr>
    </w:p>
    <w:p w14:paraId="42E606B8" w14:textId="77777777" w:rsidR="00231EA6" w:rsidRPr="00991054" w:rsidRDefault="008B140B" w:rsidP="00705D6B">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Il/La dichiarante</w:t>
      </w:r>
    </w:p>
    <w:p w14:paraId="0D9C8901" w14:textId="77777777" w:rsidR="00231EA6" w:rsidRDefault="00231EA6" w:rsidP="008D5330">
      <w:pPr>
        <w:ind w:left="2832" w:firstLine="708"/>
        <w:jc w:val="center"/>
        <w:rPr>
          <w:rFonts w:ascii="Times New Roman" w:hAnsi="Times New Roman" w:cs="Times New Roman"/>
          <w:iCs/>
          <w:sz w:val="24"/>
          <w:szCs w:val="24"/>
        </w:rPr>
      </w:pPr>
      <w:r w:rsidRPr="008B140B">
        <w:rPr>
          <w:rFonts w:ascii="Times New Roman" w:hAnsi="Times New Roman" w:cs="Times New Roman"/>
          <w:iCs/>
          <w:sz w:val="24"/>
          <w:szCs w:val="24"/>
        </w:rPr>
        <w:t>_______________________________</w:t>
      </w:r>
    </w:p>
    <w:p w14:paraId="49409BC4" w14:textId="77777777" w:rsidR="00677BAB" w:rsidRDefault="00677BAB" w:rsidP="002E3219">
      <w:pPr>
        <w:spacing w:after="0" w:line="240" w:lineRule="auto"/>
        <w:jc w:val="both"/>
        <w:rPr>
          <w:rFonts w:ascii="Times New Roman" w:hAnsi="Times New Roman" w:cs="Times New Roman"/>
          <w:sz w:val="24"/>
          <w:szCs w:val="24"/>
        </w:rPr>
      </w:pPr>
    </w:p>
    <w:p w14:paraId="4EA49514" w14:textId="77777777" w:rsidR="00677BAB" w:rsidRPr="002E3219" w:rsidRDefault="00677BAB" w:rsidP="002E3219">
      <w:pPr>
        <w:spacing w:after="0" w:line="240" w:lineRule="auto"/>
        <w:jc w:val="both"/>
        <w:rPr>
          <w:rFonts w:ascii="Times New Roman" w:hAnsi="Times New Roman" w:cs="Times New Roman"/>
          <w:sz w:val="24"/>
          <w:szCs w:val="24"/>
        </w:rPr>
      </w:pPr>
    </w:p>
    <w:p w14:paraId="1AF8092B" w14:textId="77777777" w:rsidR="00A27863" w:rsidRPr="001752DB" w:rsidRDefault="00A27863" w:rsidP="00A27863">
      <w:pPr>
        <w:spacing w:after="0" w:line="240" w:lineRule="auto"/>
        <w:jc w:val="both"/>
        <w:rPr>
          <w:rFonts w:ascii="Times New Roman" w:hAnsi="Times New Roman" w:cs="Times New Roman"/>
          <w:b/>
          <w:sz w:val="24"/>
          <w:szCs w:val="24"/>
        </w:rPr>
      </w:pPr>
      <w:r w:rsidRPr="001752DB">
        <w:rPr>
          <w:rFonts w:ascii="Times New Roman" w:hAnsi="Times New Roman" w:cs="Times New Roman"/>
          <w:b/>
          <w:sz w:val="24"/>
          <w:szCs w:val="24"/>
        </w:rPr>
        <w:t>INFORMATIVA SULLA PRIVACY (art. 13 del Reg. UE n. 2016/679 del 27 aprile 2016)</w:t>
      </w:r>
    </w:p>
    <w:p w14:paraId="3884757D" w14:textId="77777777" w:rsidR="00A27863" w:rsidRPr="001752DB" w:rsidRDefault="00A27863" w:rsidP="00A27863">
      <w:pPr>
        <w:spacing w:after="0" w:line="240" w:lineRule="auto"/>
        <w:jc w:val="both"/>
        <w:rPr>
          <w:rFonts w:ascii="Times New Roman" w:hAnsi="Times New Roman" w:cs="Times New Roman"/>
          <w:b/>
          <w:sz w:val="24"/>
          <w:szCs w:val="24"/>
        </w:rPr>
      </w:pPr>
    </w:p>
    <w:p w14:paraId="4C9BFF19" w14:textId="77777777" w:rsidR="00A27863" w:rsidRPr="00BE61D9" w:rsidRDefault="00A27863" w:rsidP="00A27863">
      <w:pPr>
        <w:spacing w:after="0" w:line="240" w:lineRule="auto"/>
        <w:jc w:val="both"/>
        <w:rPr>
          <w:rFonts w:ascii="Times New Roman" w:hAnsi="Times New Roman" w:cs="Times New Roman"/>
          <w:sz w:val="24"/>
          <w:szCs w:val="24"/>
        </w:rPr>
      </w:pPr>
      <w:r w:rsidRPr="00BE61D9">
        <w:rPr>
          <w:rFonts w:ascii="Times New Roman" w:hAnsi="Times New Roman" w:cs="Times New Roman"/>
          <w:sz w:val="24"/>
          <w:szCs w:val="24"/>
        </w:rPr>
        <w:t>La Giunta della REGION</w:t>
      </w:r>
      <w:r>
        <w:rPr>
          <w:rFonts w:ascii="Times New Roman" w:hAnsi="Times New Roman" w:cs="Times New Roman"/>
          <w:sz w:val="24"/>
          <w:szCs w:val="24"/>
        </w:rPr>
        <w:t>E ABRUZZO informa ai sensi degli artt.</w:t>
      </w:r>
      <w:r w:rsidRPr="00BE61D9">
        <w:rPr>
          <w:rFonts w:ascii="Times New Roman" w:hAnsi="Times New Roman" w:cs="Times New Roman"/>
          <w:sz w:val="24"/>
          <w:szCs w:val="24"/>
        </w:rPr>
        <w:t xml:space="preserve"> 13</w:t>
      </w:r>
      <w:r>
        <w:rPr>
          <w:rFonts w:ascii="Times New Roman" w:hAnsi="Times New Roman" w:cs="Times New Roman"/>
          <w:sz w:val="24"/>
          <w:szCs w:val="24"/>
        </w:rPr>
        <w:t xml:space="preserve"> e 14</w:t>
      </w:r>
      <w:r w:rsidRPr="00BE61D9">
        <w:rPr>
          <w:rFonts w:ascii="Times New Roman" w:hAnsi="Times New Roman" w:cs="Times New Roman"/>
          <w:sz w:val="24"/>
          <w:szCs w:val="24"/>
        </w:rPr>
        <w:t xml:space="preserve"> del Regolamento (UE) 2016/679 (GDPR) che, per lo svolgimento delle attività </w:t>
      </w:r>
      <w:r>
        <w:rPr>
          <w:rFonts w:ascii="Times New Roman" w:hAnsi="Times New Roman" w:cs="Times New Roman"/>
          <w:sz w:val="24"/>
          <w:szCs w:val="24"/>
        </w:rPr>
        <w:t xml:space="preserve">e dei servizi erogati </w:t>
      </w:r>
      <w:r w:rsidRPr="00BE61D9">
        <w:rPr>
          <w:rFonts w:ascii="Times New Roman" w:hAnsi="Times New Roman" w:cs="Times New Roman"/>
          <w:sz w:val="24"/>
          <w:szCs w:val="24"/>
        </w:rPr>
        <w:t>d</w:t>
      </w:r>
      <w:r>
        <w:rPr>
          <w:rFonts w:ascii="Times New Roman" w:hAnsi="Times New Roman" w:cs="Times New Roman"/>
          <w:sz w:val="24"/>
          <w:szCs w:val="24"/>
        </w:rPr>
        <w:t>a</w:t>
      </w:r>
      <w:r w:rsidRPr="00BE61D9">
        <w:rPr>
          <w:rFonts w:ascii="Times New Roman" w:hAnsi="Times New Roman" w:cs="Times New Roman"/>
          <w:sz w:val="24"/>
          <w:szCs w:val="24"/>
        </w:rPr>
        <w:t>lla Regione Abruzzo, i dati personali che la riguardano sono trattati secondo i termini di seguito indicati.</w:t>
      </w:r>
    </w:p>
    <w:p w14:paraId="17962EE3" w14:textId="77777777" w:rsidR="00A27863" w:rsidRDefault="00A27863" w:rsidP="00A27863">
      <w:pPr>
        <w:spacing w:after="0" w:line="240" w:lineRule="auto"/>
        <w:jc w:val="both"/>
        <w:rPr>
          <w:rFonts w:ascii="Times New Roman" w:hAnsi="Times New Roman" w:cs="Times New Roman"/>
          <w:sz w:val="24"/>
          <w:szCs w:val="24"/>
        </w:rPr>
      </w:pPr>
    </w:p>
    <w:p w14:paraId="779174E8" w14:textId="77777777" w:rsidR="00A27863" w:rsidRPr="00910B76" w:rsidRDefault="00A27863" w:rsidP="00A27863">
      <w:pPr>
        <w:numPr>
          <w:ilvl w:val="0"/>
          <w:numId w:val="11"/>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Titolare del trattamento</w:t>
      </w:r>
    </w:p>
    <w:p w14:paraId="223EDC33" w14:textId="77777777" w:rsidR="00A27863"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Il Titolare del Trattamento è la Giunta della REGIONE ABRUZZO (di seguito Titolare), con sede in Via Leonardo da Vinci 6 - 67100 L’Aquila (AQ), CF 80003170661. Posta Elettronica: </w:t>
      </w:r>
      <w:hyperlink r:id="rId9" w:history="1">
        <w:r w:rsidRPr="000E5D10">
          <w:rPr>
            <w:rStyle w:val="Collegamentoipertestuale"/>
            <w:rFonts w:ascii="Times New Roman" w:hAnsi="Times New Roman" w:cs="Times New Roman"/>
            <w:sz w:val="24"/>
            <w:szCs w:val="24"/>
          </w:rPr>
          <w:t>privacy@regione.abruzzo.it</w:t>
        </w:r>
      </w:hyperlink>
      <w:r>
        <w:rPr>
          <w:rFonts w:ascii="Times New Roman" w:hAnsi="Times New Roman" w:cs="Times New Roman"/>
          <w:sz w:val="24"/>
          <w:szCs w:val="24"/>
        </w:rPr>
        <w:t xml:space="preserve">, </w:t>
      </w:r>
      <w:r w:rsidRPr="00910B76">
        <w:rPr>
          <w:rFonts w:ascii="Times New Roman" w:hAnsi="Times New Roman" w:cs="Times New Roman"/>
          <w:sz w:val="24"/>
          <w:szCs w:val="24"/>
        </w:rPr>
        <w:t>centralino: (+39) 0862.3631.</w:t>
      </w:r>
    </w:p>
    <w:p w14:paraId="60924400" w14:textId="77777777" w:rsidR="00A27863" w:rsidRPr="00910B76" w:rsidRDefault="00A27863" w:rsidP="00A27863">
      <w:pPr>
        <w:spacing w:after="0" w:line="240" w:lineRule="auto"/>
        <w:jc w:val="both"/>
        <w:rPr>
          <w:rFonts w:ascii="Times New Roman" w:hAnsi="Times New Roman" w:cs="Times New Roman"/>
          <w:sz w:val="24"/>
          <w:szCs w:val="24"/>
        </w:rPr>
      </w:pPr>
    </w:p>
    <w:p w14:paraId="6647AC08" w14:textId="77777777" w:rsidR="00A27863" w:rsidRPr="00910B76" w:rsidRDefault="00A27863" w:rsidP="00A27863">
      <w:pPr>
        <w:numPr>
          <w:ilvl w:val="0"/>
          <w:numId w:val="11"/>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Responsabile della protezione dei dati - RDP (o DPO)</w:t>
      </w:r>
    </w:p>
    <w:p w14:paraId="669FAEA8" w14:textId="77777777" w:rsidR="00A27863"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Il Responsabile della Protezione dei Dati (RDP o DPO) che lei ha il diritto di contattare in qualsiasi momento per ogni necessità legata al trattamento dei suoi dati personali. Dati di contatto e. mail: </w:t>
      </w:r>
      <w:hyperlink r:id="rId10" w:history="1">
        <w:r w:rsidRPr="000E5D10">
          <w:rPr>
            <w:rStyle w:val="Collegamentoipertestuale"/>
            <w:rFonts w:ascii="Times New Roman" w:hAnsi="Times New Roman" w:cs="Times New Roman"/>
            <w:sz w:val="24"/>
            <w:szCs w:val="24"/>
          </w:rPr>
          <w:t>dpo@regione.abruzzo.it</w:t>
        </w:r>
      </w:hyperlink>
      <w:r>
        <w:rPr>
          <w:rFonts w:ascii="Times New Roman" w:hAnsi="Times New Roman" w:cs="Times New Roman"/>
          <w:sz w:val="24"/>
          <w:szCs w:val="24"/>
        </w:rPr>
        <w:t>.</w:t>
      </w:r>
    </w:p>
    <w:p w14:paraId="16FC579F" w14:textId="77777777" w:rsidR="00A27863" w:rsidRPr="001752DB" w:rsidRDefault="00A27863" w:rsidP="00A27863">
      <w:pPr>
        <w:spacing w:after="0" w:line="240" w:lineRule="auto"/>
        <w:jc w:val="both"/>
        <w:rPr>
          <w:rFonts w:ascii="Times New Roman" w:hAnsi="Times New Roman" w:cs="Times New Roman"/>
          <w:sz w:val="24"/>
          <w:szCs w:val="24"/>
        </w:rPr>
      </w:pPr>
    </w:p>
    <w:p w14:paraId="69BA3A83" w14:textId="77777777" w:rsidR="00A27863" w:rsidRPr="0036031A" w:rsidRDefault="00A27863" w:rsidP="00A27863">
      <w:pPr>
        <w:numPr>
          <w:ilvl w:val="0"/>
          <w:numId w:val="11"/>
        </w:numPr>
        <w:spacing w:after="0" w:line="240" w:lineRule="auto"/>
        <w:jc w:val="both"/>
        <w:rPr>
          <w:rFonts w:ascii="Times New Roman" w:hAnsi="Times New Roman" w:cs="Times New Roman"/>
          <w:b/>
          <w:bCs/>
          <w:sz w:val="24"/>
          <w:szCs w:val="24"/>
        </w:rPr>
      </w:pPr>
      <w:r w:rsidRPr="0036031A">
        <w:rPr>
          <w:rFonts w:ascii="Times New Roman" w:hAnsi="Times New Roman" w:cs="Times New Roman"/>
          <w:b/>
          <w:bCs/>
          <w:sz w:val="24"/>
          <w:szCs w:val="24"/>
        </w:rPr>
        <w:t>Oggetto del trattamento</w:t>
      </w:r>
    </w:p>
    <w:p w14:paraId="2863A5EF" w14:textId="77777777" w:rsidR="00A27863" w:rsidRPr="008524FF" w:rsidRDefault="00A27863" w:rsidP="00A27863">
      <w:pPr>
        <w:spacing w:after="0" w:line="240" w:lineRule="auto"/>
        <w:jc w:val="both"/>
        <w:rPr>
          <w:rFonts w:ascii="Times New Roman" w:hAnsi="Times New Roman" w:cs="Times New Roman"/>
          <w:strike/>
          <w:sz w:val="24"/>
          <w:szCs w:val="24"/>
        </w:rPr>
      </w:pPr>
      <w:r w:rsidRPr="00D727A7">
        <w:rPr>
          <w:rFonts w:ascii="Times New Roman" w:hAnsi="Times New Roman" w:cs="Times New Roman"/>
          <w:sz w:val="24"/>
          <w:szCs w:val="24"/>
        </w:rPr>
        <w:t xml:space="preserve">Il trattamento dei dati personali che La riguardano e da Lei forniti, o acquisiti attraverso altre fonti, saranno trattati esclusivamente per svolgere servizi erogati dal Titolare e riguardano i dati personali che permettono l'identificazione diretta - come i dati anagrafici (ad esempio: nome e cognome), le immagini, ecc. - e i dati personali che permettono l'identificazione indiretta, come un numero di identificazione (ad esempio, il codice fiscale, …), oltre ad altri tipi di dati rientranti in altre categorie, ossia i dati appartenenti a “categorie particolari di dati personali” o i “dati personali relative a condanne penali e reati”. Potranno altresì essere trattati i dati personali particolari e specificamente i dati inerenti </w:t>
      </w:r>
      <w:proofErr w:type="gramStart"/>
      <w:r w:rsidRPr="00D727A7">
        <w:rPr>
          <w:rFonts w:ascii="Times New Roman" w:hAnsi="Times New Roman" w:cs="Times New Roman"/>
          <w:sz w:val="24"/>
          <w:szCs w:val="24"/>
        </w:rPr>
        <w:t>la</w:t>
      </w:r>
      <w:proofErr w:type="gramEnd"/>
      <w:r w:rsidRPr="00D727A7">
        <w:rPr>
          <w:rFonts w:ascii="Times New Roman" w:hAnsi="Times New Roman" w:cs="Times New Roman"/>
          <w:sz w:val="24"/>
          <w:szCs w:val="24"/>
        </w:rPr>
        <w:t xml:space="preserve"> salute.</w:t>
      </w:r>
      <w:r>
        <w:rPr>
          <w:rFonts w:ascii="Times New Roman" w:hAnsi="Times New Roman" w:cs="Times New Roman"/>
          <w:sz w:val="24"/>
          <w:szCs w:val="24"/>
        </w:rPr>
        <w:t xml:space="preserve"> </w:t>
      </w:r>
    </w:p>
    <w:p w14:paraId="11E17C59" w14:textId="77777777" w:rsidR="00A27863" w:rsidRPr="001752DB" w:rsidRDefault="00A27863" w:rsidP="00A27863">
      <w:pPr>
        <w:spacing w:after="0" w:line="240" w:lineRule="auto"/>
        <w:jc w:val="both"/>
        <w:rPr>
          <w:rFonts w:ascii="Times New Roman" w:hAnsi="Times New Roman" w:cs="Times New Roman"/>
          <w:color w:val="FF0000"/>
          <w:sz w:val="24"/>
          <w:szCs w:val="24"/>
        </w:rPr>
      </w:pPr>
    </w:p>
    <w:p w14:paraId="126C107E" w14:textId="77777777"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Finalità e base giuridica del trattamento</w:t>
      </w:r>
    </w:p>
    <w:p w14:paraId="56C1610D" w14:textId="77777777"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I dati sono trattati </w:t>
      </w:r>
      <w:r w:rsidRPr="00910B76">
        <w:rPr>
          <w:rFonts w:ascii="Times New Roman" w:hAnsi="Times New Roman" w:cs="Times New Roman"/>
          <w:b/>
          <w:sz w:val="24"/>
          <w:szCs w:val="24"/>
        </w:rPr>
        <w:t xml:space="preserve">secondo principi di correttezza, liceità, trasparenza e di tutela della riservatezza </w:t>
      </w:r>
      <w:r w:rsidRPr="00910B76">
        <w:rPr>
          <w:rFonts w:ascii="Times New Roman" w:hAnsi="Times New Roman" w:cs="Times New Roman"/>
          <w:sz w:val="24"/>
          <w:szCs w:val="24"/>
        </w:rPr>
        <w:t>e dei diritti che la normativa riconosce all’interessato.</w:t>
      </w:r>
    </w:p>
    <w:p w14:paraId="53B5212A" w14:textId="77777777" w:rsidR="00A27863" w:rsidRPr="00747E66" w:rsidRDefault="00A27863" w:rsidP="00A27863">
      <w:pPr>
        <w:spacing w:after="0" w:line="240" w:lineRule="auto"/>
        <w:jc w:val="both"/>
        <w:rPr>
          <w:rFonts w:ascii="Times New Roman" w:hAnsi="Times New Roman" w:cs="Times New Roman"/>
          <w:i/>
          <w:sz w:val="24"/>
          <w:szCs w:val="24"/>
        </w:rPr>
      </w:pPr>
      <w:r w:rsidRPr="00910B76">
        <w:rPr>
          <w:rFonts w:ascii="Times New Roman" w:hAnsi="Times New Roman" w:cs="Times New Roman"/>
          <w:sz w:val="24"/>
          <w:szCs w:val="24"/>
        </w:rPr>
        <w:t xml:space="preserve">La raccolta e il trattamento dei dati personali, pertinenti e non eccedenti, sono effettuati esclusivamente per le seguenti </w:t>
      </w:r>
      <w:r w:rsidRPr="00910B76">
        <w:rPr>
          <w:rFonts w:ascii="Times New Roman" w:hAnsi="Times New Roman" w:cs="Times New Roman"/>
          <w:i/>
          <w:sz w:val="24"/>
          <w:szCs w:val="24"/>
        </w:rPr>
        <w:t>finalità</w:t>
      </w:r>
      <w:r w:rsidRPr="00747E66">
        <w:rPr>
          <w:rFonts w:ascii="Times New Roman" w:hAnsi="Times New Roman" w:cs="Times New Roman"/>
          <w:i/>
          <w:sz w:val="24"/>
          <w:szCs w:val="24"/>
        </w:rPr>
        <w:t>:</w:t>
      </w:r>
    </w:p>
    <w:p w14:paraId="66C6223F" w14:textId="77777777"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erogazione dei servizi dell’ente, di informazioni e di assistenza tecnica attraverso gli appositi canali di contatto;</w:t>
      </w:r>
    </w:p>
    <w:p w14:paraId="5A1CAA7E" w14:textId="77777777"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esecuzione dei propri compiti ed esercizio dei propri pubblici poteri;</w:t>
      </w:r>
    </w:p>
    <w:p w14:paraId="18C59B49" w14:textId="77777777"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adempimenti di obblighi previsti da norme di legge, regolamenti, normativa comunitaria;</w:t>
      </w:r>
    </w:p>
    <w:p w14:paraId="6FE30E7E" w14:textId="77777777" w:rsidR="00A27863" w:rsidRPr="000610C2" w:rsidRDefault="00A27863" w:rsidP="00A27863">
      <w:pPr>
        <w:pStyle w:val="Paragrafoelenco"/>
        <w:numPr>
          <w:ilvl w:val="0"/>
          <w:numId w:val="17"/>
        </w:numPr>
        <w:spacing w:after="0" w:line="240" w:lineRule="auto"/>
        <w:jc w:val="both"/>
        <w:rPr>
          <w:rFonts w:ascii="Times New Roman" w:hAnsi="Times New Roman" w:cs="Times New Roman"/>
          <w:sz w:val="24"/>
          <w:szCs w:val="24"/>
        </w:rPr>
      </w:pPr>
      <w:r w:rsidRPr="000610C2">
        <w:rPr>
          <w:rFonts w:ascii="Times New Roman" w:hAnsi="Times New Roman" w:cs="Times New Roman"/>
          <w:sz w:val="24"/>
          <w:szCs w:val="24"/>
        </w:rPr>
        <w:t>dare corso ad un procedimento amministrativo e dare seguito alle richieste inoltrate dai cittadini, contribuenti e legali rappresentanti di enti o società.</w:t>
      </w:r>
    </w:p>
    <w:p w14:paraId="74AFE2D8" w14:textId="77777777"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 xml:space="preserve">La </w:t>
      </w:r>
      <w:r w:rsidRPr="00910B76">
        <w:rPr>
          <w:rFonts w:ascii="Times New Roman" w:hAnsi="Times New Roman" w:cs="Times New Roman"/>
          <w:i/>
          <w:sz w:val="24"/>
          <w:szCs w:val="24"/>
        </w:rPr>
        <w:t xml:space="preserve">base giuridica </w:t>
      </w:r>
      <w:r w:rsidRPr="00910B76">
        <w:rPr>
          <w:rFonts w:ascii="Times New Roman" w:hAnsi="Times New Roman" w:cs="Times New Roman"/>
          <w:sz w:val="24"/>
          <w:szCs w:val="24"/>
        </w:rPr>
        <w:t>sulla quale si fonda la liceità è costituita da una delle seguenti condizioni:</w:t>
      </w:r>
    </w:p>
    <w:p w14:paraId="1A9E680A" w14:textId="77777777" w:rsidR="00A27863" w:rsidRPr="00910B76"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adempiere un obbligo legale al quale è soggetta il Titolare del trattamento (art. 6.1.c del Regolamento);</w:t>
      </w:r>
    </w:p>
    <w:p w14:paraId="4A0A0CF1" w14:textId="77777777" w:rsidR="00A27863" w:rsidRPr="00910B76"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l’esecuzione di un compito di interesse pubblico o connesso all’esercizio di pubblici poteri al quale è soggetta il Titolare del trattamento (art. 6.1.e del Regolamento);</w:t>
      </w:r>
    </w:p>
    <w:p w14:paraId="7E9F5410" w14:textId="77777777" w:rsidR="00A27863" w:rsidRDefault="00A27863" w:rsidP="00A27863">
      <w:pPr>
        <w:numPr>
          <w:ilvl w:val="0"/>
          <w:numId w:val="10"/>
        </w:num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è necessario per motivi di interesse pubblico rilevante sulla base del diritto dell'Unione o degli Stati membri (art. 9, par. 2, lett. g) del Regolamento), individuati dall’art. 2-sexies del Codice.</w:t>
      </w:r>
    </w:p>
    <w:p w14:paraId="4168D3D6" w14:textId="77777777" w:rsidR="00A27863" w:rsidRPr="008054BE"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I dati forniti sono trattati esclusivamente per le finalità istituzionali (acquisizione delle informazioni necessarie per la verifica sul rispetto del Co</w:t>
      </w:r>
      <w:r>
        <w:rPr>
          <w:rFonts w:ascii="Times New Roman" w:hAnsi="Times New Roman" w:cs="Times New Roman"/>
          <w:sz w:val="24"/>
          <w:szCs w:val="24"/>
        </w:rPr>
        <w:t xml:space="preserve">dice di Comportamento) connesse, tra le altre, </w:t>
      </w:r>
      <w:r w:rsidRPr="00FE7E36">
        <w:rPr>
          <w:rFonts w:ascii="Times New Roman" w:hAnsi="Times New Roman" w:cs="Times New Roman"/>
          <w:sz w:val="24"/>
          <w:szCs w:val="24"/>
        </w:rPr>
        <w:t xml:space="preserve">all’art. 6-bis della L. n. 241/1990, al D.P.R. n. 62/2013 e </w:t>
      </w:r>
      <w:proofErr w:type="spellStart"/>
      <w:r w:rsidRPr="00FE7E36">
        <w:rPr>
          <w:rFonts w:ascii="Times New Roman" w:hAnsi="Times New Roman" w:cs="Times New Roman"/>
          <w:sz w:val="24"/>
          <w:szCs w:val="24"/>
        </w:rPr>
        <w:t>s.</w:t>
      </w:r>
      <w:proofErr w:type="gramStart"/>
      <w:r w:rsidRPr="00FE7E36">
        <w:rPr>
          <w:rFonts w:ascii="Times New Roman" w:hAnsi="Times New Roman" w:cs="Times New Roman"/>
          <w:sz w:val="24"/>
          <w:szCs w:val="24"/>
        </w:rPr>
        <w:t>m.i</w:t>
      </w:r>
      <w:proofErr w:type="spellEnd"/>
      <w:proofErr w:type="gramEnd"/>
      <w:r w:rsidRPr="00FE7E36">
        <w:rPr>
          <w:rFonts w:ascii="Times New Roman" w:hAnsi="Times New Roman" w:cs="Times New Roman"/>
          <w:sz w:val="24"/>
          <w:szCs w:val="24"/>
        </w:rPr>
        <w:t>, all’art. 1</w:t>
      </w:r>
      <w:r>
        <w:rPr>
          <w:rFonts w:ascii="Times New Roman" w:hAnsi="Times New Roman" w:cs="Times New Roman"/>
          <w:sz w:val="24"/>
          <w:szCs w:val="24"/>
        </w:rPr>
        <w:t xml:space="preserve">6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36/2023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w:t>
      </w:r>
      <w:r w:rsidRPr="00FE7E36">
        <w:rPr>
          <w:rFonts w:ascii="Times New Roman" w:hAnsi="Times New Roman" w:cs="Times New Roman"/>
          <w:sz w:val="24"/>
          <w:szCs w:val="24"/>
        </w:rPr>
        <w:t xml:space="preserve"> all’art. 61 del Reg. (UE, </w:t>
      </w:r>
      <w:proofErr w:type="spellStart"/>
      <w:r w:rsidRPr="00FE7E36">
        <w:rPr>
          <w:rFonts w:ascii="Times New Roman" w:hAnsi="Times New Roman" w:cs="Times New Roman"/>
          <w:sz w:val="24"/>
          <w:szCs w:val="24"/>
        </w:rPr>
        <w:t>Euratom</w:t>
      </w:r>
      <w:proofErr w:type="spellEnd"/>
      <w:r w:rsidRPr="00FE7E36">
        <w:rPr>
          <w:rFonts w:ascii="Times New Roman" w:hAnsi="Times New Roman" w:cs="Times New Roman"/>
          <w:sz w:val="24"/>
          <w:szCs w:val="24"/>
        </w:rPr>
        <w:t>) 2018/1046</w:t>
      </w:r>
      <w:r>
        <w:rPr>
          <w:rFonts w:ascii="Times New Roman" w:hAnsi="Times New Roman" w:cs="Times New Roman"/>
          <w:sz w:val="24"/>
          <w:szCs w:val="24"/>
        </w:rPr>
        <w:t xml:space="preserve">, ai PNA (Piani nazionali Anticorruzione) ed alle Del. ANAC di riferimento, al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n. 24/2023, al CCNL di riferimento, oltre che al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n. 165/2001</w:t>
      </w:r>
      <w:r w:rsidRPr="00FE7E36">
        <w:rPr>
          <w:rFonts w:ascii="Times New Roman" w:hAnsi="Times New Roman" w:cs="Times New Roman"/>
          <w:sz w:val="24"/>
          <w:szCs w:val="24"/>
        </w:rPr>
        <w:t>.</w:t>
      </w:r>
    </w:p>
    <w:p w14:paraId="6D93937A" w14:textId="77777777" w:rsidR="00A27863" w:rsidRPr="00910B76" w:rsidRDefault="00A27863" w:rsidP="00A27863">
      <w:pPr>
        <w:spacing w:after="0" w:line="240" w:lineRule="auto"/>
        <w:jc w:val="both"/>
        <w:rPr>
          <w:rFonts w:ascii="Times New Roman" w:hAnsi="Times New Roman" w:cs="Times New Roman"/>
          <w:strike/>
          <w:sz w:val="24"/>
          <w:szCs w:val="24"/>
        </w:rPr>
      </w:pPr>
    </w:p>
    <w:p w14:paraId="518DAE40" w14:textId="77777777"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Modalità di trattamento</w:t>
      </w:r>
    </w:p>
    <w:p w14:paraId="43629BB3" w14:textId="77777777" w:rsidR="00A27863" w:rsidRPr="00747E6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Il trattamento dei dati avviene mediante l’utilizzo d</w:t>
      </w:r>
      <w:r>
        <w:rPr>
          <w:rFonts w:ascii="Times New Roman" w:hAnsi="Times New Roman" w:cs="Times New Roman"/>
          <w:sz w:val="24"/>
          <w:szCs w:val="24"/>
        </w:rPr>
        <w:t>i strumenti automatizzati e non;</w:t>
      </w:r>
      <w:r w:rsidRPr="00910B76">
        <w:rPr>
          <w:rFonts w:ascii="Times New Roman" w:hAnsi="Times New Roman" w:cs="Times New Roman"/>
          <w:sz w:val="24"/>
          <w:szCs w:val="24"/>
        </w:rPr>
        <w:t xml:space="preserve"> i suoi dati personali sono, altresì, trattati dai “delegati e dai soggetti autorizzati al trattamento dei dati personali, a compiere adempimenti specificatamente indicati dal Titolare del trattamento”, nel rispetto del principio di minimizzazione dei dati, nei limiti dello scopo per cui sono stati raccolti. </w:t>
      </w:r>
    </w:p>
    <w:p w14:paraId="38FC02B0" w14:textId="77777777"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I Suoi dati personali e relativi a particolari categorie di dati (art 9), saranno inoltre trattati al fine di adempiere agli obblighi previsti da leggi, regolamenti e dalla normativa comunitaria nonché alle disposizioni impartite dalle autorità a ciò legittimate dalla legge. I dati relativi alla Sua persona sono registrati e conservati in banche dati cartacee, informatiche e miste (cartacee e informatiche).</w:t>
      </w:r>
    </w:p>
    <w:p w14:paraId="36FFD98D" w14:textId="77777777" w:rsidR="00A27863" w:rsidRPr="00910B76" w:rsidRDefault="00A27863" w:rsidP="00A27863">
      <w:pPr>
        <w:spacing w:after="0" w:line="240" w:lineRule="auto"/>
        <w:jc w:val="both"/>
        <w:rPr>
          <w:rFonts w:ascii="Times New Roman" w:hAnsi="Times New Roman" w:cs="Times New Roman"/>
          <w:sz w:val="24"/>
          <w:szCs w:val="24"/>
        </w:rPr>
      </w:pPr>
      <w:r w:rsidRPr="00910B76">
        <w:rPr>
          <w:rFonts w:ascii="Times New Roman" w:hAnsi="Times New Roman" w:cs="Times New Roman"/>
          <w:sz w:val="24"/>
          <w:szCs w:val="24"/>
        </w:rPr>
        <w:t>Tutti i Suoi dati personali verranno trattati nel rispetto dei principi applicabili al trattamento di dati personali secondo quanto previsto dall’art. 5 del Regolamento. La protezione dei suoi dati è garantita dall’adozione di adeguate misure tecniche e organizzative per assicurare idonei livelli di sicurezza ai sensi dell’art. 32 del Regolamento.</w:t>
      </w:r>
    </w:p>
    <w:p w14:paraId="1049D83B" w14:textId="77777777" w:rsidR="00A27863" w:rsidRPr="00FE7E36"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Il trattamento dei dati avverrà, comunque, in modo tale da garantire la sicurezza, la protezione e la riservatezza dei dati medesimi.</w:t>
      </w:r>
    </w:p>
    <w:p w14:paraId="7BF91962"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Autenticazione;</w:t>
      </w:r>
    </w:p>
    <w:p w14:paraId="1E4FCF85"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protezione (antivirus, firewall, antintrusione, altro);</w:t>
      </w:r>
    </w:p>
    <w:p w14:paraId="76D8F229"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Cifratura;</w:t>
      </w:r>
    </w:p>
    <w:p w14:paraId="7BCF0EB8"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Procedure per provare, verificare e valutare regolarmente l'efficacia delle misure tecniche e organizzative al fine di garantire la sicurezza del trattamento;</w:t>
      </w:r>
    </w:p>
    <w:p w14:paraId="5174A48D"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Sistemi di Autorizzazione Minimizzazione;</w:t>
      </w:r>
    </w:p>
    <w:p w14:paraId="02D98ADF" w14:textId="77777777" w:rsidR="00A27863" w:rsidRPr="00FE7E36" w:rsidRDefault="00A27863" w:rsidP="00A27863">
      <w:pPr>
        <w:pStyle w:val="Paragrafoelenco"/>
        <w:numPr>
          <w:ilvl w:val="0"/>
          <w:numId w:val="16"/>
        </w:num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t>Misure specifiche per assicurare la continua riservatezza, integrità, disponibilità e resilienza dei sistemi e dei servizi che trattano i dati personali.</w:t>
      </w:r>
    </w:p>
    <w:p w14:paraId="6EB131B9" w14:textId="77777777" w:rsidR="00A27863" w:rsidRDefault="00A27863" w:rsidP="00A27863">
      <w:pPr>
        <w:spacing w:after="0" w:line="240" w:lineRule="auto"/>
        <w:jc w:val="both"/>
        <w:rPr>
          <w:rFonts w:ascii="Times New Roman" w:hAnsi="Times New Roman" w:cs="Times New Roman"/>
          <w:sz w:val="24"/>
          <w:szCs w:val="24"/>
        </w:rPr>
      </w:pPr>
      <w:r w:rsidRPr="00FE7E36">
        <w:rPr>
          <w:rFonts w:ascii="Times New Roman" w:hAnsi="Times New Roman" w:cs="Times New Roman"/>
          <w:sz w:val="24"/>
          <w:szCs w:val="24"/>
        </w:rPr>
        <w:lastRenderedPageBreak/>
        <w:t xml:space="preserve">Il trattamento è effettuato con modalità cartacea e/o informatizzata, con l’ausilio di mezzi elettronici </w:t>
      </w:r>
      <w:r>
        <w:rPr>
          <w:rFonts w:ascii="Times New Roman" w:hAnsi="Times New Roman" w:cs="Times New Roman"/>
          <w:sz w:val="24"/>
          <w:szCs w:val="24"/>
        </w:rPr>
        <w:t>o comunque automatizzati</w:t>
      </w:r>
      <w:r w:rsidRPr="00FE7E36">
        <w:rPr>
          <w:rFonts w:ascii="Times New Roman" w:hAnsi="Times New Roman" w:cs="Times New Roman"/>
          <w:sz w:val="24"/>
          <w:szCs w:val="24"/>
        </w:rPr>
        <w:t>, da persone autorizzate e impegnate alla riservatezza. Il trattamento dei dati avverrà, comunque, in modo tale da garantire la sicurezza, la protezione e la riservatezza dei dati medesimi.</w:t>
      </w:r>
    </w:p>
    <w:p w14:paraId="1ECD8690" w14:textId="77777777" w:rsidR="00A27863" w:rsidRPr="001752DB" w:rsidRDefault="00A27863" w:rsidP="00A27863">
      <w:pPr>
        <w:spacing w:after="0" w:line="240" w:lineRule="auto"/>
        <w:jc w:val="both"/>
        <w:rPr>
          <w:rFonts w:ascii="Times New Roman" w:hAnsi="Times New Roman" w:cs="Times New Roman"/>
          <w:sz w:val="24"/>
          <w:szCs w:val="24"/>
          <w:u w:val="single"/>
        </w:rPr>
      </w:pPr>
    </w:p>
    <w:p w14:paraId="4DB0128F" w14:textId="77777777" w:rsidR="00A27863" w:rsidRPr="008524FF" w:rsidRDefault="00A27863" w:rsidP="00A27863">
      <w:pPr>
        <w:numPr>
          <w:ilvl w:val="0"/>
          <w:numId w:val="9"/>
        </w:numPr>
        <w:spacing w:after="0" w:line="240" w:lineRule="auto"/>
        <w:jc w:val="both"/>
        <w:rPr>
          <w:rFonts w:ascii="Times New Roman" w:hAnsi="Times New Roman" w:cs="Times New Roman"/>
          <w:b/>
          <w:bCs/>
          <w:sz w:val="24"/>
          <w:szCs w:val="24"/>
        </w:rPr>
      </w:pPr>
      <w:r w:rsidRPr="008524FF">
        <w:rPr>
          <w:rFonts w:ascii="Times New Roman" w:hAnsi="Times New Roman" w:cs="Times New Roman"/>
          <w:b/>
          <w:bCs/>
          <w:sz w:val="24"/>
          <w:szCs w:val="24"/>
        </w:rPr>
        <w:t>Luogo di trattamento</w:t>
      </w:r>
    </w:p>
    <w:p w14:paraId="76C4E664" w14:textId="77777777" w:rsidR="00A27863" w:rsidRPr="008524FF" w:rsidRDefault="00A27863" w:rsidP="00A27863">
      <w:pPr>
        <w:spacing w:after="0" w:line="240" w:lineRule="auto"/>
        <w:jc w:val="both"/>
        <w:rPr>
          <w:rFonts w:ascii="Times New Roman" w:hAnsi="Times New Roman" w:cs="Times New Roman"/>
          <w:sz w:val="24"/>
          <w:szCs w:val="24"/>
        </w:rPr>
      </w:pPr>
      <w:r w:rsidRPr="008524FF">
        <w:rPr>
          <w:rFonts w:ascii="Times New Roman" w:hAnsi="Times New Roman" w:cs="Times New Roman"/>
          <w:sz w:val="24"/>
          <w:szCs w:val="24"/>
        </w:rPr>
        <w:t>I dati vengono attualmente trattati e archiviati presso le sedi del Titolare.</w:t>
      </w:r>
    </w:p>
    <w:p w14:paraId="7AC7807D" w14:textId="77777777" w:rsidR="00A27863" w:rsidRPr="001752DB" w:rsidRDefault="00A27863" w:rsidP="00A27863">
      <w:pPr>
        <w:spacing w:after="0" w:line="240" w:lineRule="auto"/>
        <w:jc w:val="both"/>
        <w:rPr>
          <w:rFonts w:ascii="Times New Roman" w:hAnsi="Times New Roman" w:cs="Times New Roman"/>
          <w:sz w:val="24"/>
          <w:szCs w:val="24"/>
        </w:rPr>
      </w:pPr>
    </w:p>
    <w:p w14:paraId="5299267B" w14:textId="77777777" w:rsidR="00A27863" w:rsidRPr="00910B76" w:rsidRDefault="00A27863" w:rsidP="00A27863">
      <w:pPr>
        <w:numPr>
          <w:ilvl w:val="0"/>
          <w:numId w:val="9"/>
        </w:numPr>
        <w:spacing w:after="0" w:line="240" w:lineRule="auto"/>
        <w:jc w:val="both"/>
        <w:rPr>
          <w:rFonts w:ascii="Times New Roman" w:hAnsi="Times New Roman" w:cs="Times New Roman"/>
          <w:b/>
          <w:bCs/>
          <w:sz w:val="24"/>
          <w:szCs w:val="24"/>
        </w:rPr>
      </w:pPr>
      <w:r w:rsidRPr="00910B76">
        <w:rPr>
          <w:rFonts w:ascii="Times New Roman" w:hAnsi="Times New Roman" w:cs="Times New Roman"/>
          <w:b/>
          <w:bCs/>
          <w:sz w:val="24"/>
          <w:szCs w:val="24"/>
        </w:rPr>
        <w:t>Natura del conferimento dei dati e conseguenze del rifiuto di rispondere ex art. 13 par. 2 lett. e)</w:t>
      </w:r>
    </w:p>
    <w:p w14:paraId="58662C40" w14:textId="77777777" w:rsidR="00A27863" w:rsidRDefault="00A27863" w:rsidP="00A27863">
      <w:pPr>
        <w:spacing w:after="0" w:line="240" w:lineRule="auto"/>
        <w:jc w:val="both"/>
        <w:rPr>
          <w:rFonts w:ascii="Times New Roman" w:hAnsi="Times New Roman" w:cs="Times New Roman"/>
          <w:sz w:val="24"/>
          <w:szCs w:val="24"/>
        </w:rPr>
      </w:pPr>
    </w:p>
    <w:p w14:paraId="62BC7ED8" w14:textId="77777777" w:rsidR="00A27863" w:rsidRPr="00E80670" w:rsidRDefault="00A27863" w:rsidP="00A27863">
      <w:pPr>
        <w:spacing w:after="0" w:line="240" w:lineRule="auto"/>
        <w:jc w:val="both"/>
        <w:rPr>
          <w:rFonts w:ascii="Times New Roman" w:hAnsi="Times New Roman" w:cs="Times New Roman"/>
          <w:sz w:val="24"/>
          <w:szCs w:val="24"/>
        </w:rPr>
      </w:pPr>
      <w:r w:rsidRPr="00E80670">
        <w:rPr>
          <w:rFonts w:ascii="Times New Roman" w:hAnsi="Times New Roman" w:cs="Times New Roman"/>
          <w:sz w:val="24"/>
          <w:szCs w:val="24"/>
        </w:rPr>
        <w:t>Il conferimento dei dati è facoltativo nei casi di dati forniti volontariamente dall’Interessato e in tutti i casi in cui non sia prevista l’obbligatorietà del conferimento sulla base</w:t>
      </w:r>
      <w:r>
        <w:rPr>
          <w:rFonts w:ascii="Times New Roman" w:hAnsi="Times New Roman" w:cs="Times New Roman"/>
          <w:sz w:val="24"/>
          <w:szCs w:val="24"/>
        </w:rPr>
        <w:t xml:space="preserve"> di specifica previsione normativa e/o di </w:t>
      </w:r>
      <w:r w:rsidRPr="00E80670">
        <w:rPr>
          <w:rFonts w:ascii="Times New Roman" w:hAnsi="Times New Roman" w:cs="Times New Roman"/>
          <w:sz w:val="24"/>
          <w:szCs w:val="24"/>
        </w:rPr>
        <w:t>regolamento. Nei casi di stipula di contratti con l’Amministrazione regionale, il conferimento dei dati è un requisito necessario per la conclusione dei contratti medesimi. Nei casi in cui il conferimento dei dati non sia obbligatorio, il mancato conferimento dei dati richiesti come necessari comporterà l’impossibilità di ottenere il servizio e/o accedere al contratto, beneficio, contributo o procedura richiesti.</w:t>
      </w:r>
    </w:p>
    <w:p w14:paraId="745B1E60" w14:textId="77777777" w:rsidR="00A27863" w:rsidRDefault="00A27863" w:rsidP="00A27863">
      <w:pPr>
        <w:spacing w:after="0" w:line="240" w:lineRule="auto"/>
        <w:jc w:val="both"/>
        <w:rPr>
          <w:rFonts w:ascii="Times New Roman" w:hAnsi="Times New Roman" w:cs="Times New Roman"/>
          <w:color w:val="FF0000"/>
          <w:sz w:val="24"/>
          <w:szCs w:val="24"/>
        </w:rPr>
      </w:pPr>
    </w:p>
    <w:p w14:paraId="66A93704" w14:textId="77777777" w:rsidR="00A27863" w:rsidRPr="005700E0" w:rsidRDefault="00A27863" w:rsidP="00A27863">
      <w:pPr>
        <w:numPr>
          <w:ilvl w:val="0"/>
          <w:numId w:val="13"/>
        </w:numPr>
        <w:spacing w:after="0" w:line="240" w:lineRule="auto"/>
        <w:rPr>
          <w:rFonts w:ascii="Times New Roman" w:hAnsi="Times New Roman" w:cs="Times New Roman"/>
          <w:b/>
          <w:bCs/>
          <w:sz w:val="24"/>
          <w:szCs w:val="24"/>
        </w:rPr>
      </w:pPr>
      <w:r w:rsidRPr="005700E0">
        <w:rPr>
          <w:rFonts w:ascii="Times New Roman" w:hAnsi="Times New Roman" w:cs="Times New Roman"/>
          <w:b/>
          <w:bCs/>
          <w:sz w:val="24"/>
          <w:szCs w:val="24"/>
        </w:rPr>
        <w:t>Comunicazione dei dati (destinatari)</w:t>
      </w:r>
    </w:p>
    <w:p w14:paraId="04B09542" w14:textId="77777777" w:rsidR="00A27863" w:rsidRPr="0028035D" w:rsidRDefault="00A27863" w:rsidP="00A27863">
      <w:pPr>
        <w:spacing w:after="0" w:line="240" w:lineRule="auto"/>
        <w:jc w:val="both"/>
        <w:rPr>
          <w:rFonts w:ascii="Times New Roman" w:hAnsi="Times New Roman" w:cs="Times New Roman"/>
          <w:sz w:val="24"/>
          <w:szCs w:val="24"/>
        </w:rPr>
      </w:pPr>
      <w:r w:rsidRPr="0028035D">
        <w:rPr>
          <w:rFonts w:ascii="Times New Roman" w:hAnsi="Times New Roman" w:cs="Times New Roman"/>
          <w:sz w:val="24"/>
          <w:szCs w:val="24"/>
        </w:rPr>
        <w:t>Ferme restando le comunicazioni eseguite esclusivamente per le finalità sopra specificate, tutti i dati raccolti e trattati potranno essere comunicati in Italia ad altre amministrazioni pubbliche nonché a soggetti del terzo settore in rete con la P.A., competenti per le finalità di cui sopra.</w:t>
      </w:r>
    </w:p>
    <w:p w14:paraId="055AC1AC" w14:textId="77777777" w:rsidR="00A27863" w:rsidRPr="001752DB" w:rsidRDefault="00A27863" w:rsidP="00A27863">
      <w:pPr>
        <w:spacing w:after="0" w:line="240" w:lineRule="auto"/>
        <w:jc w:val="both"/>
        <w:rPr>
          <w:rFonts w:ascii="Times New Roman" w:hAnsi="Times New Roman" w:cs="Times New Roman"/>
          <w:color w:val="FF0000"/>
          <w:sz w:val="24"/>
          <w:szCs w:val="24"/>
        </w:rPr>
      </w:pPr>
    </w:p>
    <w:p w14:paraId="05C49BE9" w14:textId="77777777" w:rsidR="00A27863" w:rsidRPr="005700E0" w:rsidRDefault="00677BAB" w:rsidP="00A27863">
      <w:pPr>
        <w:numPr>
          <w:ilvl w:val="0"/>
          <w:numId w:val="12"/>
        </w:numPr>
        <w:spacing w:after="0" w:line="240" w:lineRule="auto"/>
        <w:jc w:val="both"/>
        <w:rPr>
          <w:rFonts w:ascii="Times New Roman" w:hAnsi="Times New Roman" w:cs="Times New Roman"/>
          <w:b/>
          <w:bCs/>
          <w:sz w:val="24"/>
          <w:szCs w:val="24"/>
        </w:rPr>
      </w:pPr>
      <w:r w:rsidRPr="00677BAB">
        <w:rPr>
          <w:rFonts w:ascii="Times New Roman" w:hAnsi="Times New Roman" w:cs="Times New Roman"/>
          <w:b/>
          <w:bCs/>
          <w:sz w:val="24"/>
          <w:szCs w:val="24"/>
        </w:rPr>
        <w:t>Periodo di conservazione</w:t>
      </w:r>
    </w:p>
    <w:p w14:paraId="629DE480" w14:textId="77777777" w:rsidR="00A27863" w:rsidRDefault="00677BAB" w:rsidP="00A27863">
      <w:pPr>
        <w:spacing w:after="0" w:line="240" w:lineRule="auto"/>
        <w:jc w:val="both"/>
        <w:rPr>
          <w:rFonts w:ascii="Times New Roman" w:hAnsi="Times New Roman" w:cs="Times New Roman"/>
          <w:sz w:val="24"/>
          <w:szCs w:val="24"/>
        </w:rPr>
      </w:pPr>
      <w:r w:rsidRPr="00677BAB">
        <w:rPr>
          <w:rFonts w:ascii="Times New Roman" w:hAnsi="Times New Roman" w:cs="Times New Roman"/>
          <w:sz w:val="24"/>
          <w:szCs w:val="24"/>
        </w:rPr>
        <w:t>I dati verranno conservati per un periodo di tempo non superiore a quello necessario al conseguimento delle finalità per le quali essi sono trattati o per l’adempimento ad obblighi di legge o per l’esercizio del diritto di difesa.</w:t>
      </w:r>
    </w:p>
    <w:p w14:paraId="5E53FECE" w14:textId="77777777" w:rsidR="00A27863" w:rsidRPr="001752DB" w:rsidRDefault="00A27863" w:rsidP="00A27863">
      <w:pPr>
        <w:spacing w:after="0" w:line="240" w:lineRule="auto"/>
        <w:jc w:val="both"/>
        <w:rPr>
          <w:rFonts w:ascii="Times New Roman" w:hAnsi="Times New Roman" w:cs="Times New Roman"/>
          <w:sz w:val="24"/>
          <w:szCs w:val="24"/>
        </w:rPr>
      </w:pPr>
    </w:p>
    <w:p w14:paraId="57630BC9" w14:textId="77777777" w:rsidR="00A27863" w:rsidRPr="005700E0" w:rsidRDefault="00A27863" w:rsidP="00A27863">
      <w:pPr>
        <w:numPr>
          <w:ilvl w:val="0"/>
          <w:numId w:val="15"/>
        </w:numPr>
        <w:spacing w:after="0" w:line="240" w:lineRule="auto"/>
        <w:jc w:val="both"/>
        <w:rPr>
          <w:rFonts w:ascii="Times New Roman" w:hAnsi="Times New Roman" w:cs="Times New Roman"/>
          <w:b/>
          <w:bCs/>
          <w:sz w:val="24"/>
          <w:szCs w:val="24"/>
        </w:rPr>
      </w:pPr>
      <w:r w:rsidRPr="005700E0">
        <w:rPr>
          <w:rFonts w:ascii="Times New Roman" w:hAnsi="Times New Roman" w:cs="Times New Roman"/>
          <w:b/>
          <w:bCs/>
          <w:sz w:val="24"/>
          <w:szCs w:val="24"/>
        </w:rPr>
        <w:t>Diritti dell’interessato</w:t>
      </w:r>
    </w:p>
    <w:p w14:paraId="0DC80DE4" w14:textId="77777777" w:rsidR="00A27863" w:rsidRPr="005700E0" w:rsidRDefault="00A27863" w:rsidP="00A27863">
      <w:pPr>
        <w:spacing w:after="0" w:line="240" w:lineRule="auto"/>
        <w:jc w:val="both"/>
        <w:rPr>
          <w:rFonts w:ascii="Times New Roman" w:hAnsi="Times New Roman" w:cs="Times New Roman"/>
          <w:i/>
          <w:sz w:val="24"/>
          <w:szCs w:val="24"/>
        </w:rPr>
      </w:pPr>
      <w:r w:rsidRPr="005700E0">
        <w:rPr>
          <w:rFonts w:ascii="Times New Roman" w:hAnsi="Times New Roman" w:cs="Times New Roman"/>
          <w:i/>
          <w:sz w:val="24"/>
          <w:szCs w:val="24"/>
        </w:rPr>
        <w:t xml:space="preserve">Diritti dell’interessato – artt. 15 e </w:t>
      </w:r>
      <w:proofErr w:type="spellStart"/>
      <w:r w:rsidRPr="005700E0">
        <w:rPr>
          <w:rFonts w:ascii="Times New Roman" w:hAnsi="Times New Roman" w:cs="Times New Roman"/>
          <w:i/>
          <w:sz w:val="24"/>
          <w:szCs w:val="24"/>
        </w:rPr>
        <w:t>ss</w:t>
      </w:r>
      <w:proofErr w:type="spellEnd"/>
    </w:p>
    <w:p w14:paraId="4EC99E92" w14:textId="77777777" w:rsidR="00A27863" w:rsidRPr="005700E0"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Lei può esercitare i seguenti diritti sui Suoi dati personali, nella misura in cui è consentito dal Regolamento:</w:t>
      </w:r>
    </w:p>
    <w:p w14:paraId="27D53077" w14:textId="77777777"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Accesso (art. 15 del Regolamento)</w:t>
      </w:r>
    </w:p>
    <w:p w14:paraId="38B10E83" w14:textId="77777777"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Rettifica (art. 16 del Regolamento)</w:t>
      </w:r>
    </w:p>
    <w:p w14:paraId="7B8683CA" w14:textId="77777777"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Cancellazione (oblio) (art. 17 del Regolamento): non esercitabile per motivi di interesse pubblico nel settore della sanità pubblica (art. 17.3.c)</w:t>
      </w:r>
    </w:p>
    <w:p w14:paraId="727AD22B" w14:textId="77777777" w:rsidR="00A27863"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Limitazione del trattamento (art. 18 del Regolamento)</w:t>
      </w:r>
    </w:p>
    <w:p w14:paraId="6CDDAA23" w14:textId="77777777" w:rsidR="00A27863" w:rsidRPr="00662C15" w:rsidRDefault="00A27863" w:rsidP="00A27863">
      <w:pPr>
        <w:numPr>
          <w:ilvl w:val="0"/>
          <w:numId w:val="14"/>
        </w:numPr>
        <w:spacing w:after="0" w:line="240" w:lineRule="auto"/>
        <w:jc w:val="both"/>
        <w:rPr>
          <w:rFonts w:ascii="Times New Roman" w:hAnsi="Times New Roman" w:cs="Times New Roman"/>
          <w:sz w:val="24"/>
          <w:szCs w:val="24"/>
        </w:rPr>
      </w:pPr>
      <w:r w:rsidRPr="00662C15">
        <w:rPr>
          <w:rFonts w:ascii="Times New Roman" w:hAnsi="Times New Roman" w:cs="Times New Roman"/>
          <w:sz w:val="24"/>
          <w:szCs w:val="24"/>
        </w:rPr>
        <w:t>Portabilità (art. 20 del Regolamento) ove esercitabile</w:t>
      </w:r>
    </w:p>
    <w:p w14:paraId="0ED4FDEC" w14:textId="77777777" w:rsidR="00A27863" w:rsidRPr="005700E0" w:rsidRDefault="00A27863" w:rsidP="00A27863">
      <w:pPr>
        <w:numPr>
          <w:ilvl w:val="0"/>
          <w:numId w:val="14"/>
        </w:num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Opposizione al trattamento, (art. 21 del Regolamento)</w:t>
      </w:r>
      <w:r>
        <w:rPr>
          <w:rFonts w:ascii="Times New Roman" w:hAnsi="Times New Roman" w:cs="Times New Roman"/>
          <w:sz w:val="24"/>
          <w:szCs w:val="24"/>
        </w:rPr>
        <w:t>.</w:t>
      </w:r>
    </w:p>
    <w:p w14:paraId="1C1E0E4B" w14:textId="77777777" w:rsidR="00A27863" w:rsidRPr="005700E0"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Per l’esercizio dei diritti di cui sopra Lei può rivolgersi al Responsabile della Protezione dei Dati contattabile ai riferimenti sopra riportati.</w:t>
      </w:r>
    </w:p>
    <w:p w14:paraId="481718A1" w14:textId="77777777" w:rsidR="00A27863" w:rsidRPr="005700E0" w:rsidRDefault="00A27863" w:rsidP="00A27863">
      <w:pPr>
        <w:spacing w:after="0" w:line="240" w:lineRule="auto"/>
        <w:jc w:val="both"/>
        <w:rPr>
          <w:rFonts w:ascii="Times New Roman" w:hAnsi="Times New Roman" w:cs="Times New Roman"/>
          <w:i/>
          <w:sz w:val="24"/>
          <w:szCs w:val="24"/>
        </w:rPr>
      </w:pPr>
      <w:r w:rsidRPr="005700E0">
        <w:rPr>
          <w:rFonts w:ascii="Times New Roman" w:hAnsi="Times New Roman" w:cs="Times New Roman"/>
          <w:i/>
          <w:sz w:val="24"/>
          <w:szCs w:val="24"/>
        </w:rPr>
        <w:t>Diritto di proporre reclamo all’autorità di controllo – artt.77, 79</w:t>
      </w:r>
    </w:p>
    <w:p w14:paraId="3918B9F9" w14:textId="77777777" w:rsidR="00A27863" w:rsidRPr="001752DB" w:rsidRDefault="00A27863" w:rsidP="00A27863">
      <w:pPr>
        <w:spacing w:after="0" w:line="240" w:lineRule="auto"/>
        <w:jc w:val="both"/>
        <w:rPr>
          <w:rFonts w:ascii="Times New Roman" w:hAnsi="Times New Roman" w:cs="Times New Roman"/>
          <w:sz w:val="24"/>
          <w:szCs w:val="24"/>
        </w:rPr>
      </w:pPr>
      <w:r w:rsidRPr="005700E0">
        <w:rPr>
          <w:rFonts w:ascii="Times New Roman" w:hAnsi="Times New Roman" w:cs="Times New Roman"/>
          <w:sz w:val="24"/>
          <w:szCs w:val="24"/>
        </w:rPr>
        <w:t xml:space="preserve">Ella, qualora ritenga che il trattamento che La riguarda violi il Regolamento, ha il diritto di proporre reclamo al Garante, Piazza Venezia n. 11 - 00187 Roma (Centralino telefonico: (+39) 06.696771, Fax: (+39) 06.69677.3785, Posta elettronica: </w:t>
      </w:r>
      <w:hyperlink r:id="rId11">
        <w:r w:rsidRPr="005700E0">
          <w:rPr>
            <w:rStyle w:val="Collegamentoipertestuale"/>
            <w:rFonts w:ascii="Times New Roman" w:hAnsi="Times New Roman" w:cs="Times New Roman"/>
            <w:sz w:val="24"/>
            <w:szCs w:val="24"/>
          </w:rPr>
          <w:t>protocollo@gpdp.it</w:t>
        </w:r>
      </w:hyperlink>
      <w:r w:rsidRPr="005700E0">
        <w:rPr>
          <w:rFonts w:ascii="Times New Roman" w:hAnsi="Times New Roman" w:cs="Times New Roman"/>
          <w:sz w:val="24"/>
          <w:szCs w:val="24"/>
        </w:rPr>
        <w:t>) come previsto dall'art. 77 del Regolamento, o di adire le opportune sedi giudiziarie (art. 79 del Regolamento).</w:t>
      </w:r>
    </w:p>
    <w:p w14:paraId="04A34500" w14:textId="77777777" w:rsidR="002E3219" w:rsidRPr="002E3219" w:rsidRDefault="002E3219" w:rsidP="00A27863">
      <w:pPr>
        <w:spacing w:after="0" w:line="240" w:lineRule="auto"/>
        <w:jc w:val="both"/>
        <w:rPr>
          <w:rFonts w:ascii="Times New Roman" w:hAnsi="Times New Roman" w:cs="Times New Roman"/>
          <w:sz w:val="24"/>
          <w:szCs w:val="24"/>
        </w:rPr>
      </w:pPr>
    </w:p>
    <w:sectPr w:rsidR="002E3219" w:rsidRPr="002E3219" w:rsidSect="00677BAB">
      <w:headerReference w:type="default" r:id="rId12"/>
      <w:footerReference w:type="default" r:id="rId13"/>
      <w:pgSz w:w="11906" w:h="16838" w:code="9"/>
      <w:pgMar w:top="1418" w:right="720" w:bottom="1418" w:left="720"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5B8C" w14:textId="77777777" w:rsidR="00E97398" w:rsidRDefault="00E97398" w:rsidP="004C6084">
      <w:pPr>
        <w:spacing w:after="0" w:line="240" w:lineRule="auto"/>
      </w:pPr>
      <w:r>
        <w:separator/>
      </w:r>
    </w:p>
  </w:endnote>
  <w:endnote w:type="continuationSeparator" w:id="0">
    <w:p w14:paraId="09752B39" w14:textId="77777777" w:rsidR="00E97398" w:rsidRDefault="00E97398" w:rsidP="004C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ans-serif">
    <w:altName w:val="Arial"/>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1296"/>
      <w:docPartObj>
        <w:docPartGallery w:val="Page Numbers (Bottom of Page)"/>
        <w:docPartUnique/>
      </w:docPartObj>
    </w:sdtPr>
    <w:sdtEndPr/>
    <w:sdtContent>
      <w:sdt>
        <w:sdtPr>
          <w:id w:val="1728636285"/>
          <w:docPartObj>
            <w:docPartGallery w:val="Page Numbers (Top of Page)"/>
            <w:docPartUnique/>
          </w:docPartObj>
        </w:sdtPr>
        <w:sdtEndPr/>
        <w:sdtContent>
          <w:p w14:paraId="1DF3C345" w14:textId="77777777" w:rsidR="00677BAB" w:rsidRDefault="00677BAB">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A019DA">
              <w:rPr>
                <w:b/>
                <w:bCs/>
                <w:noProof/>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A019DA">
              <w:rPr>
                <w:b/>
                <w:bCs/>
                <w:noProof/>
              </w:rPr>
              <w:t>5</w:t>
            </w:r>
            <w:r>
              <w:rPr>
                <w:b/>
                <w:bCs/>
                <w:sz w:val="24"/>
                <w:szCs w:val="24"/>
              </w:rPr>
              <w:fldChar w:fldCharType="end"/>
            </w:r>
          </w:p>
        </w:sdtContent>
      </w:sdt>
    </w:sdtContent>
  </w:sdt>
  <w:p w14:paraId="2B96E4D7" w14:textId="77777777" w:rsidR="00CC4406" w:rsidRDefault="00CC44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0A57" w14:textId="77777777" w:rsidR="00E97398" w:rsidRDefault="00E97398" w:rsidP="004C6084">
      <w:pPr>
        <w:spacing w:after="0" w:line="240" w:lineRule="auto"/>
      </w:pPr>
      <w:r>
        <w:separator/>
      </w:r>
    </w:p>
  </w:footnote>
  <w:footnote w:type="continuationSeparator" w:id="0">
    <w:p w14:paraId="415D9676" w14:textId="77777777" w:rsidR="00E97398" w:rsidRDefault="00E97398" w:rsidP="004C6084">
      <w:pPr>
        <w:spacing w:after="0" w:line="240" w:lineRule="auto"/>
      </w:pPr>
      <w:r>
        <w:continuationSeparator/>
      </w:r>
    </w:p>
  </w:footnote>
  <w:footnote w:id="1">
    <w:p w14:paraId="0B03043E" w14:textId="77777777" w:rsidR="00901B20" w:rsidRDefault="00901B20" w:rsidP="00901B20">
      <w:pPr>
        <w:pStyle w:val="Testonotaapidipagina"/>
        <w:rPr>
          <w:rFonts w:ascii="sans-serif" w:hAnsi="sans-serif"/>
          <w:sz w:val="16"/>
        </w:rPr>
      </w:pPr>
      <w:r>
        <w:footnoteRef/>
      </w:r>
      <w:r>
        <w:rPr>
          <w:rFonts w:ascii="sans-serif" w:hAnsi="sans-serif"/>
          <w:sz w:val="16"/>
        </w:rPr>
        <w:tab/>
        <w:t>Costituiscono cause di conflitto di interessi ai sensi degli artt. 6 e 7 del D.P.R. n. 62/2013:</w:t>
      </w:r>
    </w:p>
    <w:p w14:paraId="0DC6626B" w14:textId="77777777"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rapporti di coniugio, convivenza di fatto, parentela o affinità, frequentazione abituale tra il consulente/collaboratore e taluno dei soggetti interessati all’attività o decisione nell’ambito della quale egli è coinvolto;</w:t>
      </w:r>
    </w:p>
    <w:p w14:paraId="0EBA5693" w14:textId="77777777"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causa pendente o grave inimicizia, ovvero rapporti di credito o debito significativi tra il consulente/collaboratore e taluno dei soggetti interessati all’attività o decisione nell’ambito della quale egli è coinvolto;</w:t>
      </w:r>
    </w:p>
    <w:p w14:paraId="1D98059E" w14:textId="77777777"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la circostanza che il consulente/collaboratore sia tutore, curatore, procuratore o agente di un soggetto o un’organizzazione interessati all’attività o decisione nell’ambito della quale egli è coinvolto; ovvero sia amministratore, gerente o dirigente di un ente, associazione, società o stabilimento interessato all’attività o decisione nell’ambito della quale egli è coinvolto (art. 7 del D.P.R. 16 aprile 2013 n. 62);</w:t>
      </w:r>
    </w:p>
    <w:p w14:paraId="6C1C4B6C" w14:textId="77777777" w:rsidR="00901B20" w:rsidRDefault="00901B20" w:rsidP="00901B20">
      <w:pPr>
        <w:pStyle w:val="Testonotaapidipagina"/>
        <w:numPr>
          <w:ilvl w:val="0"/>
          <w:numId w:val="6"/>
        </w:numPr>
        <w:suppressLineNumbers/>
        <w:rPr>
          <w:rFonts w:ascii="sans-serif" w:hAnsi="sans-serif"/>
          <w:sz w:val="16"/>
        </w:rPr>
      </w:pPr>
      <w:r>
        <w:rPr>
          <w:rFonts w:ascii="sans-serif" w:hAnsi="sans-serif"/>
          <w:sz w:val="16"/>
        </w:rPr>
        <w:t>l’esistenza di rapporti di collaborazione a titolo oneroso tra il consulente/collaboratore, ovvero tra il relativo coniuge o il convivente o suo parente o affine entro il secondo grado, e taluno dei soggetti interessati all’attività o decisione nell’ambito della quale egli è coinvolto (art. 6 del D.P.R. 16 aprile 2013 n.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4EB6" w14:textId="62D8EB8E" w:rsidR="000E1964" w:rsidRDefault="000E1964" w:rsidP="000E1964">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4EF4"/>
    <w:multiLevelType w:val="multilevel"/>
    <w:tmpl w:val="7C622E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CBB73D0"/>
    <w:multiLevelType w:val="multilevel"/>
    <w:tmpl w:val="9C60836E"/>
    <w:lvl w:ilvl="0">
      <w:numFmt w:val="bullet"/>
      <w:lvlText w:val=""/>
      <w:lvlJc w:val="left"/>
      <w:pPr>
        <w:tabs>
          <w:tab w:val="num" w:pos="0"/>
        </w:tabs>
        <w:ind w:left="833" w:hanging="360"/>
      </w:pPr>
      <w:rPr>
        <w:rFonts w:ascii="Symbol" w:hAnsi="Symbol" w:cs="Symbol" w:hint="default"/>
        <w:w w:val="100"/>
        <w:sz w:val="18"/>
        <w:szCs w:val="18"/>
        <w:lang w:val="it-IT" w:eastAsia="en-US" w:bidi="ar-SA"/>
      </w:rPr>
    </w:lvl>
    <w:lvl w:ilvl="1">
      <w:numFmt w:val="bullet"/>
      <w:lvlText w:val=""/>
      <w:lvlJc w:val="left"/>
      <w:pPr>
        <w:tabs>
          <w:tab w:val="num" w:pos="0"/>
        </w:tabs>
        <w:ind w:left="1748" w:hanging="360"/>
      </w:pPr>
      <w:rPr>
        <w:rFonts w:ascii="Symbol" w:hAnsi="Symbol" w:cs="Symbol" w:hint="default"/>
        <w:lang w:val="it-IT" w:eastAsia="en-US" w:bidi="ar-SA"/>
      </w:rPr>
    </w:lvl>
    <w:lvl w:ilvl="2">
      <w:numFmt w:val="bullet"/>
      <w:lvlText w:val=""/>
      <w:lvlJc w:val="left"/>
      <w:pPr>
        <w:tabs>
          <w:tab w:val="num" w:pos="0"/>
        </w:tabs>
        <w:ind w:left="2657" w:hanging="360"/>
      </w:pPr>
      <w:rPr>
        <w:rFonts w:ascii="Symbol" w:hAnsi="Symbol" w:cs="Symbol" w:hint="default"/>
        <w:lang w:val="it-IT" w:eastAsia="en-US" w:bidi="ar-SA"/>
      </w:rPr>
    </w:lvl>
    <w:lvl w:ilvl="3">
      <w:numFmt w:val="bullet"/>
      <w:lvlText w:val=""/>
      <w:lvlJc w:val="left"/>
      <w:pPr>
        <w:tabs>
          <w:tab w:val="num" w:pos="0"/>
        </w:tabs>
        <w:ind w:left="3565" w:hanging="360"/>
      </w:pPr>
      <w:rPr>
        <w:rFonts w:ascii="Symbol" w:hAnsi="Symbol" w:cs="Symbol" w:hint="default"/>
        <w:lang w:val="it-IT" w:eastAsia="en-US" w:bidi="ar-SA"/>
      </w:rPr>
    </w:lvl>
    <w:lvl w:ilvl="4">
      <w:numFmt w:val="bullet"/>
      <w:lvlText w:val=""/>
      <w:lvlJc w:val="left"/>
      <w:pPr>
        <w:tabs>
          <w:tab w:val="num" w:pos="0"/>
        </w:tabs>
        <w:ind w:left="4474" w:hanging="360"/>
      </w:pPr>
      <w:rPr>
        <w:rFonts w:ascii="Symbol" w:hAnsi="Symbol" w:cs="Symbol" w:hint="default"/>
        <w:lang w:val="it-IT" w:eastAsia="en-US" w:bidi="ar-SA"/>
      </w:rPr>
    </w:lvl>
    <w:lvl w:ilvl="5">
      <w:numFmt w:val="bullet"/>
      <w:lvlText w:val=""/>
      <w:lvlJc w:val="left"/>
      <w:pPr>
        <w:tabs>
          <w:tab w:val="num" w:pos="0"/>
        </w:tabs>
        <w:ind w:left="5383" w:hanging="360"/>
      </w:pPr>
      <w:rPr>
        <w:rFonts w:ascii="Symbol" w:hAnsi="Symbol" w:cs="Symbol" w:hint="default"/>
        <w:lang w:val="it-IT" w:eastAsia="en-US" w:bidi="ar-SA"/>
      </w:rPr>
    </w:lvl>
    <w:lvl w:ilvl="6">
      <w:numFmt w:val="bullet"/>
      <w:lvlText w:val=""/>
      <w:lvlJc w:val="left"/>
      <w:pPr>
        <w:tabs>
          <w:tab w:val="num" w:pos="0"/>
        </w:tabs>
        <w:ind w:left="6291" w:hanging="360"/>
      </w:pPr>
      <w:rPr>
        <w:rFonts w:ascii="Symbol" w:hAnsi="Symbol" w:cs="Symbol" w:hint="default"/>
        <w:lang w:val="it-IT" w:eastAsia="en-US" w:bidi="ar-SA"/>
      </w:rPr>
    </w:lvl>
    <w:lvl w:ilvl="7">
      <w:numFmt w:val="bullet"/>
      <w:lvlText w:val=""/>
      <w:lvlJc w:val="left"/>
      <w:pPr>
        <w:tabs>
          <w:tab w:val="num" w:pos="0"/>
        </w:tabs>
        <w:ind w:left="7200"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2" w15:restartNumberingAfterBreak="0">
    <w:nsid w:val="1FC46516"/>
    <w:multiLevelType w:val="hybridMultilevel"/>
    <w:tmpl w:val="946A2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3A59C3"/>
    <w:multiLevelType w:val="hybridMultilevel"/>
    <w:tmpl w:val="AB5698B6"/>
    <w:lvl w:ilvl="0" w:tplc="F2601624">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5149D"/>
    <w:multiLevelType w:val="multilevel"/>
    <w:tmpl w:val="DD9E8EAC"/>
    <w:lvl w:ilvl="0">
      <w:numFmt w:val="bullet"/>
      <w:lvlText w:val=""/>
      <w:lvlJc w:val="left"/>
      <w:pPr>
        <w:tabs>
          <w:tab w:val="num" w:pos="0"/>
        </w:tabs>
        <w:ind w:left="833" w:hanging="360"/>
      </w:pPr>
      <w:rPr>
        <w:rFonts w:ascii="Symbol" w:hAnsi="Symbol" w:cs="Symbol" w:hint="default"/>
        <w:w w:val="100"/>
        <w:sz w:val="18"/>
        <w:szCs w:val="18"/>
        <w:lang w:val="it-IT" w:eastAsia="en-US" w:bidi="ar-SA"/>
      </w:rPr>
    </w:lvl>
    <w:lvl w:ilvl="1">
      <w:numFmt w:val="bullet"/>
      <w:lvlText w:val=""/>
      <w:lvlJc w:val="left"/>
      <w:pPr>
        <w:tabs>
          <w:tab w:val="num" w:pos="0"/>
        </w:tabs>
        <w:ind w:left="1748" w:hanging="360"/>
      </w:pPr>
      <w:rPr>
        <w:rFonts w:ascii="Symbol" w:hAnsi="Symbol" w:cs="Symbol" w:hint="default"/>
        <w:lang w:val="it-IT" w:eastAsia="en-US" w:bidi="ar-SA"/>
      </w:rPr>
    </w:lvl>
    <w:lvl w:ilvl="2">
      <w:numFmt w:val="bullet"/>
      <w:lvlText w:val=""/>
      <w:lvlJc w:val="left"/>
      <w:pPr>
        <w:tabs>
          <w:tab w:val="num" w:pos="0"/>
        </w:tabs>
        <w:ind w:left="2657" w:hanging="360"/>
      </w:pPr>
      <w:rPr>
        <w:rFonts w:ascii="Symbol" w:hAnsi="Symbol" w:cs="Symbol" w:hint="default"/>
        <w:lang w:val="it-IT" w:eastAsia="en-US" w:bidi="ar-SA"/>
      </w:rPr>
    </w:lvl>
    <w:lvl w:ilvl="3">
      <w:numFmt w:val="bullet"/>
      <w:lvlText w:val=""/>
      <w:lvlJc w:val="left"/>
      <w:pPr>
        <w:tabs>
          <w:tab w:val="num" w:pos="0"/>
        </w:tabs>
        <w:ind w:left="3565" w:hanging="360"/>
      </w:pPr>
      <w:rPr>
        <w:rFonts w:ascii="Symbol" w:hAnsi="Symbol" w:cs="Symbol" w:hint="default"/>
        <w:lang w:val="it-IT" w:eastAsia="en-US" w:bidi="ar-SA"/>
      </w:rPr>
    </w:lvl>
    <w:lvl w:ilvl="4">
      <w:numFmt w:val="bullet"/>
      <w:lvlText w:val=""/>
      <w:lvlJc w:val="left"/>
      <w:pPr>
        <w:tabs>
          <w:tab w:val="num" w:pos="0"/>
        </w:tabs>
        <w:ind w:left="4474" w:hanging="360"/>
      </w:pPr>
      <w:rPr>
        <w:rFonts w:ascii="Symbol" w:hAnsi="Symbol" w:cs="Symbol" w:hint="default"/>
        <w:lang w:val="it-IT" w:eastAsia="en-US" w:bidi="ar-SA"/>
      </w:rPr>
    </w:lvl>
    <w:lvl w:ilvl="5">
      <w:numFmt w:val="bullet"/>
      <w:lvlText w:val=""/>
      <w:lvlJc w:val="left"/>
      <w:pPr>
        <w:tabs>
          <w:tab w:val="num" w:pos="0"/>
        </w:tabs>
        <w:ind w:left="5383" w:hanging="360"/>
      </w:pPr>
      <w:rPr>
        <w:rFonts w:ascii="Symbol" w:hAnsi="Symbol" w:cs="Symbol" w:hint="default"/>
        <w:lang w:val="it-IT" w:eastAsia="en-US" w:bidi="ar-SA"/>
      </w:rPr>
    </w:lvl>
    <w:lvl w:ilvl="6">
      <w:numFmt w:val="bullet"/>
      <w:lvlText w:val=""/>
      <w:lvlJc w:val="left"/>
      <w:pPr>
        <w:tabs>
          <w:tab w:val="num" w:pos="0"/>
        </w:tabs>
        <w:ind w:left="6291" w:hanging="360"/>
      </w:pPr>
      <w:rPr>
        <w:rFonts w:ascii="Symbol" w:hAnsi="Symbol" w:cs="Symbol" w:hint="default"/>
        <w:lang w:val="it-IT" w:eastAsia="en-US" w:bidi="ar-SA"/>
      </w:rPr>
    </w:lvl>
    <w:lvl w:ilvl="7">
      <w:numFmt w:val="bullet"/>
      <w:lvlText w:val=""/>
      <w:lvlJc w:val="left"/>
      <w:pPr>
        <w:tabs>
          <w:tab w:val="num" w:pos="0"/>
        </w:tabs>
        <w:ind w:left="7200" w:hanging="360"/>
      </w:pPr>
      <w:rPr>
        <w:rFonts w:ascii="Symbol" w:hAnsi="Symbol" w:cs="Symbol" w:hint="default"/>
        <w:lang w:val="it-IT" w:eastAsia="en-US" w:bidi="ar-SA"/>
      </w:rPr>
    </w:lvl>
    <w:lvl w:ilvl="8">
      <w:numFmt w:val="bullet"/>
      <w:lvlText w:val=""/>
      <w:lvlJc w:val="left"/>
      <w:pPr>
        <w:tabs>
          <w:tab w:val="num" w:pos="0"/>
        </w:tabs>
        <w:ind w:left="8109" w:hanging="360"/>
      </w:pPr>
      <w:rPr>
        <w:rFonts w:ascii="Symbol" w:hAnsi="Symbol" w:cs="Symbol" w:hint="default"/>
        <w:lang w:val="it-IT" w:eastAsia="en-US" w:bidi="ar-SA"/>
      </w:rPr>
    </w:lvl>
  </w:abstractNum>
  <w:abstractNum w:abstractNumId="5" w15:restartNumberingAfterBreak="0">
    <w:nsid w:val="2D3E5CC0"/>
    <w:multiLevelType w:val="multilevel"/>
    <w:tmpl w:val="FACE62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35F54E2"/>
    <w:multiLevelType w:val="multilevel"/>
    <w:tmpl w:val="F2AC6C98"/>
    <w:lvl w:ilvl="0">
      <w:start w:val="8"/>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7" w15:restartNumberingAfterBreak="0">
    <w:nsid w:val="457846D1"/>
    <w:multiLevelType w:val="multilevel"/>
    <w:tmpl w:val="DA267B74"/>
    <w:lvl w:ilvl="0">
      <w:start w:val="9"/>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8" w15:restartNumberingAfterBreak="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9" w15:restartNumberingAfterBreak="0">
    <w:nsid w:val="473D41A0"/>
    <w:multiLevelType w:val="multilevel"/>
    <w:tmpl w:val="081C6AEA"/>
    <w:lvl w:ilvl="0">
      <w:start w:val="4"/>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lang w:val="it-IT" w:eastAsia="en-US" w:bidi="ar-SA"/>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lang w:val="it-IT" w:eastAsia="en-US" w:bidi="ar-SA"/>
      </w:rPr>
    </w:lvl>
    <w:lvl w:ilvl="2">
      <w:numFmt w:val="bullet"/>
      <w:lvlText w:val=""/>
      <w:lvlJc w:val="left"/>
      <w:pPr>
        <w:tabs>
          <w:tab w:val="num" w:pos="0"/>
        </w:tabs>
        <w:ind w:left="1849" w:hanging="360"/>
      </w:pPr>
      <w:rPr>
        <w:rFonts w:ascii="Symbol" w:hAnsi="Symbol" w:cs="Symbol" w:hint="default"/>
        <w:lang w:val="it-IT" w:eastAsia="en-US" w:bidi="ar-SA"/>
      </w:rPr>
    </w:lvl>
    <w:lvl w:ilvl="3">
      <w:numFmt w:val="bullet"/>
      <w:lvlText w:val=""/>
      <w:lvlJc w:val="left"/>
      <w:pPr>
        <w:tabs>
          <w:tab w:val="num" w:pos="0"/>
        </w:tabs>
        <w:ind w:left="2859" w:hanging="360"/>
      </w:pPr>
      <w:rPr>
        <w:rFonts w:ascii="Symbol" w:hAnsi="Symbol" w:cs="Symbol" w:hint="default"/>
        <w:lang w:val="it-IT" w:eastAsia="en-US" w:bidi="ar-SA"/>
      </w:rPr>
    </w:lvl>
    <w:lvl w:ilvl="4">
      <w:numFmt w:val="bullet"/>
      <w:lvlText w:val=""/>
      <w:lvlJc w:val="left"/>
      <w:pPr>
        <w:tabs>
          <w:tab w:val="num" w:pos="0"/>
        </w:tabs>
        <w:ind w:left="3868" w:hanging="360"/>
      </w:pPr>
      <w:rPr>
        <w:rFonts w:ascii="Symbol" w:hAnsi="Symbol" w:cs="Symbol" w:hint="default"/>
        <w:lang w:val="it-IT" w:eastAsia="en-US" w:bidi="ar-SA"/>
      </w:rPr>
    </w:lvl>
    <w:lvl w:ilvl="5">
      <w:numFmt w:val="bullet"/>
      <w:lvlText w:val=""/>
      <w:lvlJc w:val="left"/>
      <w:pPr>
        <w:tabs>
          <w:tab w:val="num" w:pos="0"/>
        </w:tabs>
        <w:ind w:left="4878" w:hanging="360"/>
      </w:pPr>
      <w:rPr>
        <w:rFonts w:ascii="Symbol" w:hAnsi="Symbol" w:cs="Symbol" w:hint="default"/>
        <w:lang w:val="it-IT" w:eastAsia="en-US" w:bidi="ar-SA"/>
      </w:rPr>
    </w:lvl>
    <w:lvl w:ilvl="6">
      <w:numFmt w:val="bullet"/>
      <w:lvlText w:val=""/>
      <w:lvlJc w:val="left"/>
      <w:pPr>
        <w:tabs>
          <w:tab w:val="num" w:pos="0"/>
        </w:tabs>
        <w:ind w:left="5888" w:hanging="360"/>
      </w:pPr>
      <w:rPr>
        <w:rFonts w:ascii="Symbol" w:hAnsi="Symbol" w:cs="Symbol" w:hint="default"/>
        <w:lang w:val="it-IT" w:eastAsia="en-US" w:bidi="ar-SA"/>
      </w:rPr>
    </w:lvl>
    <w:lvl w:ilvl="7">
      <w:numFmt w:val="bullet"/>
      <w:lvlText w:val=""/>
      <w:lvlJc w:val="left"/>
      <w:pPr>
        <w:tabs>
          <w:tab w:val="num" w:pos="0"/>
        </w:tabs>
        <w:ind w:left="6897" w:hanging="360"/>
      </w:pPr>
      <w:rPr>
        <w:rFonts w:ascii="Symbol" w:hAnsi="Symbol" w:cs="Symbol" w:hint="default"/>
        <w:lang w:val="it-IT" w:eastAsia="en-US" w:bidi="ar-SA"/>
      </w:rPr>
    </w:lvl>
    <w:lvl w:ilvl="8">
      <w:numFmt w:val="bullet"/>
      <w:lvlText w:val=""/>
      <w:lvlJc w:val="left"/>
      <w:pPr>
        <w:tabs>
          <w:tab w:val="num" w:pos="0"/>
        </w:tabs>
        <w:ind w:left="7907" w:hanging="360"/>
      </w:pPr>
      <w:rPr>
        <w:rFonts w:ascii="Symbol" w:hAnsi="Symbol" w:cs="Symbol" w:hint="default"/>
        <w:lang w:val="it-IT" w:eastAsia="en-US" w:bidi="ar-SA"/>
      </w:rPr>
    </w:lvl>
  </w:abstractNum>
  <w:abstractNum w:abstractNumId="10" w15:restartNumberingAfterBreak="0">
    <w:nsid w:val="49BE47AE"/>
    <w:multiLevelType w:val="multilevel"/>
    <w:tmpl w:val="F76A5600"/>
    <w:lvl w:ilvl="0">
      <w:start w:val="10"/>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11" w15:restartNumberingAfterBreak="0">
    <w:nsid w:val="4ADF0AEE"/>
    <w:multiLevelType w:val="multilevel"/>
    <w:tmpl w:val="42C4EA0C"/>
    <w:lvl w:ilvl="0">
      <w:start w:val="1"/>
      <w:numFmt w:val="decimal"/>
      <w:lvlText w:val="%1."/>
      <w:lvlJc w:val="left"/>
      <w:pPr>
        <w:tabs>
          <w:tab w:val="num" w:pos="0"/>
        </w:tabs>
        <w:ind w:left="396" w:hanging="284"/>
      </w:pPr>
      <w:rPr>
        <w:rFonts w:ascii="Times New Roman" w:eastAsia="Times New Roman" w:hAnsi="Times New Roman" w:cs="Times New Roman" w:hint="default"/>
        <w:b/>
        <w:bCs/>
        <w:spacing w:val="0"/>
        <w:w w:val="100"/>
        <w:sz w:val="18"/>
        <w:szCs w:val="18"/>
      </w:rPr>
    </w:lvl>
    <w:lvl w:ilvl="1">
      <w:start w:val="1"/>
      <w:numFmt w:val="lowerLetter"/>
      <w:lvlText w:val="%2)"/>
      <w:lvlJc w:val="left"/>
      <w:pPr>
        <w:tabs>
          <w:tab w:val="num" w:pos="0"/>
        </w:tabs>
        <w:ind w:left="833" w:hanging="360"/>
      </w:pPr>
      <w:rPr>
        <w:rFonts w:ascii="Times New Roman" w:eastAsia="Times New Roman" w:hAnsi="Times New Roman" w:cs="Times New Roman" w:hint="default"/>
        <w:spacing w:val="-1"/>
        <w:w w:val="100"/>
        <w:sz w:val="18"/>
        <w:szCs w:val="18"/>
      </w:rPr>
    </w:lvl>
    <w:lvl w:ilvl="2">
      <w:numFmt w:val="bullet"/>
      <w:lvlText w:val=""/>
      <w:lvlJc w:val="left"/>
      <w:pPr>
        <w:tabs>
          <w:tab w:val="num" w:pos="0"/>
        </w:tabs>
        <w:ind w:left="1849" w:hanging="360"/>
      </w:pPr>
      <w:rPr>
        <w:rFonts w:ascii="Symbol" w:hAnsi="Symbol" w:cs="Symbol" w:hint="default"/>
      </w:rPr>
    </w:lvl>
    <w:lvl w:ilvl="3">
      <w:numFmt w:val="bullet"/>
      <w:lvlText w:val=""/>
      <w:lvlJc w:val="left"/>
      <w:pPr>
        <w:tabs>
          <w:tab w:val="num" w:pos="0"/>
        </w:tabs>
        <w:ind w:left="2859" w:hanging="360"/>
      </w:pPr>
      <w:rPr>
        <w:rFonts w:ascii="Symbol" w:hAnsi="Symbol" w:cs="Symbol" w:hint="default"/>
      </w:rPr>
    </w:lvl>
    <w:lvl w:ilvl="4">
      <w:numFmt w:val="bullet"/>
      <w:lvlText w:val=""/>
      <w:lvlJc w:val="left"/>
      <w:pPr>
        <w:tabs>
          <w:tab w:val="num" w:pos="0"/>
        </w:tabs>
        <w:ind w:left="3868" w:hanging="360"/>
      </w:pPr>
      <w:rPr>
        <w:rFonts w:ascii="Symbol" w:hAnsi="Symbol" w:cs="Symbol" w:hint="default"/>
      </w:rPr>
    </w:lvl>
    <w:lvl w:ilvl="5">
      <w:numFmt w:val="bullet"/>
      <w:lvlText w:val=""/>
      <w:lvlJc w:val="left"/>
      <w:pPr>
        <w:tabs>
          <w:tab w:val="num" w:pos="0"/>
        </w:tabs>
        <w:ind w:left="4878" w:hanging="360"/>
      </w:pPr>
      <w:rPr>
        <w:rFonts w:ascii="Symbol" w:hAnsi="Symbol" w:cs="Symbol" w:hint="default"/>
      </w:rPr>
    </w:lvl>
    <w:lvl w:ilvl="6">
      <w:numFmt w:val="bullet"/>
      <w:lvlText w:val=""/>
      <w:lvlJc w:val="left"/>
      <w:pPr>
        <w:tabs>
          <w:tab w:val="num" w:pos="0"/>
        </w:tabs>
        <w:ind w:left="5888" w:hanging="360"/>
      </w:pPr>
      <w:rPr>
        <w:rFonts w:ascii="Symbol" w:hAnsi="Symbol" w:cs="Symbol" w:hint="default"/>
      </w:rPr>
    </w:lvl>
    <w:lvl w:ilvl="7">
      <w:numFmt w:val="bullet"/>
      <w:lvlText w:val=""/>
      <w:lvlJc w:val="left"/>
      <w:pPr>
        <w:tabs>
          <w:tab w:val="num" w:pos="0"/>
        </w:tabs>
        <w:ind w:left="6897" w:hanging="360"/>
      </w:pPr>
      <w:rPr>
        <w:rFonts w:ascii="Symbol" w:hAnsi="Symbol" w:cs="Symbol" w:hint="default"/>
      </w:rPr>
    </w:lvl>
    <w:lvl w:ilvl="8">
      <w:numFmt w:val="bullet"/>
      <w:lvlText w:val=""/>
      <w:lvlJc w:val="left"/>
      <w:pPr>
        <w:tabs>
          <w:tab w:val="num" w:pos="0"/>
        </w:tabs>
        <w:ind w:left="7907" w:hanging="360"/>
      </w:pPr>
      <w:rPr>
        <w:rFonts w:ascii="Symbol" w:hAnsi="Symbol" w:cs="Symbol" w:hint="default"/>
      </w:rPr>
    </w:lvl>
  </w:abstractNum>
  <w:abstractNum w:abstractNumId="12" w15:restartNumberingAfterBreak="0">
    <w:nsid w:val="57EA64D4"/>
    <w:multiLevelType w:val="multilevel"/>
    <w:tmpl w:val="E08CEE74"/>
    <w:lvl w:ilvl="0">
      <w:start w:val="1"/>
      <w:numFmt w:val="bullet"/>
      <w:lvlText w:val=""/>
      <w:lvlJc w:val="left"/>
      <w:pPr>
        <w:tabs>
          <w:tab w:val="num" w:pos="1059"/>
        </w:tabs>
        <w:ind w:left="1059" w:hanging="360"/>
      </w:pPr>
      <w:rPr>
        <w:rFonts w:ascii="Symbol" w:hAnsi="Symbol" w:cs="OpenSymbol" w:hint="default"/>
      </w:rPr>
    </w:lvl>
    <w:lvl w:ilvl="1">
      <w:start w:val="1"/>
      <w:numFmt w:val="bullet"/>
      <w:lvlText w:val="◦"/>
      <w:lvlJc w:val="left"/>
      <w:pPr>
        <w:tabs>
          <w:tab w:val="num" w:pos="1419"/>
        </w:tabs>
        <w:ind w:left="1419" w:hanging="360"/>
      </w:pPr>
      <w:rPr>
        <w:rFonts w:ascii="OpenSymbol" w:hAnsi="OpenSymbol" w:cs="OpenSymbol" w:hint="default"/>
      </w:rPr>
    </w:lvl>
    <w:lvl w:ilvl="2">
      <w:start w:val="1"/>
      <w:numFmt w:val="bullet"/>
      <w:lvlText w:val="▪"/>
      <w:lvlJc w:val="left"/>
      <w:pPr>
        <w:tabs>
          <w:tab w:val="num" w:pos="1779"/>
        </w:tabs>
        <w:ind w:left="1779" w:hanging="360"/>
      </w:pPr>
      <w:rPr>
        <w:rFonts w:ascii="OpenSymbol" w:hAnsi="OpenSymbol" w:cs="OpenSymbol" w:hint="default"/>
      </w:rPr>
    </w:lvl>
    <w:lvl w:ilvl="3">
      <w:start w:val="1"/>
      <w:numFmt w:val="bullet"/>
      <w:lvlText w:val=""/>
      <w:lvlJc w:val="left"/>
      <w:pPr>
        <w:tabs>
          <w:tab w:val="num" w:pos="2139"/>
        </w:tabs>
        <w:ind w:left="2139" w:hanging="360"/>
      </w:pPr>
      <w:rPr>
        <w:rFonts w:ascii="Symbol" w:hAnsi="Symbol" w:cs="OpenSymbol" w:hint="default"/>
      </w:rPr>
    </w:lvl>
    <w:lvl w:ilvl="4">
      <w:start w:val="1"/>
      <w:numFmt w:val="bullet"/>
      <w:lvlText w:val="◦"/>
      <w:lvlJc w:val="left"/>
      <w:pPr>
        <w:tabs>
          <w:tab w:val="num" w:pos="2499"/>
        </w:tabs>
        <w:ind w:left="2499" w:hanging="360"/>
      </w:pPr>
      <w:rPr>
        <w:rFonts w:ascii="OpenSymbol" w:hAnsi="OpenSymbol" w:cs="OpenSymbol" w:hint="default"/>
      </w:rPr>
    </w:lvl>
    <w:lvl w:ilvl="5">
      <w:start w:val="1"/>
      <w:numFmt w:val="bullet"/>
      <w:lvlText w:val="▪"/>
      <w:lvlJc w:val="left"/>
      <w:pPr>
        <w:tabs>
          <w:tab w:val="num" w:pos="2859"/>
        </w:tabs>
        <w:ind w:left="2859" w:hanging="360"/>
      </w:pPr>
      <w:rPr>
        <w:rFonts w:ascii="OpenSymbol" w:hAnsi="OpenSymbol" w:cs="OpenSymbol" w:hint="default"/>
      </w:rPr>
    </w:lvl>
    <w:lvl w:ilvl="6">
      <w:start w:val="1"/>
      <w:numFmt w:val="bullet"/>
      <w:lvlText w:val=""/>
      <w:lvlJc w:val="left"/>
      <w:pPr>
        <w:tabs>
          <w:tab w:val="num" w:pos="3219"/>
        </w:tabs>
        <w:ind w:left="3219" w:hanging="360"/>
      </w:pPr>
      <w:rPr>
        <w:rFonts w:ascii="Symbol" w:hAnsi="Symbol" w:cs="OpenSymbol" w:hint="default"/>
      </w:rPr>
    </w:lvl>
    <w:lvl w:ilvl="7">
      <w:start w:val="1"/>
      <w:numFmt w:val="bullet"/>
      <w:lvlText w:val="◦"/>
      <w:lvlJc w:val="left"/>
      <w:pPr>
        <w:tabs>
          <w:tab w:val="num" w:pos="3579"/>
        </w:tabs>
        <w:ind w:left="3579" w:hanging="360"/>
      </w:pPr>
      <w:rPr>
        <w:rFonts w:ascii="OpenSymbol" w:hAnsi="OpenSymbol" w:cs="OpenSymbol" w:hint="default"/>
      </w:rPr>
    </w:lvl>
    <w:lvl w:ilvl="8">
      <w:start w:val="1"/>
      <w:numFmt w:val="bullet"/>
      <w:lvlText w:val="▪"/>
      <w:lvlJc w:val="left"/>
      <w:pPr>
        <w:tabs>
          <w:tab w:val="num" w:pos="3939"/>
        </w:tabs>
        <w:ind w:left="3939" w:hanging="360"/>
      </w:pPr>
      <w:rPr>
        <w:rFonts w:ascii="OpenSymbol" w:hAnsi="OpenSymbol" w:cs="OpenSymbol" w:hint="default"/>
      </w:rPr>
    </w:lvl>
  </w:abstractNum>
  <w:abstractNum w:abstractNumId="13" w15:restartNumberingAfterBreak="0">
    <w:nsid w:val="5BC4301E"/>
    <w:multiLevelType w:val="hybridMultilevel"/>
    <w:tmpl w:val="4FB0A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C5775A"/>
    <w:multiLevelType w:val="hybridMultilevel"/>
    <w:tmpl w:val="89564CE6"/>
    <w:lvl w:ilvl="0" w:tplc="896A0808">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6CB37EE"/>
    <w:multiLevelType w:val="hybridMultilevel"/>
    <w:tmpl w:val="DD2EC8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B55303A"/>
    <w:multiLevelType w:val="hybridMultilevel"/>
    <w:tmpl w:val="C58647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C82C87"/>
    <w:multiLevelType w:val="hybridMultilevel"/>
    <w:tmpl w:val="0258575C"/>
    <w:lvl w:ilvl="0" w:tplc="F14EE24C">
      <w:start w:val="1"/>
      <w:numFmt w:val="bullet"/>
      <w:lvlText w:val="o"/>
      <w:lvlJc w:val="left"/>
      <w:pPr>
        <w:ind w:left="454" w:hanging="341"/>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8"/>
  </w:num>
  <w:num w:numId="4">
    <w:abstractNumId w:val="16"/>
  </w:num>
  <w:num w:numId="5">
    <w:abstractNumId w:val="15"/>
  </w:num>
  <w:num w:numId="6">
    <w:abstractNumId w:val="12"/>
  </w:num>
  <w:num w:numId="7">
    <w:abstractNumId w:val="5"/>
  </w:num>
  <w:num w:numId="8">
    <w:abstractNumId w:val="0"/>
  </w:num>
  <w:num w:numId="9">
    <w:abstractNumId w:val="9"/>
  </w:num>
  <w:num w:numId="10">
    <w:abstractNumId w:val="1"/>
  </w:num>
  <w:num w:numId="11">
    <w:abstractNumId w:val="11"/>
  </w:num>
  <w:num w:numId="12">
    <w:abstractNumId w:val="7"/>
  </w:num>
  <w:num w:numId="13">
    <w:abstractNumId w:val="6"/>
  </w:num>
  <w:num w:numId="14">
    <w:abstractNumId w:val="4"/>
  </w:num>
  <w:num w:numId="15">
    <w:abstractNumId w:val="10"/>
  </w:num>
  <w:num w:numId="16">
    <w:abstractNumId w:val="2"/>
  </w:num>
  <w:num w:numId="17">
    <w:abstractNumId w:val="13"/>
  </w:num>
  <w:num w:numId="18">
    <w:abstractNumId w:val="1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6E"/>
    <w:rsid w:val="00000BB5"/>
    <w:rsid w:val="00045F37"/>
    <w:rsid w:val="000A4ECA"/>
    <w:rsid w:val="000B2F92"/>
    <w:rsid w:val="000B3789"/>
    <w:rsid w:val="000C2F7F"/>
    <w:rsid w:val="000D2858"/>
    <w:rsid w:val="000E1964"/>
    <w:rsid w:val="000E3D76"/>
    <w:rsid w:val="000F1E18"/>
    <w:rsid w:val="000F6383"/>
    <w:rsid w:val="00110167"/>
    <w:rsid w:val="001233FA"/>
    <w:rsid w:val="00130852"/>
    <w:rsid w:val="00161821"/>
    <w:rsid w:val="00164E5A"/>
    <w:rsid w:val="0016536C"/>
    <w:rsid w:val="0017434F"/>
    <w:rsid w:val="0018122F"/>
    <w:rsid w:val="00191F43"/>
    <w:rsid w:val="001A2064"/>
    <w:rsid w:val="001B03A5"/>
    <w:rsid w:val="001B49B8"/>
    <w:rsid w:val="00205643"/>
    <w:rsid w:val="002179E3"/>
    <w:rsid w:val="002252DD"/>
    <w:rsid w:val="00231EA6"/>
    <w:rsid w:val="00241214"/>
    <w:rsid w:val="00250A5B"/>
    <w:rsid w:val="002560FA"/>
    <w:rsid w:val="0027576E"/>
    <w:rsid w:val="002847BC"/>
    <w:rsid w:val="00291967"/>
    <w:rsid w:val="002B6B50"/>
    <w:rsid w:val="002D6193"/>
    <w:rsid w:val="002E3219"/>
    <w:rsid w:val="002E3276"/>
    <w:rsid w:val="002F030F"/>
    <w:rsid w:val="00316A8C"/>
    <w:rsid w:val="00317C8B"/>
    <w:rsid w:val="003474F8"/>
    <w:rsid w:val="00366489"/>
    <w:rsid w:val="00371554"/>
    <w:rsid w:val="00380B22"/>
    <w:rsid w:val="003866B9"/>
    <w:rsid w:val="003977D8"/>
    <w:rsid w:val="003A0DE5"/>
    <w:rsid w:val="003A5076"/>
    <w:rsid w:val="003B03D2"/>
    <w:rsid w:val="003B3CA7"/>
    <w:rsid w:val="003E221F"/>
    <w:rsid w:val="003F1CF0"/>
    <w:rsid w:val="00403B87"/>
    <w:rsid w:val="00407799"/>
    <w:rsid w:val="00416222"/>
    <w:rsid w:val="00416874"/>
    <w:rsid w:val="0042715E"/>
    <w:rsid w:val="00453946"/>
    <w:rsid w:val="00454C3E"/>
    <w:rsid w:val="00466B7E"/>
    <w:rsid w:val="004767B0"/>
    <w:rsid w:val="004A643F"/>
    <w:rsid w:val="004B547A"/>
    <w:rsid w:val="004C6084"/>
    <w:rsid w:val="004D12EF"/>
    <w:rsid w:val="004F1308"/>
    <w:rsid w:val="005015E0"/>
    <w:rsid w:val="00515EC3"/>
    <w:rsid w:val="005230FB"/>
    <w:rsid w:val="00551E1A"/>
    <w:rsid w:val="00555D8E"/>
    <w:rsid w:val="00556175"/>
    <w:rsid w:val="00567B5E"/>
    <w:rsid w:val="00573D4D"/>
    <w:rsid w:val="005A12F3"/>
    <w:rsid w:val="005C1FBE"/>
    <w:rsid w:val="005D048C"/>
    <w:rsid w:val="005F1B8C"/>
    <w:rsid w:val="006270C2"/>
    <w:rsid w:val="00630030"/>
    <w:rsid w:val="00660E05"/>
    <w:rsid w:val="00662798"/>
    <w:rsid w:val="00663B83"/>
    <w:rsid w:val="006667F4"/>
    <w:rsid w:val="00677BAB"/>
    <w:rsid w:val="00686289"/>
    <w:rsid w:val="00692DA7"/>
    <w:rsid w:val="006960C5"/>
    <w:rsid w:val="006A48F9"/>
    <w:rsid w:val="006C6B19"/>
    <w:rsid w:val="006C775B"/>
    <w:rsid w:val="006D506A"/>
    <w:rsid w:val="006D6EC0"/>
    <w:rsid w:val="006E1EDF"/>
    <w:rsid w:val="00702DA9"/>
    <w:rsid w:val="00705D6B"/>
    <w:rsid w:val="00712059"/>
    <w:rsid w:val="0071465B"/>
    <w:rsid w:val="00724165"/>
    <w:rsid w:val="0072504B"/>
    <w:rsid w:val="00747CA7"/>
    <w:rsid w:val="00752943"/>
    <w:rsid w:val="00763AF4"/>
    <w:rsid w:val="007642AD"/>
    <w:rsid w:val="00767A53"/>
    <w:rsid w:val="00775940"/>
    <w:rsid w:val="00776988"/>
    <w:rsid w:val="00786B01"/>
    <w:rsid w:val="007925D0"/>
    <w:rsid w:val="00795CA5"/>
    <w:rsid w:val="007A095F"/>
    <w:rsid w:val="007A3A65"/>
    <w:rsid w:val="007B087C"/>
    <w:rsid w:val="007B1C81"/>
    <w:rsid w:val="007C1646"/>
    <w:rsid w:val="007D3D2A"/>
    <w:rsid w:val="007E4709"/>
    <w:rsid w:val="00804D6E"/>
    <w:rsid w:val="0083008A"/>
    <w:rsid w:val="00855ABE"/>
    <w:rsid w:val="00866F32"/>
    <w:rsid w:val="00870FFC"/>
    <w:rsid w:val="00881CD6"/>
    <w:rsid w:val="00887F86"/>
    <w:rsid w:val="008945A9"/>
    <w:rsid w:val="008A67AA"/>
    <w:rsid w:val="008B140B"/>
    <w:rsid w:val="008D0FF2"/>
    <w:rsid w:val="008D5330"/>
    <w:rsid w:val="008D7954"/>
    <w:rsid w:val="008E3CE7"/>
    <w:rsid w:val="008E4F41"/>
    <w:rsid w:val="00901772"/>
    <w:rsid w:val="00901B20"/>
    <w:rsid w:val="009238D5"/>
    <w:rsid w:val="00963DC8"/>
    <w:rsid w:val="00991054"/>
    <w:rsid w:val="009A20F0"/>
    <w:rsid w:val="009B22A7"/>
    <w:rsid w:val="009C4D89"/>
    <w:rsid w:val="009C7319"/>
    <w:rsid w:val="009E68C0"/>
    <w:rsid w:val="00A019DA"/>
    <w:rsid w:val="00A17B23"/>
    <w:rsid w:val="00A27863"/>
    <w:rsid w:val="00A30536"/>
    <w:rsid w:val="00A4374A"/>
    <w:rsid w:val="00A4546B"/>
    <w:rsid w:val="00A52D81"/>
    <w:rsid w:val="00A57C97"/>
    <w:rsid w:val="00AA7BEA"/>
    <w:rsid w:val="00AC3020"/>
    <w:rsid w:val="00AC47FB"/>
    <w:rsid w:val="00AD0F4F"/>
    <w:rsid w:val="00AE0988"/>
    <w:rsid w:val="00AE4991"/>
    <w:rsid w:val="00AE51E3"/>
    <w:rsid w:val="00B12524"/>
    <w:rsid w:val="00B37995"/>
    <w:rsid w:val="00B56451"/>
    <w:rsid w:val="00B676DC"/>
    <w:rsid w:val="00B70D53"/>
    <w:rsid w:val="00B87D7E"/>
    <w:rsid w:val="00BF33D8"/>
    <w:rsid w:val="00BF5C7A"/>
    <w:rsid w:val="00C04A53"/>
    <w:rsid w:val="00C072D9"/>
    <w:rsid w:val="00C33B6C"/>
    <w:rsid w:val="00C357EA"/>
    <w:rsid w:val="00CC2A0E"/>
    <w:rsid w:val="00CC4406"/>
    <w:rsid w:val="00CE54F0"/>
    <w:rsid w:val="00D03D0F"/>
    <w:rsid w:val="00D47E1F"/>
    <w:rsid w:val="00D775BC"/>
    <w:rsid w:val="00D8022E"/>
    <w:rsid w:val="00DA6044"/>
    <w:rsid w:val="00DA7E02"/>
    <w:rsid w:val="00DC3F3C"/>
    <w:rsid w:val="00DF408E"/>
    <w:rsid w:val="00E02310"/>
    <w:rsid w:val="00E14CB0"/>
    <w:rsid w:val="00E22657"/>
    <w:rsid w:val="00E23D7A"/>
    <w:rsid w:val="00E36A83"/>
    <w:rsid w:val="00E41556"/>
    <w:rsid w:val="00E4520D"/>
    <w:rsid w:val="00E53A06"/>
    <w:rsid w:val="00E71394"/>
    <w:rsid w:val="00E84C91"/>
    <w:rsid w:val="00E8531B"/>
    <w:rsid w:val="00E97398"/>
    <w:rsid w:val="00ED28C1"/>
    <w:rsid w:val="00ED7460"/>
    <w:rsid w:val="00EF00B2"/>
    <w:rsid w:val="00EF7BB7"/>
    <w:rsid w:val="00F22C0D"/>
    <w:rsid w:val="00F60E10"/>
    <w:rsid w:val="00F8264C"/>
    <w:rsid w:val="00F96BE1"/>
    <w:rsid w:val="00FA23A3"/>
    <w:rsid w:val="00FA6523"/>
    <w:rsid w:val="00FB3DBA"/>
    <w:rsid w:val="00FC45FA"/>
    <w:rsid w:val="00FD4C85"/>
    <w:rsid w:val="00FF4F83"/>
    <w:rsid w:val="00FF5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AE9FC"/>
  <w15:docId w15:val="{7B409D5A-7776-42DB-B0DC-BC2C8CF4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2DD"/>
    <w:pPr>
      <w:spacing w:after="160" w:line="259" w:lineRule="auto"/>
    </w:pPr>
    <w:rPr>
      <w:rFonts w:cs="Calibri"/>
      <w:lang w:eastAsia="en-US"/>
    </w:rPr>
  </w:style>
  <w:style w:type="paragraph" w:styleId="Titolo1">
    <w:name w:val="heading 1"/>
    <w:basedOn w:val="Normale"/>
    <w:link w:val="Titolo1Carattere"/>
    <w:uiPriority w:val="9"/>
    <w:qFormat/>
    <w:locked/>
    <w:rsid w:val="00692DA7"/>
    <w:pPr>
      <w:widowControl w:val="0"/>
      <w:autoSpaceDE w:val="0"/>
      <w:autoSpaceDN w:val="0"/>
      <w:spacing w:after="0" w:line="240" w:lineRule="auto"/>
      <w:ind w:right="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C60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C6084"/>
    <w:rPr>
      <w:rFonts w:ascii="Segoe UI" w:hAnsi="Segoe UI" w:cs="Segoe UI"/>
      <w:sz w:val="18"/>
      <w:szCs w:val="18"/>
    </w:rPr>
  </w:style>
  <w:style w:type="paragraph" w:styleId="Intestazione">
    <w:name w:val="header"/>
    <w:basedOn w:val="Normale"/>
    <w:link w:val="IntestazioneCarattere"/>
    <w:uiPriority w:val="99"/>
    <w:rsid w:val="004C60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C6084"/>
  </w:style>
  <w:style w:type="paragraph" w:styleId="Pidipagina">
    <w:name w:val="footer"/>
    <w:basedOn w:val="Normale"/>
    <w:link w:val="PidipaginaCarattere"/>
    <w:uiPriority w:val="99"/>
    <w:rsid w:val="004C60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C6084"/>
  </w:style>
  <w:style w:type="table" w:styleId="Grigliatabella">
    <w:name w:val="Table Grid"/>
    <w:basedOn w:val="Tabellanormale"/>
    <w:locked/>
    <w:rsid w:val="0021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ECA"/>
    <w:pPr>
      <w:autoSpaceDE w:val="0"/>
      <w:autoSpaceDN w:val="0"/>
      <w:adjustRightInd w:val="0"/>
    </w:pPr>
    <w:rPr>
      <w:rFonts w:ascii="Garamond" w:eastAsiaTheme="minorHAnsi" w:hAnsi="Garamond" w:cs="Garamond"/>
      <w:color w:val="000000"/>
      <w:sz w:val="24"/>
      <w:szCs w:val="24"/>
      <w:lang w:eastAsia="en-US"/>
    </w:rPr>
  </w:style>
  <w:style w:type="character" w:styleId="Collegamentoipertestuale">
    <w:name w:val="Hyperlink"/>
    <w:basedOn w:val="Carpredefinitoparagrafo"/>
    <w:uiPriority w:val="99"/>
    <w:unhideWhenUsed/>
    <w:rsid w:val="008B140B"/>
    <w:rPr>
      <w:color w:val="0000FF" w:themeColor="hyperlink"/>
      <w:u w:val="single"/>
    </w:rPr>
  </w:style>
  <w:style w:type="paragraph" w:styleId="Testonotaapidipagina">
    <w:name w:val="footnote text"/>
    <w:basedOn w:val="Normale"/>
    <w:link w:val="TestonotaapidipaginaCarattere"/>
    <w:uiPriority w:val="99"/>
    <w:semiHidden/>
    <w:unhideWhenUsed/>
    <w:rsid w:val="0063003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30030"/>
    <w:rPr>
      <w:rFonts w:cs="Calibri"/>
      <w:sz w:val="20"/>
      <w:szCs w:val="20"/>
      <w:lang w:eastAsia="en-US"/>
    </w:rPr>
  </w:style>
  <w:style w:type="character" w:styleId="Rimandonotaapidipagina">
    <w:name w:val="footnote reference"/>
    <w:basedOn w:val="Carpredefinitoparagrafo"/>
    <w:uiPriority w:val="99"/>
    <w:semiHidden/>
    <w:unhideWhenUsed/>
    <w:rsid w:val="00630030"/>
    <w:rPr>
      <w:vertAlign w:val="superscript"/>
    </w:rPr>
  </w:style>
  <w:style w:type="paragraph" w:styleId="Paragrafoelenco">
    <w:name w:val="List Paragraph"/>
    <w:basedOn w:val="Normale"/>
    <w:uiPriority w:val="1"/>
    <w:qFormat/>
    <w:rsid w:val="00901B20"/>
    <w:pPr>
      <w:ind w:left="720"/>
      <w:contextualSpacing/>
    </w:pPr>
  </w:style>
  <w:style w:type="character" w:customStyle="1" w:styleId="Titolo1Carattere">
    <w:name w:val="Titolo 1 Carattere"/>
    <w:basedOn w:val="Carpredefinitoparagrafo"/>
    <w:link w:val="Titolo1"/>
    <w:uiPriority w:val="9"/>
    <w:rsid w:val="00692DA7"/>
    <w:rPr>
      <w:rFonts w:cs="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3751">
      <w:bodyDiv w:val="1"/>
      <w:marLeft w:val="0"/>
      <w:marRight w:val="0"/>
      <w:marTop w:val="0"/>
      <w:marBottom w:val="0"/>
      <w:divBdr>
        <w:top w:val="none" w:sz="0" w:space="0" w:color="auto"/>
        <w:left w:val="none" w:sz="0" w:space="0" w:color="auto"/>
        <w:bottom w:val="none" w:sz="0" w:space="0" w:color="auto"/>
        <w:right w:val="none" w:sz="0" w:space="0" w:color="auto"/>
      </w:divBdr>
    </w:div>
    <w:div w:id="13043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013@regione.abruzz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regione.abruzzo.it" TargetMode="External"/><Relationship Id="rId4" Type="http://schemas.openxmlformats.org/officeDocument/2006/relationships/settings" Target="settings.xml"/><Relationship Id="rId9" Type="http://schemas.openxmlformats.org/officeDocument/2006/relationships/hyperlink" Target="mailto:privacy@regione.abruzz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74A7-6E21-493C-BD2E-DF48D1C2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11337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AL DIRETTORE REGIONALE</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REGIONALE</dc:title>
  <dc:subject/>
  <dc:creator>Maria Teresa  Antonetti</dc:creator>
  <cp:keywords/>
  <dc:description/>
  <cp:lastModifiedBy>Franca Maria Marsili</cp:lastModifiedBy>
  <cp:revision>2</cp:revision>
  <cp:lastPrinted>2024-05-21T12:58:00Z</cp:lastPrinted>
  <dcterms:created xsi:type="dcterms:W3CDTF">2026-05-28T13:44:00Z</dcterms:created>
  <dcterms:modified xsi:type="dcterms:W3CDTF">2026-05-28T13:44:00Z</dcterms:modified>
</cp:coreProperties>
</file>