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785" w:rsidRPr="00FA5A3B" w:rsidRDefault="00A76E73" w:rsidP="00FA0785">
      <w:pPr>
        <w:jc w:val="right"/>
        <w:rPr>
          <w:rFonts w:asciiTheme="minorHAnsi" w:hAnsiTheme="minorHAnsi"/>
          <w:b/>
        </w:rPr>
      </w:pPr>
      <w:r w:rsidRPr="00FA5A3B">
        <w:rPr>
          <w:rFonts w:asciiTheme="minorHAnsi" w:hAnsiTheme="minorHAnsi"/>
          <w:b/>
        </w:rPr>
        <w:t xml:space="preserve">ALLEGATO </w:t>
      </w:r>
      <w:r w:rsidR="00F2220C" w:rsidRPr="00FA5A3B">
        <w:rPr>
          <w:rFonts w:asciiTheme="minorHAnsi" w:hAnsiTheme="minorHAnsi"/>
          <w:b/>
        </w:rPr>
        <w:t>E</w:t>
      </w:r>
      <w:r w:rsidR="00FA0785" w:rsidRPr="00FA5A3B">
        <w:rPr>
          <w:rFonts w:asciiTheme="minorHAnsi" w:hAnsiTheme="minorHAnsi"/>
          <w:b/>
        </w:rPr>
        <w:t>)</w:t>
      </w:r>
      <w:r w:rsidR="00865B72" w:rsidRPr="00FA5A3B">
        <w:rPr>
          <w:rFonts w:asciiTheme="minorHAnsi" w:hAnsiTheme="minorHAnsi"/>
          <w:b/>
        </w:rPr>
        <w:t xml:space="preserve"> </w:t>
      </w:r>
      <w:r w:rsidR="00FA0785" w:rsidRPr="00FA5A3B">
        <w:rPr>
          <w:rFonts w:asciiTheme="minorHAnsi" w:hAnsiTheme="minorHAnsi"/>
          <w:b/>
        </w:rPr>
        <w:t xml:space="preserve"> </w:t>
      </w:r>
      <w:r w:rsidR="0088052D">
        <w:rPr>
          <w:rFonts w:asciiTheme="minorHAnsi" w:hAnsiTheme="minorHAnsi"/>
          <w:b/>
        </w:rPr>
        <w:t>Bando SM 3</w:t>
      </w:r>
      <w:r w:rsidR="00CC61B5" w:rsidRPr="00FA5A3B">
        <w:rPr>
          <w:rFonts w:asciiTheme="minorHAnsi" w:hAnsiTheme="minorHAnsi"/>
          <w:b/>
        </w:rPr>
        <w:t>.2</w:t>
      </w:r>
      <w:r w:rsidR="0088052D">
        <w:rPr>
          <w:rFonts w:asciiTheme="minorHAnsi" w:hAnsiTheme="minorHAnsi"/>
          <w:b/>
        </w:rPr>
        <w:t xml:space="preserve"> – Anno 20</w:t>
      </w:r>
      <w:r w:rsidR="00AD6442">
        <w:rPr>
          <w:rFonts w:asciiTheme="minorHAnsi" w:hAnsiTheme="minorHAnsi"/>
          <w:b/>
        </w:rPr>
        <w:t>20</w:t>
      </w:r>
      <w:r w:rsidR="00865B72" w:rsidRPr="00FA5A3B">
        <w:rPr>
          <w:rFonts w:asciiTheme="minorHAnsi" w:hAnsiTheme="minorHAnsi"/>
          <w:b/>
        </w:rPr>
        <w:t xml:space="preserve"> </w:t>
      </w:r>
    </w:p>
    <w:p w:rsidR="00FA0785" w:rsidRPr="00FA5A3B" w:rsidRDefault="00FA0785" w:rsidP="00A25B5F">
      <w:pPr>
        <w:ind w:left="360"/>
        <w:rPr>
          <w:rFonts w:asciiTheme="minorHAnsi" w:hAnsiTheme="minorHAnsi"/>
          <w:b/>
        </w:rPr>
      </w:pPr>
    </w:p>
    <w:p w:rsidR="00FA0785" w:rsidRPr="00FA5A3B" w:rsidRDefault="00FA0785" w:rsidP="00FA0785">
      <w:pPr>
        <w:widowControl w:val="0"/>
        <w:autoSpaceDE w:val="0"/>
        <w:autoSpaceDN w:val="0"/>
        <w:adjustRightInd w:val="0"/>
        <w:spacing w:line="300" w:lineRule="atLeast"/>
        <w:jc w:val="both"/>
        <w:rPr>
          <w:rFonts w:asciiTheme="minorHAnsi" w:hAnsiTheme="minorHAnsi"/>
          <w:b/>
          <w:bCs/>
        </w:rPr>
      </w:pPr>
      <w:r w:rsidRPr="00FA5A3B">
        <w:rPr>
          <w:rFonts w:asciiTheme="minorHAnsi" w:hAnsiTheme="minorHAnsi"/>
        </w:rPr>
        <w:t xml:space="preserve">                </w:t>
      </w:r>
      <w:r w:rsidRPr="00FA5A3B">
        <w:rPr>
          <w:rFonts w:asciiTheme="minorHAnsi" w:hAnsiTheme="minorHAnsi"/>
          <w:noProof/>
          <w:color w:val="0000FF"/>
        </w:rPr>
        <w:drawing>
          <wp:inline distT="0" distB="0" distL="0" distR="0">
            <wp:extent cx="1219200" cy="1098550"/>
            <wp:effectExtent l="0" t="0" r="0" b="6350"/>
            <wp:docPr id="1" name="irc_mi" descr="http://utagri.enea.it/sites/default/files/imagecache/un_quarto_pagina_175/news-covers/fondo_eu.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tagri.enea.it/sites/default/files/imagecache/un_quarto_pagina_175/news-covers/fondo_eu.pn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098550"/>
                    </a:xfrm>
                    <a:prstGeom prst="rect">
                      <a:avLst/>
                    </a:prstGeom>
                    <a:noFill/>
                    <a:ln>
                      <a:noFill/>
                    </a:ln>
                  </pic:spPr>
                </pic:pic>
              </a:graphicData>
            </a:graphic>
          </wp:inline>
        </w:drawing>
      </w:r>
      <w:r w:rsidRPr="00FA5A3B">
        <w:rPr>
          <w:rFonts w:asciiTheme="minorHAnsi" w:hAnsiTheme="minorHAnsi"/>
        </w:rPr>
        <w:t xml:space="preserve">                    </w:t>
      </w:r>
      <w:r w:rsidRPr="00FA5A3B">
        <w:rPr>
          <w:rFonts w:asciiTheme="minorHAnsi" w:hAnsiTheme="minorHAnsi" w:cs="Arial"/>
          <w:noProof/>
          <w:color w:val="1020D0"/>
          <w:sz w:val="20"/>
          <w:szCs w:val="20"/>
        </w:rPr>
        <w:drawing>
          <wp:inline distT="0" distB="0" distL="0" distR="0">
            <wp:extent cx="914400" cy="1047750"/>
            <wp:effectExtent l="0" t="0" r="0" b="0"/>
            <wp:docPr id="2" name="emb3" descr="http://tse1.mm.bing.net/th?id=OIP.M20620d38cb39cd5f0db107e5eee51cc7H0&amp;w=96&amp;h=110&amp;c=7&amp;rs=1&amp;qlt=90&amp;pid=3.1&amp;rm=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3" descr="http://tse1.mm.bing.net/th?id=OIP.M20620d38cb39cd5f0db107e5eee51cc7H0&amp;w=96&amp;h=110&amp;c=7&amp;rs=1&amp;qlt=90&amp;pid=3.1&amp;rm=2">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047750"/>
                    </a:xfrm>
                    <a:prstGeom prst="rect">
                      <a:avLst/>
                    </a:prstGeom>
                    <a:noFill/>
                    <a:ln>
                      <a:noFill/>
                    </a:ln>
                  </pic:spPr>
                </pic:pic>
              </a:graphicData>
            </a:graphic>
          </wp:inline>
        </w:drawing>
      </w:r>
      <w:r w:rsidRPr="00FA5A3B">
        <w:rPr>
          <w:rFonts w:asciiTheme="minorHAnsi" w:hAnsiTheme="minorHAnsi"/>
        </w:rPr>
        <w:t xml:space="preserve">           </w:t>
      </w:r>
      <w:r w:rsidRPr="00FA5A3B">
        <w:rPr>
          <w:rFonts w:asciiTheme="minorHAnsi" w:hAnsiTheme="minorHAnsi"/>
          <w:noProof/>
        </w:rPr>
        <w:drawing>
          <wp:inline distT="0" distB="0" distL="0" distR="0">
            <wp:extent cx="774700" cy="1104900"/>
            <wp:effectExtent l="0" t="0" r="6350" b="0"/>
            <wp:docPr id="3" name="Immagine 3" descr="http://www.regione.abruzzo.it/xStampa/images/logoRegione/logobit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www.regione.abruzzo.it/xStampa/images/logoRegione/logobitma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4700" cy="1104900"/>
                    </a:xfrm>
                    <a:prstGeom prst="rect">
                      <a:avLst/>
                    </a:prstGeom>
                    <a:noFill/>
                    <a:ln>
                      <a:noFill/>
                    </a:ln>
                  </pic:spPr>
                </pic:pic>
              </a:graphicData>
            </a:graphic>
          </wp:inline>
        </w:drawing>
      </w:r>
      <w:r w:rsidRPr="00FA5A3B">
        <w:rPr>
          <w:rFonts w:asciiTheme="minorHAnsi" w:hAnsiTheme="minorHAnsi"/>
        </w:rPr>
        <w:t xml:space="preserve">             </w:t>
      </w:r>
      <w:r w:rsidRPr="00FA5A3B">
        <w:rPr>
          <w:rFonts w:asciiTheme="minorHAnsi" w:hAnsiTheme="minorHAnsi"/>
          <w:noProof/>
        </w:rPr>
        <w:drawing>
          <wp:inline distT="0" distB="0" distL="0" distR="0">
            <wp:extent cx="769768" cy="952232"/>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9059" cy="988466"/>
                    </a:xfrm>
                    <a:prstGeom prst="rect">
                      <a:avLst/>
                    </a:prstGeom>
                    <a:noFill/>
                    <a:ln>
                      <a:noFill/>
                    </a:ln>
                  </pic:spPr>
                </pic:pic>
              </a:graphicData>
            </a:graphic>
          </wp:inline>
        </w:drawing>
      </w:r>
      <w:r w:rsidRPr="00FA5A3B">
        <w:rPr>
          <w:rFonts w:asciiTheme="minorHAnsi" w:hAnsiTheme="minorHAnsi"/>
        </w:rPr>
        <w:t xml:space="preserve">                     </w:t>
      </w:r>
    </w:p>
    <w:p w:rsidR="00820C40" w:rsidRPr="00FA5A3B" w:rsidRDefault="00897077" w:rsidP="00E51C6E">
      <w:pPr>
        <w:pStyle w:val="Titolo3"/>
        <w:numPr>
          <w:ilvl w:val="0"/>
          <w:numId w:val="0"/>
        </w:numPr>
        <w:pBdr>
          <w:top w:val="single" w:sz="4" w:space="1" w:color="auto"/>
          <w:left w:val="single" w:sz="4" w:space="4" w:color="auto"/>
          <w:bottom w:val="single" w:sz="4" w:space="0" w:color="auto"/>
          <w:right w:val="single" w:sz="4" w:space="4" w:color="auto"/>
        </w:pBdr>
        <w:spacing w:before="240"/>
        <w:ind w:left="-142"/>
        <w:jc w:val="center"/>
        <w:rPr>
          <w:rFonts w:asciiTheme="minorHAnsi" w:hAnsiTheme="minorHAnsi"/>
          <w:color w:val="auto"/>
          <w:sz w:val="28"/>
          <w:szCs w:val="28"/>
        </w:rPr>
      </w:pPr>
      <w:bookmarkStart w:id="0" w:name="_Toc470183520"/>
      <w:r w:rsidRPr="00FA5A3B">
        <w:rPr>
          <w:rFonts w:asciiTheme="minorHAnsi" w:hAnsiTheme="minorHAnsi"/>
          <w:color w:val="auto"/>
          <w:sz w:val="28"/>
          <w:szCs w:val="28"/>
        </w:rPr>
        <w:t>Dichiarazione sostitutiva di certificazione e di atto di notorietà</w:t>
      </w:r>
      <w:r w:rsidR="00CC61B5" w:rsidRPr="00FA5A3B">
        <w:rPr>
          <w:rFonts w:asciiTheme="minorHAnsi" w:hAnsiTheme="minorHAnsi"/>
          <w:color w:val="auto"/>
          <w:sz w:val="28"/>
          <w:szCs w:val="28"/>
        </w:rPr>
        <w:t xml:space="preserve"> </w:t>
      </w:r>
    </w:p>
    <w:p w:rsidR="00897077" w:rsidRPr="00FA5A3B" w:rsidRDefault="00897077" w:rsidP="00E51C6E">
      <w:pPr>
        <w:pStyle w:val="Titolo3"/>
        <w:numPr>
          <w:ilvl w:val="0"/>
          <w:numId w:val="0"/>
        </w:numPr>
        <w:pBdr>
          <w:top w:val="single" w:sz="4" w:space="1" w:color="auto"/>
          <w:left w:val="single" w:sz="4" w:space="4" w:color="auto"/>
          <w:bottom w:val="single" w:sz="4" w:space="0" w:color="auto"/>
          <w:right w:val="single" w:sz="4" w:space="4" w:color="auto"/>
        </w:pBdr>
        <w:spacing w:before="240"/>
        <w:ind w:left="-142"/>
        <w:jc w:val="center"/>
        <w:rPr>
          <w:rFonts w:asciiTheme="minorHAnsi" w:hAnsiTheme="minorHAnsi"/>
          <w:b w:val="0"/>
          <w:bCs w:val="0"/>
          <w:color w:val="auto"/>
          <w:sz w:val="28"/>
          <w:szCs w:val="28"/>
        </w:rPr>
      </w:pPr>
      <w:r w:rsidRPr="00FA5A3B">
        <w:rPr>
          <w:rFonts w:asciiTheme="minorHAnsi" w:hAnsiTheme="minorHAnsi"/>
          <w:b w:val="0"/>
          <w:color w:val="auto"/>
        </w:rPr>
        <w:t>(Ai sensi dell’art. 46 e dell’art. 47 del D.P.R. 28/12/2000 n. 445)</w:t>
      </w:r>
      <w:bookmarkEnd w:id="0"/>
    </w:p>
    <w:p w:rsidR="00DD25C8" w:rsidRPr="0088052D" w:rsidRDefault="00DD25C8" w:rsidP="0088052D">
      <w:pPr>
        <w:jc w:val="center"/>
        <w:rPr>
          <w:rFonts w:asciiTheme="minorHAnsi" w:hAnsiTheme="minorHAnsi"/>
          <w:b/>
          <w:i/>
        </w:rPr>
      </w:pPr>
      <w:r w:rsidRPr="0088052D">
        <w:rPr>
          <w:rFonts w:asciiTheme="minorHAnsi" w:hAnsiTheme="minorHAnsi"/>
          <w:i/>
        </w:rPr>
        <w:t xml:space="preserve">La dichiarazione deve essere resa dal </w:t>
      </w:r>
      <w:r w:rsidR="0088052D" w:rsidRPr="0088052D">
        <w:rPr>
          <w:rFonts w:asciiTheme="minorHAnsi" w:hAnsiTheme="minorHAnsi"/>
          <w:i/>
        </w:rPr>
        <w:t>soggetto beneficiario/c</w:t>
      </w:r>
      <w:r w:rsidRPr="0088052D">
        <w:rPr>
          <w:rFonts w:asciiTheme="minorHAnsi" w:hAnsiTheme="minorHAnsi"/>
          <w:i/>
        </w:rPr>
        <w:t>apofila che presenta la domanda di sostegno e da tutt</w:t>
      </w:r>
      <w:r w:rsidR="0088052D" w:rsidRPr="0088052D">
        <w:rPr>
          <w:rFonts w:asciiTheme="minorHAnsi" w:hAnsiTheme="minorHAnsi"/>
          <w:i/>
        </w:rPr>
        <w:t>i gli eventuali partecipanti all’ATI/ATS</w:t>
      </w:r>
    </w:p>
    <w:p w:rsidR="0088052D" w:rsidRDefault="0088052D" w:rsidP="00E51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103" w:hanging="1559"/>
        <w:rPr>
          <w:rFonts w:asciiTheme="minorHAnsi" w:hAnsiTheme="minorHAnsi"/>
          <w:color w:val="000000"/>
        </w:rPr>
      </w:pPr>
    </w:p>
    <w:p w:rsidR="00A76E73" w:rsidRPr="0088052D" w:rsidRDefault="0088052D" w:rsidP="00E51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103" w:hanging="1559"/>
        <w:rPr>
          <w:rFonts w:asciiTheme="minorHAnsi" w:hAnsiTheme="minorHAnsi"/>
          <w:b/>
          <w:color w:val="000000"/>
        </w:rPr>
      </w:pPr>
      <w:r>
        <w:rPr>
          <w:rFonts w:asciiTheme="minorHAnsi" w:hAnsiTheme="minorHAnsi"/>
          <w:color w:val="000000"/>
        </w:rPr>
        <w:t xml:space="preserve">    </w:t>
      </w:r>
      <w:r w:rsidR="00E51C6E" w:rsidRPr="0088052D">
        <w:rPr>
          <w:rFonts w:asciiTheme="minorHAnsi" w:hAnsiTheme="minorHAnsi"/>
          <w:b/>
          <w:color w:val="000000"/>
        </w:rPr>
        <w:t xml:space="preserve">Al </w:t>
      </w:r>
      <w:r w:rsidR="00A76E73" w:rsidRPr="0088052D">
        <w:rPr>
          <w:rFonts w:asciiTheme="minorHAnsi" w:hAnsiTheme="minorHAnsi"/>
          <w:b/>
          <w:color w:val="000000"/>
        </w:rPr>
        <w:t xml:space="preserve">Dipartimento </w:t>
      </w:r>
      <w:r w:rsidR="007C4178">
        <w:rPr>
          <w:rFonts w:asciiTheme="minorHAnsi" w:hAnsiTheme="minorHAnsi"/>
          <w:b/>
          <w:color w:val="000000"/>
        </w:rPr>
        <w:t>Agricoltura</w:t>
      </w:r>
    </w:p>
    <w:p w:rsidR="00A76E73" w:rsidRPr="0088052D" w:rsidRDefault="00A76E73" w:rsidP="0088052D">
      <w:pPr>
        <w:widowControl w:val="0"/>
        <w:tabs>
          <w:tab w:val="left" w:pos="560"/>
          <w:tab w:val="left" w:pos="1120"/>
          <w:tab w:val="left" w:pos="1680"/>
          <w:tab w:val="left" w:pos="2240"/>
          <w:tab w:val="left" w:pos="2800"/>
          <w:tab w:val="left" w:pos="3360"/>
          <w:tab w:val="left" w:pos="3920"/>
          <w:tab w:val="left" w:pos="4480"/>
          <w:tab w:val="left" w:pos="5600"/>
          <w:tab w:val="left" w:pos="6160"/>
          <w:tab w:val="left" w:pos="6720"/>
        </w:tabs>
        <w:autoSpaceDE w:val="0"/>
        <w:autoSpaceDN w:val="0"/>
        <w:adjustRightInd w:val="0"/>
        <w:ind w:left="3969" w:hanging="141"/>
        <w:rPr>
          <w:rFonts w:asciiTheme="minorHAnsi" w:hAnsiTheme="minorHAnsi"/>
          <w:b/>
          <w:color w:val="000000"/>
        </w:rPr>
      </w:pPr>
      <w:r w:rsidRPr="0088052D">
        <w:rPr>
          <w:rFonts w:asciiTheme="minorHAnsi" w:hAnsiTheme="minorHAnsi"/>
          <w:b/>
          <w:color w:val="000000"/>
        </w:rPr>
        <w:t xml:space="preserve">Servizio </w:t>
      </w:r>
      <w:r w:rsidR="0088052D" w:rsidRPr="0088052D">
        <w:rPr>
          <w:rFonts w:asciiTheme="minorHAnsi" w:hAnsiTheme="minorHAnsi"/>
          <w:b/>
          <w:color w:val="000000"/>
        </w:rPr>
        <w:t>Promozione delle Filiere</w:t>
      </w:r>
      <w:r w:rsidRPr="0088052D">
        <w:rPr>
          <w:rFonts w:asciiTheme="minorHAnsi" w:hAnsiTheme="minorHAnsi"/>
          <w:b/>
          <w:color w:val="000000"/>
        </w:rPr>
        <w:t xml:space="preserve"> – DPD01</w:t>
      </w:r>
      <w:r w:rsidR="0088052D" w:rsidRPr="0088052D">
        <w:rPr>
          <w:rFonts w:asciiTheme="minorHAnsi" w:hAnsiTheme="minorHAnsi"/>
          <w:b/>
          <w:color w:val="000000"/>
        </w:rPr>
        <w:t>9</w:t>
      </w:r>
    </w:p>
    <w:p w:rsidR="00A76E73" w:rsidRDefault="00A76E73" w:rsidP="00E51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969" w:hanging="141"/>
        <w:rPr>
          <w:rFonts w:asciiTheme="minorHAnsi" w:hAnsiTheme="minorHAnsi"/>
          <w:b/>
        </w:rPr>
      </w:pPr>
      <w:r w:rsidRPr="0088052D">
        <w:rPr>
          <w:rFonts w:asciiTheme="minorHAnsi" w:hAnsiTheme="minorHAnsi"/>
          <w:b/>
          <w:color w:val="000000"/>
        </w:rPr>
        <w:t xml:space="preserve">Via Catullo, 17 - </w:t>
      </w:r>
      <w:r w:rsidRPr="0088052D">
        <w:rPr>
          <w:rFonts w:asciiTheme="minorHAnsi" w:hAnsiTheme="minorHAnsi"/>
          <w:b/>
        </w:rPr>
        <w:t>65127 PESCARA</w:t>
      </w:r>
    </w:p>
    <w:p w:rsidR="007C4178" w:rsidRPr="00FA5A3B" w:rsidRDefault="007C4178" w:rsidP="00E51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969" w:hanging="141"/>
        <w:rPr>
          <w:rFonts w:asciiTheme="minorHAnsi" w:hAnsiTheme="minorHAnsi"/>
        </w:rPr>
      </w:pPr>
      <w:bookmarkStart w:id="1" w:name="_GoBack"/>
      <w:bookmarkEnd w:id="1"/>
    </w:p>
    <w:p w:rsidR="00A76E73" w:rsidRPr="00FA5A3B" w:rsidRDefault="00A76E73" w:rsidP="00A76E73">
      <w:pPr>
        <w:jc w:val="both"/>
        <w:rPr>
          <w:rFonts w:asciiTheme="minorHAnsi" w:hAnsiTheme="minorHAnsi" w:cs="Arial"/>
          <w:b/>
          <w:sz w:val="16"/>
          <w:szCs w:val="16"/>
        </w:rPr>
      </w:pPr>
    </w:p>
    <w:p w:rsidR="00A76E73" w:rsidRPr="00FA5A3B" w:rsidRDefault="00A76E73" w:rsidP="00A76E73">
      <w:pPr>
        <w:spacing w:after="120" w:line="480" w:lineRule="auto"/>
        <w:jc w:val="both"/>
        <w:rPr>
          <w:rFonts w:asciiTheme="minorHAnsi" w:hAnsiTheme="minorHAnsi"/>
          <w:sz w:val="22"/>
          <w:szCs w:val="22"/>
        </w:rPr>
      </w:pPr>
      <w:r w:rsidRPr="00FA5A3B">
        <w:rPr>
          <w:rFonts w:asciiTheme="minorHAnsi" w:hAnsiTheme="minorHAnsi"/>
          <w:sz w:val="22"/>
          <w:szCs w:val="22"/>
        </w:rPr>
        <w:t xml:space="preserve">Il sottoscritto ____________________________ in qualità di ______________________ della </w:t>
      </w:r>
      <w:r w:rsidR="0088052D">
        <w:rPr>
          <w:rFonts w:asciiTheme="minorHAnsi" w:hAnsiTheme="minorHAnsi"/>
          <w:sz w:val="22"/>
          <w:szCs w:val="22"/>
        </w:rPr>
        <w:t>________</w:t>
      </w:r>
      <w:r w:rsidRPr="00FA5A3B">
        <w:rPr>
          <w:rFonts w:asciiTheme="minorHAnsi" w:hAnsiTheme="minorHAnsi"/>
          <w:sz w:val="22"/>
          <w:szCs w:val="22"/>
        </w:rPr>
        <w:t>_________________, con sede legale in _________________________, via _________________________ n.______ codice fiscale/P.IVA _____________________________, PEC: _____________________</w:t>
      </w:r>
    </w:p>
    <w:p w:rsidR="00A76E73" w:rsidRPr="00FA5A3B" w:rsidRDefault="00897077" w:rsidP="00897077">
      <w:pPr>
        <w:spacing w:before="120" w:after="120" w:line="360" w:lineRule="auto"/>
        <w:jc w:val="both"/>
        <w:rPr>
          <w:rFonts w:asciiTheme="minorHAnsi" w:hAnsiTheme="minorHAnsi"/>
          <w:sz w:val="22"/>
          <w:szCs w:val="22"/>
        </w:rPr>
      </w:pPr>
      <w:r w:rsidRPr="00FA5A3B">
        <w:rPr>
          <w:rFonts w:asciiTheme="minorHAnsi" w:hAnsiTheme="minorHAnsi"/>
          <w:w w:val="106"/>
        </w:rPr>
        <w:t>consapevole che le dichiarazioni mendaci, la falsità negli atti e l’uso di atti falsi sono puniti, ai sensi dell’art. 76 del D.P.R. n. 445 del 28/12/2000, con le sanzioni previste dalla legge penale e dalle leggi speciali in materia</w:t>
      </w:r>
      <w:r w:rsidR="00A76E73" w:rsidRPr="00FA5A3B">
        <w:rPr>
          <w:rFonts w:asciiTheme="minorHAnsi" w:hAnsiTheme="minorHAnsi"/>
          <w:sz w:val="22"/>
          <w:szCs w:val="22"/>
        </w:rPr>
        <w:t>;</w:t>
      </w:r>
    </w:p>
    <w:p w:rsidR="00A76E73" w:rsidRPr="00FA5A3B" w:rsidRDefault="00A76E73" w:rsidP="00A76E73">
      <w:pPr>
        <w:spacing w:line="480" w:lineRule="auto"/>
        <w:jc w:val="center"/>
        <w:rPr>
          <w:rFonts w:asciiTheme="minorHAnsi" w:hAnsiTheme="minorHAnsi"/>
          <w:sz w:val="22"/>
          <w:szCs w:val="22"/>
        </w:rPr>
      </w:pPr>
      <w:r w:rsidRPr="00FA5A3B">
        <w:rPr>
          <w:rFonts w:asciiTheme="minorHAnsi" w:hAnsiTheme="minorHAnsi"/>
          <w:sz w:val="22"/>
          <w:szCs w:val="22"/>
        </w:rPr>
        <w:t>DICHIARA</w:t>
      </w:r>
    </w:p>
    <w:p w:rsidR="00897077" w:rsidRPr="00FA5A3B" w:rsidRDefault="00A76E73" w:rsidP="00A76E73">
      <w:pPr>
        <w:spacing w:line="480" w:lineRule="auto"/>
        <w:jc w:val="both"/>
        <w:rPr>
          <w:rFonts w:asciiTheme="minorHAnsi" w:hAnsiTheme="minorHAnsi"/>
          <w:sz w:val="22"/>
          <w:szCs w:val="22"/>
        </w:rPr>
      </w:pPr>
      <w:r w:rsidRPr="00FA5A3B">
        <w:rPr>
          <w:rFonts w:asciiTheme="minorHAnsi" w:hAnsiTheme="minorHAnsi"/>
          <w:sz w:val="22"/>
          <w:szCs w:val="22"/>
        </w:rPr>
        <w:t>che l’</w:t>
      </w:r>
      <w:r w:rsidR="0088052D">
        <w:rPr>
          <w:rFonts w:asciiTheme="minorHAnsi" w:hAnsiTheme="minorHAnsi"/>
          <w:sz w:val="22"/>
          <w:szCs w:val="22"/>
        </w:rPr>
        <w:t>associazione/</w:t>
      </w:r>
      <w:r w:rsidR="00AD5794">
        <w:rPr>
          <w:rFonts w:asciiTheme="minorHAnsi" w:hAnsiTheme="minorHAnsi"/>
          <w:sz w:val="22"/>
          <w:szCs w:val="22"/>
        </w:rPr>
        <w:t>altro</w:t>
      </w:r>
      <w:r w:rsidR="0088052D">
        <w:rPr>
          <w:rFonts w:asciiTheme="minorHAnsi" w:hAnsiTheme="minorHAnsi"/>
          <w:sz w:val="22"/>
          <w:szCs w:val="22"/>
        </w:rPr>
        <w:t xml:space="preserve"> </w:t>
      </w:r>
      <w:r w:rsidRPr="00FA5A3B">
        <w:rPr>
          <w:rFonts w:asciiTheme="minorHAnsi" w:hAnsiTheme="minorHAnsi"/>
          <w:sz w:val="22"/>
          <w:szCs w:val="22"/>
        </w:rPr>
        <w:t xml:space="preserve"> ___________</w:t>
      </w:r>
      <w:r w:rsidR="00897077" w:rsidRPr="00FA5A3B">
        <w:rPr>
          <w:rFonts w:asciiTheme="minorHAnsi" w:hAnsiTheme="minorHAnsi"/>
          <w:sz w:val="22"/>
          <w:szCs w:val="22"/>
        </w:rPr>
        <w:t>_____________</w:t>
      </w:r>
      <w:r w:rsidR="008D79CE" w:rsidRPr="00FA5A3B">
        <w:rPr>
          <w:rFonts w:asciiTheme="minorHAnsi" w:hAnsiTheme="minorHAnsi"/>
          <w:sz w:val="22"/>
          <w:szCs w:val="22"/>
        </w:rPr>
        <w:t>_______________</w:t>
      </w:r>
      <w:r w:rsidR="00897077" w:rsidRPr="00FA5A3B">
        <w:rPr>
          <w:rFonts w:asciiTheme="minorHAnsi" w:hAnsiTheme="minorHAnsi"/>
          <w:sz w:val="22"/>
          <w:szCs w:val="22"/>
        </w:rPr>
        <w:t>_________</w:t>
      </w:r>
      <w:r w:rsidRPr="00FA5A3B">
        <w:rPr>
          <w:rFonts w:asciiTheme="minorHAnsi" w:hAnsiTheme="minorHAnsi"/>
          <w:sz w:val="22"/>
          <w:szCs w:val="22"/>
        </w:rPr>
        <w:t>_____ (</w:t>
      </w:r>
      <w:r w:rsidRPr="00FA5A3B">
        <w:rPr>
          <w:rFonts w:asciiTheme="minorHAnsi" w:hAnsiTheme="minorHAnsi"/>
          <w:i/>
          <w:sz w:val="22"/>
          <w:szCs w:val="22"/>
        </w:rPr>
        <w:t>specificare</w:t>
      </w:r>
      <w:r w:rsidRPr="00FA5A3B">
        <w:rPr>
          <w:rFonts w:asciiTheme="minorHAnsi" w:hAnsiTheme="minorHAnsi"/>
          <w:sz w:val="22"/>
          <w:szCs w:val="22"/>
        </w:rPr>
        <w:t xml:space="preserve">) </w:t>
      </w:r>
    </w:p>
    <w:p w:rsidR="00897077" w:rsidRPr="00FA5A3B" w:rsidRDefault="00071FF9" w:rsidP="00CC61B5">
      <w:pPr>
        <w:pStyle w:val="Rientrocorpodeltesto"/>
        <w:spacing w:before="120" w:line="360" w:lineRule="auto"/>
        <w:ind w:left="567"/>
        <w:jc w:val="both"/>
        <w:rPr>
          <w:rFonts w:asciiTheme="minorHAnsi" w:hAnsiTheme="minorHAnsi"/>
          <w:noProof/>
        </w:rPr>
      </w:pPr>
      <w:sdt>
        <w:sdtPr>
          <w:rPr>
            <w:rFonts w:asciiTheme="minorHAnsi" w:hAnsiTheme="minorHAnsi"/>
          </w:rPr>
          <w:id w:val="1072465307"/>
        </w:sdtPr>
        <w:sdtEndPr/>
        <w:sdtContent>
          <w:r w:rsidR="00E51C6E" w:rsidRPr="00FA5A3B">
            <w:rPr>
              <w:rFonts w:asciiTheme="minorHAnsi" w:eastAsia="MS Gothic" w:hAnsi="MS Gothic"/>
            </w:rPr>
            <w:t>☐</w:t>
          </w:r>
        </w:sdtContent>
      </w:sdt>
      <w:r w:rsidR="00CC61B5" w:rsidRPr="00FA5A3B">
        <w:rPr>
          <w:rFonts w:asciiTheme="minorHAnsi" w:hAnsiTheme="minorHAnsi"/>
        </w:rPr>
        <w:t xml:space="preserve">  </w:t>
      </w:r>
      <w:r w:rsidR="00897077" w:rsidRPr="00FA5A3B">
        <w:rPr>
          <w:rFonts w:asciiTheme="minorHAnsi" w:hAnsiTheme="minorHAnsi"/>
        </w:rPr>
        <w:t xml:space="preserve">non è </w:t>
      </w:r>
      <w:r w:rsidR="0088052D">
        <w:rPr>
          <w:rFonts w:asciiTheme="minorHAnsi" w:hAnsiTheme="minorHAnsi"/>
        </w:rPr>
        <w:t>“</w:t>
      </w:r>
      <w:r w:rsidR="00897077" w:rsidRPr="00FA5A3B">
        <w:rPr>
          <w:rFonts w:asciiTheme="minorHAnsi" w:hAnsiTheme="minorHAnsi"/>
        </w:rPr>
        <w:t>impresa in difficoltà</w:t>
      </w:r>
      <w:r w:rsidR="0088052D">
        <w:rPr>
          <w:rFonts w:asciiTheme="minorHAnsi" w:hAnsiTheme="minorHAnsi"/>
        </w:rPr>
        <w:t>”</w:t>
      </w:r>
      <w:r w:rsidR="00897077" w:rsidRPr="00FA5A3B">
        <w:rPr>
          <w:rFonts w:asciiTheme="minorHAnsi" w:hAnsiTheme="minorHAnsi"/>
        </w:rPr>
        <w:t>, così come definita dall’art. 2, punto 14 del Regolamento (UE) n. 702/2014;</w:t>
      </w:r>
    </w:p>
    <w:p w:rsidR="00897077" w:rsidRPr="00FA5A3B" w:rsidRDefault="00071FF9" w:rsidP="00897077">
      <w:pPr>
        <w:pStyle w:val="Rientrocorpodeltesto"/>
        <w:numPr>
          <w:ilvl w:val="0"/>
          <w:numId w:val="5"/>
        </w:numPr>
        <w:spacing w:before="120" w:line="360" w:lineRule="auto"/>
        <w:ind w:left="567" w:hanging="283"/>
        <w:jc w:val="both"/>
        <w:rPr>
          <w:rFonts w:asciiTheme="minorHAnsi" w:hAnsiTheme="minorHAnsi"/>
          <w:noProof/>
        </w:rPr>
      </w:pPr>
      <w:sdt>
        <w:sdtPr>
          <w:rPr>
            <w:rFonts w:asciiTheme="minorHAnsi" w:hAnsiTheme="minorHAnsi"/>
          </w:rPr>
          <w:id w:val="1585490495"/>
        </w:sdtPr>
        <w:sdtEndPr/>
        <w:sdtContent>
          <w:r w:rsidR="00E51C6E" w:rsidRPr="00FA5A3B">
            <w:rPr>
              <w:rFonts w:asciiTheme="minorHAnsi" w:eastAsia="MS Gothic" w:hAnsi="MS Gothic"/>
            </w:rPr>
            <w:t>☐</w:t>
          </w:r>
        </w:sdtContent>
      </w:sdt>
      <w:r w:rsidR="00CC61B5" w:rsidRPr="00FA5A3B">
        <w:rPr>
          <w:rFonts w:asciiTheme="minorHAnsi" w:hAnsiTheme="minorHAnsi"/>
        </w:rPr>
        <w:t xml:space="preserve">  </w:t>
      </w:r>
      <w:r w:rsidR="00897077" w:rsidRPr="00FA5A3B">
        <w:rPr>
          <w:rFonts w:asciiTheme="minorHAnsi" w:hAnsiTheme="minorHAnsi"/>
        </w:rPr>
        <w:t>non è in stato di fallimento, di liquidazione coatta, di concordato preventivo, di amministrazione straordinaria o nei cui confronti sia pendente un procedimento per la dichiarazione di tali situazioni;</w:t>
      </w:r>
    </w:p>
    <w:p w:rsidR="00897077" w:rsidRPr="00FA5A3B" w:rsidRDefault="00071FF9" w:rsidP="00897077">
      <w:pPr>
        <w:pStyle w:val="Rientrocorpodeltesto"/>
        <w:numPr>
          <w:ilvl w:val="0"/>
          <w:numId w:val="5"/>
        </w:numPr>
        <w:spacing w:before="120" w:line="360" w:lineRule="auto"/>
        <w:ind w:left="567" w:hanging="283"/>
        <w:jc w:val="both"/>
        <w:rPr>
          <w:rFonts w:asciiTheme="minorHAnsi" w:hAnsiTheme="minorHAnsi"/>
          <w:noProof/>
        </w:rPr>
      </w:pPr>
      <w:sdt>
        <w:sdtPr>
          <w:rPr>
            <w:rFonts w:asciiTheme="minorHAnsi" w:hAnsiTheme="minorHAnsi"/>
          </w:rPr>
          <w:id w:val="1700040256"/>
        </w:sdtPr>
        <w:sdtEndPr/>
        <w:sdtContent>
          <w:r w:rsidR="00E51C6E" w:rsidRPr="00FA5A3B">
            <w:rPr>
              <w:rFonts w:asciiTheme="minorHAnsi" w:eastAsia="MS Gothic" w:hAnsi="MS Gothic"/>
            </w:rPr>
            <w:t>☐</w:t>
          </w:r>
        </w:sdtContent>
      </w:sdt>
      <w:r w:rsidR="00CC61B5" w:rsidRPr="00FA5A3B">
        <w:rPr>
          <w:rFonts w:asciiTheme="minorHAnsi" w:hAnsiTheme="minorHAnsi"/>
        </w:rPr>
        <w:t xml:space="preserve">  </w:t>
      </w:r>
      <w:r w:rsidR="00897077" w:rsidRPr="00FA5A3B">
        <w:rPr>
          <w:rFonts w:asciiTheme="minorHAnsi" w:hAnsiTheme="minorHAnsi"/>
        </w:rPr>
        <w:t>non ha conferito incarichi professionali o concluso contratti di lavoro subordinato o autonomo ad ex dipendenti della Giunta Regionale d’Abruzzo che hanno cessato il rapporto di lavoro con tale Ente da meno di tre anni i quali, negli ultimi tre anni di servizio, hanno esercitato poteri autoritativi o negoziali per conto di quest’ultimo ai sensi dell’art. 53, comma 16-ter del D.lgs. n.  165/2001 s.m.i.;</w:t>
      </w:r>
    </w:p>
    <w:p w:rsidR="00897077" w:rsidRPr="00FA5A3B" w:rsidRDefault="00071FF9" w:rsidP="00897077">
      <w:pPr>
        <w:pStyle w:val="Paragrafoelenco"/>
        <w:numPr>
          <w:ilvl w:val="0"/>
          <w:numId w:val="5"/>
        </w:numPr>
        <w:spacing w:before="120" w:line="360" w:lineRule="auto"/>
        <w:ind w:left="567" w:hanging="283"/>
        <w:contextualSpacing w:val="0"/>
        <w:rPr>
          <w:rFonts w:asciiTheme="minorHAnsi" w:hAnsiTheme="minorHAnsi"/>
        </w:rPr>
      </w:pPr>
      <w:sdt>
        <w:sdtPr>
          <w:rPr>
            <w:rFonts w:asciiTheme="minorHAnsi" w:hAnsiTheme="minorHAnsi"/>
          </w:rPr>
          <w:id w:val="-1678564162"/>
        </w:sdtPr>
        <w:sdtEndPr/>
        <w:sdtContent>
          <w:r w:rsidR="00E51C6E" w:rsidRPr="00FA5A3B">
            <w:rPr>
              <w:rFonts w:asciiTheme="minorHAnsi" w:eastAsia="MS Gothic" w:hAnsi="MS Gothic"/>
            </w:rPr>
            <w:t>☐</w:t>
          </w:r>
        </w:sdtContent>
      </w:sdt>
      <w:r w:rsidR="00CC61B5" w:rsidRPr="00FA5A3B">
        <w:rPr>
          <w:rFonts w:asciiTheme="minorHAnsi" w:hAnsiTheme="minorHAnsi"/>
        </w:rPr>
        <w:t xml:space="preserve">  </w:t>
      </w:r>
      <w:r w:rsidR="00897077" w:rsidRPr="00FA5A3B">
        <w:rPr>
          <w:rFonts w:asciiTheme="minorHAnsi" w:hAnsiTheme="minorHAnsi"/>
        </w:rPr>
        <w:t>non risulta inaffidabile, in applicazione del regolamento di esecuzione (UE) n. 809/2014 della Commissione del 17 luglio 2014 art 48, cioè soggetto per il quale, nel precedente periodo di programmazione dello sviluppo rurale o nell’attuale,  è stata avviata e conclusa una procedura di decadenza totale con relativa revoca degli aiuti con recupero di indebiti percepiti, senza che sia intervenuta la restituzione degli stessi.</w:t>
      </w:r>
    </w:p>
    <w:p w:rsidR="00A76E73" w:rsidRPr="00FA5A3B" w:rsidRDefault="00A76E73" w:rsidP="00A76E73">
      <w:pPr>
        <w:spacing w:line="480" w:lineRule="auto"/>
        <w:jc w:val="center"/>
        <w:rPr>
          <w:rFonts w:asciiTheme="minorHAnsi" w:hAnsiTheme="minorHAnsi"/>
          <w:sz w:val="22"/>
          <w:szCs w:val="22"/>
        </w:rPr>
      </w:pPr>
      <w:r w:rsidRPr="00FA5A3B">
        <w:rPr>
          <w:rFonts w:asciiTheme="minorHAnsi" w:hAnsiTheme="minorHAnsi"/>
          <w:sz w:val="22"/>
          <w:szCs w:val="22"/>
        </w:rPr>
        <w:t>SI IMPEGNA</w:t>
      </w:r>
    </w:p>
    <w:p w:rsidR="00A76E73" w:rsidRPr="00FA5A3B" w:rsidRDefault="00A76E73" w:rsidP="008D79CE">
      <w:pPr>
        <w:spacing w:line="480" w:lineRule="auto"/>
        <w:jc w:val="both"/>
        <w:rPr>
          <w:rFonts w:asciiTheme="minorHAnsi" w:hAnsiTheme="minorHAnsi"/>
          <w:sz w:val="22"/>
          <w:szCs w:val="22"/>
        </w:rPr>
      </w:pPr>
      <w:r w:rsidRPr="00FA5A3B">
        <w:rPr>
          <w:rFonts w:asciiTheme="minorHAnsi" w:hAnsiTheme="minorHAnsi"/>
          <w:sz w:val="22"/>
          <w:szCs w:val="22"/>
        </w:rPr>
        <w:t>a ripresentare la dichiarazione qualora intervengano variazioni rispetto a quanto dichiarato con la</w:t>
      </w:r>
      <w:r w:rsidR="008D79CE" w:rsidRPr="00FA5A3B">
        <w:rPr>
          <w:rFonts w:asciiTheme="minorHAnsi" w:hAnsiTheme="minorHAnsi"/>
          <w:sz w:val="22"/>
          <w:szCs w:val="22"/>
        </w:rPr>
        <w:t xml:space="preserve"> </w:t>
      </w:r>
      <w:r w:rsidRPr="00FA5A3B">
        <w:rPr>
          <w:rFonts w:asciiTheme="minorHAnsi" w:hAnsiTheme="minorHAnsi"/>
          <w:sz w:val="22"/>
          <w:szCs w:val="22"/>
        </w:rPr>
        <w:t>presente al momento della concessione.</w:t>
      </w:r>
    </w:p>
    <w:p w:rsidR="008D79CE" w:rsidRPr="00FA5A3B" w:rsidRDefault="008D79CE" w:rsidP="00A76E73">
      <w:pPr>
        <w:spacing w:line="480" w:lineRule="auto"/>
        <w:jc w:val="both"/>
        <w:rPr>
          <w:rFonts w:asciiTheme="minorHAnsi" w:hAnsiTheme="minorHAnsi"/>
          <w:sz w:val="22"/>
          <w:szCs w:val="22"/>
        </w:rPr>
      </w:pPr>
    </w:p>
    <w:p w:rsidR="00A76E73" w:rsidRPr="00FA5A3B" w:rsidRDefault="00A76E73" w:rsidP="00A76E73">
      <w:pPr>
        <w:spacing w:line="480" w:lineRule="auto"/>
        <w:jc w:val="both"/>
        <w:rPr>
          <w:rFonts w:asciiTheme="minorHAnsi" w:hAnsiTheme="minorHAnsi"/>
          <w:sz w:val="22"/>
          <w:szCs w:val="22"/>
        </w:rPr>
      </w:pPr>
      <w:r w:rsidRPr="00FA5A3B">
        <w:rPr>
          <w:rFonts w:asciiTheme="minorHAnsi" w:hAnsiTheme="minorHAnsi"/>
          <w:sz w:val="22"/>
          <w:szCs w:val="22"/>
        </w:rPr>
        <w:t>Luogo e data</w:t>
      </w:r>
      <w:r w:rsidRPr="00FA5A3B">
        <w:rPr>
          <w:rFonts w:asciiTheme="minorHAnsi" w:hAnsiTheme="minorHAnsi"/>
          <w:sz w:val="22"/>
          <w:szCs w:val="22"/>
        </w:rPr>
        <w:tab/>
        <w:t>________________</w:t>
      </w:r>
      <w:r w:rsidRPr="00FA5A3B">
        <w:rPr>
          <w:rFonts w:asciiTheme="minorHAnsi" w:hAnsiTheme="minorHAnsi"/>
          <w:sz w:val="22"/>
          <w:szCs w:val="22"/>
        </w:rPr>
        <w:tab/>
      </w:r>
      <w:r w:rsidRPr="00FA5A3B">
        <w:rPr>
          <w:rFonts w:asciiTheme="minorHAnsi" w:hAnsiTheme="minorHAnsi"/>
          <w:sz w:val="22"/>
          <w:szCs w:val="22"/>
        </w:rPr>
        <w:tab/>
      </w:r>
      <w:r w:rsidRPr="00FA5A3B">
        <w:rPr>
          <w:rFonts w:asciiTheme="minorHAnsi" w:hAnsiTheme="minorHAnsi"/>
          <w:sz w:val="22"/>
          <w:szCs w:val="22"/>
        </w:rPr>
        <w:tab/>
      </w:r>
      <w:r w:rsidRPr="00FA5A3B">
        <w:rPr>
          <w:rFonts w:asciiTheme="minorHAnsi" w:hAnsiTheme="minorHAnsi"/>
          <w:sz w:val="22"/>
          <w:szCs w:val="22"/>
        </w:rPr>
        <w:tab/>
      </w:r>
      <w:r w:rsidRPr="00FA5A3B">
        <w:rPr>
          <w:rFonts w:asciiTheme="minorHAnsi" w:hAnsiTheme="minorHAnsi"/>
          <w:sz w:val="22"/>
          <w:szCs w:val="22"/>
        </w:rPr>
        <w:tab/>
      </w:r>
      <w:r w:rsidRPr="00FA5A3B">
        <w:rPr>
          <w:rFonts w:asciiTheme="minorHAnsi" w:hAnsiTheme="minorHAnsi"/>
          <w:sz w:val="22"/>
          <w:szCs w:val="22"/>
        </w:rPr>
        <w:tab/>
        <w:t xml:space="preserve"> Firma</w:t>
      </w:r>
    </w:p>
    <w:p w:rsidR="00450650" w:rsidRDefault="00450650" w:rsidP="00450650">
      <w:pPr>
        <w:spacing w:line="480" w:lineRule="auto"/>
        <w:ind w:left="5664" w:firstLine="708"/>
        <w:jc w:val="both"/>
        <w:rPr>
          <w:rFonts w:asciiTheme="minorHAnsi" w:hAnsiTheme="minorHAnsi"/>
          <w:sz w:val="22"/>
          <w:szCs w:val="22"/>
        </w:rPr>
      </w:pPr>
      <w:r w:rsidRPr="00FA5A3B">
        <w:rPr>
          <w:rFonts w:asciiTheme="minorHAnsi" w:hAnsiTheme="minorHAnsi"/>
          <w:sz w:val="22"/>
          <w:szCs w:val="22"/>
        </w:rPr>
        <w:t>___________________</w:t>
      </w:r>
    </w:p>
    <w:p w:rsidR="00450650" w:rsidRPr="0001643F" w:rsidRDefault="00A76E73" w:rsidP="00450650">
      <w:pPr>
        <w:pStyle w:val="Default"/>
        <w:rPr>
          <w:rFonts w:asciiTheme="minorHAnsi" w:hAnsiTheme="minorHAnsi"/>
          <w:b/>
        </w:rPr>
      </w:pPr>
      <w:r w:rsidRPr="00FA5A3B">
        <w:rPr>
          <w:rFonts w:asciiTheme="minorHAnsi" w:hAnsiTheme="minorHAnsi"/>
          <w:sz w:val="22"/>
          <w:szCs w:val="22"/>
        </w:rPr>
        <w:tab/>
      </w:r>
      <w:r w:rsidR="00450650" w:rsidRPr="0001643F">
        <w:rPr>
          <w:rFonts w:asciiTheme="minorHAnsi" w:hAnsiTheme="minorHAnsi"/>
          <w:b/>
        </w:rPr>
        <w:t xml:space="preserve">Allegare copia di documento di identità ai sensi dell’art. 38 DPR 445/2000. </w:t>
      </w:r>
    </w:p>
    <w:p w:rsidR="00450650" w:rsidRDefault="00A76E73" w:rsidP="00A76E73">
      <w:pPr>
        <w:spacing w:line="480" w:lineRule="auto"/>
        <w:jc w:val="both"/>
        <w:rPr>
          <w:rFonts w:asciiTheme="minorHAnsi" w:hAnsiTheme="minorHAnsi"/>
          <w:sz w:val="22"/>
          <w:szCs w:val="22"/>
        </w:rPr>
      </w:pPr>
      <w:r w:rsidRPr="00FA5A3B">
        <w:rPr>
          <w:rFonts w:asciiTheme="minorHAnsi" w:hAnsiTheme="minorHAnsi"/>
          <w:sz w:val="22"/>
          <w:szCs w:val="22"/>
        </w:rPr>
        <w:tab/>
      </w:r>
    </w:p>
    <w:p w:rsidR="00A76E73" w:rsidRPr="00FA5A3B" w:rsidRDefault="00A76E73" w:rsidP="00A76E73">
      <w:pPr>
        <w:spacing w:line="480" w:lineRule="auto"/>
        <w:jc w:val="both"/>
        <w:rPr>
          <w:rFonts w:asciiTheme="minorHAnsi" w:hAnsiTheme="minorHAnsi"/>
          <w:sz w:val="22"/>
          <w:szCs w:val="22"/>
        </w:rPr>
      </w:pPr>
      <w:r w:rsidRPr="00FA5A3B">
        <w:rPr>
          <w:rFonts w:asciiTheme="minorHAnsi" w:hAnsiTheme="minorHAnsi"/>
          <w:sz w:val="22"/>
          <w:szCs w:val="22"/>
        </w:rPr>
        <w:tab/>
      </w:r>
      <w:r w:rsidRPr="00FA5A3B">
        <w:rPr>
          <w:rFonts w:asciiTheme="minorHAnsi" w:hAnsiTheme="minorHAnsi"/>
          <w:sz w:val="22"/>
          <w:szCs w:val="22"/>
        </w:rPr>
        <w:tab/>
      </w:r>
      <w:r w:rsidRPr="00FA5A3B">
        <w:rPr>
          <w:rFonts w:asciiTheme="minorHAnsi" w:hAnsiTheme="minorHAnsi"/>
          <w:sz w:val="22"/>
          <w:szCs w:val="22"/>
        </w:rPr>
        <w:tab/>
      </w:r>
      <w:r w:rsidRPr="00FA5A3B">
        <w:rPr>
          <w:rFonts w:asciiTheme="minorHAnsi" w:hAnsiTheme="minorHAnsi"/>
          <w:sz w:val="22"/>
          <w:szCs w:val="22"/>
        </w:rPr>
        <w:tab/>
      </w:r>
      <w:r w:rsidRPr="00FA5A3B">
        <w:rPr>
          <w:rFonts w:asciiTheme="minorHAnsi" w:hAnsiTheme="minorHAnsi"/>
          <w:sz w:val="22"/>
          <w:szCs w:val="22"/>
        </w:rPr>
        <w:tab/>
      </w:r>
      <w:r w:rsidRPr="00FA5A3B">
        <w:rPr>
          <w:rFonts w:asciiTheme="minorHAnsi" w:hAnsiTheme="minorHAnsi"/>
          <w:sz w:val="22"/>
          <w:szCs w:val="22"/>
        </w:rPr>
        <w:tab/>
      </w:r>
      <w:r w:rsidRPr="00FA5A3B">
        <w:rPr>
          <w:rFonts w:asciiTheme="minorHAnsi" w:hAnsiTheme="minorHAnsi"/>
          <w:sz w:val="22"/>
          <w:szCs w:val="22"/>
        </w:rPr>
        <w:tab/>
      </w:r>
    </w:p>
    <w:p w:rsidR="00897077" w:rsidRPr="00FA5A3B" w:rsidRDefault="00897077" w:rsidP="00A76E73">
      <w:pPr>
        <w:widowControl w:val="0"/>
        <w:autoSpaceDE w:val="0"/>
        <w:autoSpaceDN w:val="0"/>
        <w:adjustRightInd w:val="0"/>
        <w:spacing w:line="480" w:lineRule="auto"/>
        <w:ind w:left="360" w:right="191" w:hanging="360"/>
        <w:rPr>
          <w:rFonts w:asciiTheme="minorHAnsi" w:hAnsiTheme="minorHAnsi"/>
          <w:b/>
          <w:bCs/>
        </w:rPr>
      </w:pPr>
      <w:r w:rsidRPr="00FA5A3B">
        <w:rPr>
          <w:rFonts w:asciiTheme="minorHAnsi" w:hAnsiTheme="minorHAnsi"/>
          <w:b/>
          <w:bCs/>
        </w:rPr>
        <w:t>----------------------------------</w:t>
      </w:r>
    </w:p>
    <w:p w:rsidR="00A76E73" w:rsidRPr="00FA5A3B" w:rsidRDefault="00A76E73" w:rsidP="00A76E73">
      <w:pPr>
        <w:widowControl w:val="0"/>
        <w:autoSpaceDE w:val="0"/>
        <w:autoSpaceDN w:val="0"/>
        <w:adjustRightInd w:val="0"/>
        <w:ind w:right="191"/>
        <w:jc w:val="both"/>
        <w:rPr>
          <w:rFonts w:asciiTheme="minorHAnsi" w:hAnsiTheme="minorHAnsi"/>
          <w:bCs/>
          <w:i/>
        </w:rPr>
      </w:pPr>
      <w:r w:rsidRPr="00FA5A3B">
        <w:rPr>
          <w:rFonts w:asciiTheme="minorHAnsi" w:hAnsiTheme="minorHAnsi"/>
          <w:bCs/>
          <w:i/>
        </w:rPr>
        <w:t>L’art. 2 del Reg. (UE) n. 702/2014 definisce “</w:t>
      </w:r>
      <w:r w:rsidRPr="00FA5A3B">
        <w:rPr>
          <w:rFonts w:asciiTheme="minorHAnsi" w:hAnsiTheme="minorHAnsi"/>
          <w:b/>
          <w:bCs/>
          <w:i/>
        </w:rPr>
        <w:t>impresa in difficoltà</w:t>
      </w:r>
      <w:r w:rsidRPr="00FA5A3B">
        <w:rPr>
          <w:rFonts w:asciiTheme="minorHAnsi" w:hAnsiTheme="minorHAnsi"/>
          <w:bCs/>
          <w:i/>
        </w:rPr>
        <w:t>” un’impresa che soddisfa almeno una delle seguenti circostanze:</w:t>
      </w:r>
    </w:p>
    <w:p w:rsidR="00A76E73" w:rsidRPr="00FA5A3B" w:rsidRDefault="00A76E73" w:rsidP="00A76E73">
      <w:pPr>
        <w:widowControl w:val="0"/>
        <w:autoSpaceDE w:val="0"/>
        <w:autoSpaceDN w:val="0"/>
        <w:adjustRightInd w:val="0"/>
        <w:ind w:left="360" w:right="191" w:hanging="360"/>
        <w:jc w:val="both"/>
        <w:rPr>
          <w:rFonts w:asciiTheme="minorHAnsi" w:hAnsiTheme="minorHAnsi"/>
          <w:bCs/>
          <w:i/>
        </w:rPr>
      </w:pPr>
    </w:p>
    <w:p w:rsidR="00A76E73" w:rsidRPr="00FA5A3B" w:rsidRDefault="00A76E73" w:rsidP="00A76E73">
      <w:pPr>
        <w:widowControl w:val="0"/>
        <w:autoSpaceDE w:val="0"/>
        <w:autoSpaceDN w:val="0"/>
        <w:adjustRightInd w:val="0"/>
        <w:ind w:left="360" w:right="191" w:hanging="360"/>
        <w:jc w:val="both"/>
        <w:rPr>
          <w:rFonts w:asciiTheme="minorHAnsi" w:hAnsiTheme="minorHAnsi"/>
          <w:bCs/>
          <w:i/>
        </w:rPr>
      </w:pPr>
      <w:r w:rsidRPr="00FA5A3B">
        <w:rPr>
          <w:rFonts w:asciiTheme="minorHAnsi" w:hAnsiTheme="minorHAnsi"/>
          <w:bCs/>
          <w:i/>
        </w:rPr>
        <w:t xml:space="preserve">a) nel caso di una società a responsabilità limitata (diversa da una PMI costituitasi da meno di tre anni),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del Parlamento europeo e del Consiglio (1) e, se del caso, il "capitale sociale" comprende eventuali premi di emissione; </w:t>
      </w:r>
    </w:p>
    <w:p w:rsidR="00A76E73" w:rsidRPr="00FA5A3B" w:rsidRDefault="00A76E73" w:rsidP="00A76E73">
      <w:pPr>
        <w:widowControl w:val="0"/>
        <w:autoSpaceDE w:val="0"/>
        <w:autoSpaceDN w:val="0"/>
        <w:adjustRightInd w:val="0"/>
        <w:ind w:left="360" w:right="191" w:hanging="360"/>
        <w:jc w:val="both"/>
        <w:rPr>
          <w:rFonts w:asciiTheme="minorHAnsi" w:hAnsiTheme="minorHAnsi"/>
          <w:bCs/>
          <w:i/>
        </w:rPr>
      </w:pPr>
    </w:p>
    <w:p w:rsidR="00A76E73" w:rsidRPr="00FA5A3B" w:rsidRDefault="00A76E73" w:rsidP="00A76E73">
      <w:pPr>
        <w:widowControl w:val="0"/>
        <w:autoSpaceDE w:val="0"/>
        <w:autoSpaceDN w:val="0"/>
        <w:adjustRightInd w:val="0"/>
        <w:ind w:left="360" w:right="191" w:hanging="360"/>
        <w:jc w:val="both"/>
        <w:rPr>
          <w:rFonts w:asciiTheme="minorHAnsi" w:hAnsiTheme="minorHAnsi"/>
          <w:bCs/>
          <w:i/>
        </w:rPr>
      </w:pPr>
      <w:r w:rsidRPr="00FA5A3B">
        <w:rPr>
          <w:rFonts w:asciiTheme="minorHAnsi" w:hAnsiTheme="minorHAnsi"/>
          <w:bCs/>
          <w:i/>
        </w:rPr>
        <w:t>b) nel caso di una società in cui almeno alcuni soci abbiano la responsabilità illimitata per i debiti della società (diversa da una PMI costituitasi da meno di tre anni),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w:t>
      </w:r>
    </w:p>
    <w:p w:rsidR="00A76E73" w:rsidRPr="00FA5A3B" w:rsidRDefault="00A76E73" w:rsidP="00A76E73">
      <w:pPr>
        <w:widowControl w:val="0"/>
        <w:autoSpaceDE w:val="0"/>
        <w:autoSpaceDN w:val="0"/>
        <w:adjustRightInd w:val="0"/>
        <w:ind w:left="360" w:right="191" w:hanging="360"/>
        <w:jc w:val="both"/>
        <w:rPr>
          <w:rFonts w:asciiTheme="minorHAnsi" w:hAnsiTheme="minorHAnsi"/>
          <w:bCs/>
          <w:i/>
        </w:rPr>
      </w:pPr>
    </w:p>
    <w:p w:rsidR="00A76E73" w:rsidRPr="00FA5A3B" w:rsidRDefault="00A76E73" w:rsidP="00A76E73">
      <w:pPr>
        <w:widowControl w:val="0"/>
        <w:autoSpaceDE w:val="0"/>
        <w:autoSpaceDN w:val="0"/>
        <w:adjustRightInd w:val="0"/>
        <w:ind w:left="360" w:right="191" w:hanging="360"/>
        <w:jc w:val="both"/>
        <w:rPr>
          <w:rFonts w:asciiTheme="minorHAnsi" w:hAnsiTheme="minorHAnsi"/>
          <w:bCs/>
          <w:i/>
        </w:rPr>
      </w:pPr>
      <w:r w:rsidRPr="00FA5A3B">
        <w:rPr>
          <w:rFonts w:asciiTheme="minorHAnsi" w:hAnsiTheme="minorHAnsi"/>
          <w:bCs/>
          <w:i/>
        </w:rPr>
        <w:t xml:space="preserve">c) qualora l'impresa sia oggetto di procedura concorsuale per insolvenza o soddisfi le condizioni previste dal diritto nazionale per l'apertura nei suoi confronti di una tale procedura su richiesta dei suoi creditori; </w:t>
      </w:r>
    </w:p>
    <w:p w:rsidR="00A76E73" w:rsidRPr="00FA5A3B" w:rsidRDefault="00A76E73" w:rsidP="00A76E73">
      <w:pPr>
        <w:widowControl w:val="0"/>
        <w:autoSpaceDE w:val="0"/>
        <w:autoSpaceDN w:val="0"/>
        <w:adjustRightInd w:val="0"/>
        <w:ind w:left="360" w:right="191" w:hanging="360"/>
        <w:jc w:val="both"/>
        <w:rPr>
          <w:rFonts w:asciiTheme="minorHAnsi" w:hAnsiTheme="minorHAnsi"/>
          <w:bCs/>
          <w:i/>
        </w:rPr>
      </w:pPr>
    </w:p>
    <w:p w:rsidR="00A76E73" w:rsidRPr="00FA5A3B" w:rsidRDefault="00A76E73" w:rsidP="00A76E73">
      <w:pPr>
        <w:widowControl w:val="0"/>
        <w:autoSpaceDE w:val="0"/>
        <w:autoSpaceDN w:val="0"/>
        <w:adjustRightInd w:val="0"/>
        <w:ind w:left="360" w:right="191" w:hanging="360"/>
        <w:jc w:val="both"/>
        <w:rPr>
          <w:rFonts w:asciiTheme="minorHAnsi" w:hAnsiTheme="minorHAnsi"/>
          <w:bCs/>
          <w:i/>
        </w:rPr>
      </w:pPr>
      <w:r w:rsidRPr="00FA5A3B">
        <w:rPr>
          <w:rFonts w:asciiTheme="minorHAnsi" w:hAnsiTheme="minorHAnsi"/>
          <w:bCs/>
          <w:i/>
        </w:rPr>
        <w:lastRenderedPageBreak/>
        <w:t xml:space="preserve">d) qualora l'impresa abbia ricevuto un aiuto per il salvataggio e non abbia ancora rimborsato il prestito o revocato la garanzia, o abbia ricevuto un aiuto per la ristrutturazione e sia ancora soggetta a un piano di ristrutturazione; </w:t>
      </w:r>
    </w:p>
    <w:p w:rsidR="00A76E73" w:rsidRPr="00FA5A3B" w:rsidRDefault="00A76E73" w:rsidP="00A76E73">
      <w:pPr>
        <w:widowControl w:val="0"/>
        <w:autoSpaceDE w:val="0"/>
        <w:autoSpaceDN w:val="0"/>
        <w:adjustRightInd w:val="0"/>
        <w:ind w:left="360" w:right="191" w:hanging="360"/>
        <w:jc w:val="both"/>
        <w:rPr>
          <w:rFonts w:asciiTheme="minorHAnsi" w:hAnsiTheme="minorHAnsi"/>
          <w:bCs/>
          <w:i/>
        </w:rPr>
      </w:pPr>
    </w:p>
    <w:p w:rsidR="00A76E73" w:rsidRPr="00FA5A3B" w:rsidRDefault="00A76E73" w:rsidP="00A76E73">
      <w:pPr>
        <w:widowControl w:val="0"/>
        <w:autoSpaceDE w:val="0"/>
        <w:autoSpaceDN w:val="0"/>
        <w:adjustRightInd w:val="0"/>
        <w:ind w:left="360" w:right="191" w:hanging="360"/>
        <w:jc w:val="both"/>
        <w:rPr>
          <w:rFonts w:asciiTheme="minorHAnsi" w:hAnsiTheme="minorHAnsi"/>
          <w:bCs/>
          <w:i/>
        </w:rPr>
      </w:pPr>
      <w:r w:rsidRPr="00FA5A3B">
        <w:rPr>
          <w:rFonts w:asciiTheme="minorHAnsi" w:hAnsiTheme="minorHAnsi"/>
          <w:bCs/>
          <w:i/>
        </w:rPr>
        <w:t xml:space="preserve">e) nel caso di un'impresa diversa da una PMI, qualora, negli ultimi due anni: </w:t>
      </w:r>
    </w:p>
    <w:p w:rsidR="00A76E73" w:rsidRPr="00FA5A3B" w:rsidRDefault="00A76E73" w:rsidP="00A76E73">
      <w:pPr>
        <w:widowControl w:val="0"/>
        <w:autoSpaceDE w:val="0"/>
        <w:autoSpaceDN w:val="0"/>
        <w:adjustRightInd w:val="0"/>
        <w:ind w:left="360" w:right="191"/>
        <w:jc w:val="both"/>
        <w:rPr>
          <w:rFonts w:asciiTheme="minorHAnsi" w:hAnsiTheme="minorHAnsi"/>
          <w:bCs/>
          <w:i/>
        </w:rPr>
      </w:pPr>
      <w:r w:rsidRPr="00FA5A3B">
        <w:rPr>
          <w:rFonts w:asciiTheme="minorHAnsi" w:hAnsiTheme="minorHAnsi"/>
          <w:bCs/>
          <w:i/>
        </w:rPr>
        <w:t xml:space="preserve">i) il rapporto debito/patrimonio netto contabile dell'impresa sia stato superiore a 7,5 e </w:t>
      </w:r>
    </w:p>
    <w:p w:rsidR="00A76E73" w:rsidRPr="00FA5A3B" w:rsidRDefault="00A76E73" w:rsidP="00A76E73">
      <w:pPr>
        <w:widowControl w:val="0"/>
        <w:autoSpaceDE w:val="0"/>
        <w:autoSpaceDN w:val="0"/>
        <w:adjustRightInd w:val="0"/>
        <w:ind w:left="360" w:right="191"/>
        <w:jc w:val="both"/>
        <w:rPr>
          <w:rFonts w:asciiTheme="minorHAnsi" w:hAnsiTheme="minorHAnsi"/>
          <w:bCs/>
          <w:i/>
        </w:rPr>
      </w:pPr>
      <w:r w:rsidRPr="00FA5A3B">
        <w:rPr>
          <w:rFonts w:asciiTheme="minorHAnsi" w:hAnsiTheme="minorHAnsi"/>
          <w:bCs/>
          <w:i/>
        </w:rPr>
        <w:t>ii) il quoziente di copertura degli interessi dell'impresa (EBITDA/interessi) sia stato inferiore a 1,0.</w:t>
      </w:r>
    </w:p>
    <w:p w:rsidR="00B65002" w:rsidRPr="00FA5A3B" w:rsidRDefault="00B65002" w:rsidP="00A76E73">
      <w:pPr>
        <w:spacing w:after="120" w:line="360" w:lineRule="auto"/>
        <w:jc w:val="both"/>
        <w:rPr>
          <w:rFonts w:asciiTheme="minorHAnsi" w:hAnsiTheme="minorHAnsi"/>
        </w:rPr>
      </w:pPr>
    </w:p>
    <w:sectPr w:rsidR="00B65002" w:rsidRPr="00FA5A3B" w:rsidSect="009F49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FF9" w:rsidRDefault="00071FF9" w:rsidP="0081000B">
      <w:r>
        <w:separator/>
      </w:r>
    </w:p>
  </w:endnote>
  <w:endnote w:type="continuationSeparator" w:id="0">
    <w:p w:rsidR="00071FF9" w:rsidRDefault="00071FF9" w:rsidP="0081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FF9" w:rsidRDefault="00071FF9" w:rsidP="0081000B">
      <w:r>
        <w:separator/>
      </w:r>
    </w:p>
  </w:footnote>
  <w:footnote w:type="continuationSeparator" w:id="0">
    <w:p w:rsidR="00071FF9" w:rsidRDefault="00071FF9" w:rsidP="00810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340"/>
    <w:multiLevelType w:val="multilevel"/>
    <w:tmpl w:val="48F2CF2A"/>
    <w:lvl w:ilvl="0">
      <w:start w:val="1"/>
      <w:numFmt w:val="decimal"/>
      <w:pStyle w:val="Titolo1"/>
      <w:lvlText w:val="%1"/>
      <w:lvlJc w:val="left"/>
      <w:pPr>
        <w:ind w:left="6812" w:hanging="432"/>
      </w:pPr>
    </w:lvl>
    <w:lvl w:ilvl="1">
      <w:start w:val="1"/>
      <w:numFmt w:val="decimal"/>
      <w:pStyle w:val="Titolo2"/>
      <w:lvlText w:val="%1.%2"/>
      <w:lvlJc w:val="left"/>
      <w:pPr>
        <w:ind w:left="576" w:hanging="576"/>
      </w:pPr>
      <w:rPr>
        <w:i w:val="0"/>
        <w:color w:val="0066CC"/>
      </w:rPr>
    </w:lvl>
    <w:lvl w:ilvl="2">
      <w:start w:val="1"/>
      <w:numFmt w:val="decimal"/>
      <w:pStyle w:val="Titolo3"/>
      <w:lvlText w:val="%1.%2.%3"/>
      <w:lvlJc w:val="left"/>
      <w:pPr>
        <w:ind w:left="1005" w:hanging="720"/>
      </w:pPr>
    </w:lvl>
    <w:lvl w:ilvl="3">
      <w:start w:val="1"/>
      <w:numFmt w:val="decimal"/>
      <w:pStyle w:val="Titolo4"/>
      <w:lvlText w:val="%1.%2.%3.%4"/>
      <w:lvlJc w:val="left"/>
      <w:pPr>
        <w:ind w:left="723" w:hanging="864"/>
      </w:pPr>
    </w:lvl>
    <w:lvl w:ilvl="4">
      <w:start w:val="1"/>
      <w:numFmt w:val="decimal"/>
      <w:pStyle w:val="Titolo5"/>
      <w:lvlText w:val="%1.%2.%3.%4.%5"/>
      <w:lvlJc w:val="left"/>
      <w:pPr>
        <w:ind w:left="867" w:hanging="1008"/>
      </w:pPr>
    </w:lvl>
    <w:lvl w:ilvl="5">
      <w:start w:val="1"/>
      <w:numFmt w:val="decimal"/>
      <w:pStyle w:val="Titolo6"/>
      <w:lvlText w:val="%1.%2.%3.%4.%5.%6"/>
      <w:lvlJc w:val="left"/>
      <w:pPr>
        <w:ind w:left="1011" w:hanging="1152"/>
      </w:pPr>
    </w:lvl>
    <w:lvl w:ilvl="6">
      <w:start w:val="1"/>
      <w:numFmt w:val="decimal"/>
      <w:pStyle w:val="Titolo7"/>
      <w:lvlText w:val="%1.%2.%3.%4.%5.%6.%7"/>
      <w:lvlJc w:val="left"/>
      <w:pPr>
        <w:ind w:left="1155" w:hanging="1296"/>
      </w:pPr>
    </w:lvl>
    <w:lvl w:ilvl="7">
      <w:start w:val="1"/>
      <w:numFmt w:val="decimal"/>
      <w:pStyle w:val="Titolo8"/>
      <w:lvlText w:val="%1.%2.%3.%4.%5.%6.%7.%8"/>
      <w:lvlJc w:val="left"/>
      <w:pPr>
        <w:ind w:left="1299" w:hanging="1440"/>
      </w:pPr>
    </w:lvl>
    <w:lvl w:ilvl="8">
      <w:start w:val="1"/>
      <w:numFmt w:val="decimal"/>
      <w:pStyle w:val="Titolo9"/>
      <w:lvlText w:val="%1.%2.%3.%4.%5.%6.%7.%8.%9"/>
      <w:lvlJc w:val="left"/>
      <w:pPr>
        <w:ind w:left="1443" w:hanging="1584"/>
      </w:pPr>
    </w:lvl>
  </w:abstractNum>
  <w:abstractNum w:abstractNumId="1" w15:restartNumberingAfterBreak="0">
    <w:nsid w:val="037602BD"/>
    <w:multiLevelType w:val="hybridMultilevel"/>
    <w:tmpl w:val="803CEB4E"/>
    <w:lvl w:ilvl="0" w:tplc="B90802FA">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9606B7"/>
    <w:multiLevelType w:val="hybridMultilevel"/>
    <w:tmpl w:val="1DC4627A"/>
    <w:lvl w:ilvl="0" w:tplc="424CBB0E">
      <w:start w:val="1"/>
      <w:numFmt w:val="bullet"/>
      <w:lvlText w:val="-"/>
      <w:lvlJc w:val="left"/>
      <w:pPr>
        <w:ind w:left="502" w:hanging="360"/>
      </w:pPr>
      <w:rPr>
        <w:rFonts w:ascii="Georgia" w:hAnsi="Georgia" w:hint="default"/>
      </w:rPr>
    </w:lvl>
    <w:lvl w:ilvl="1" w:tplc="04100003">
      <w:start w:val="1"/>
      <w:numFmt w:val="bullet"/>
      <w:lvlText w:val="o"/>
      <w:lvlJc w:val="left"/>
      <w:pPr>
        <w:ind w:left="1483" w:hanging="360"/>
      </w:pPr>
      <w:rPr>
        <w:rFonts w:ascii="Courier New" w:hAnsi="Courier New" w:cs="Courier New" w:hint="default"/>
      </w:rPr>
    </w:lvl>
    <w:lvl w:ilvl="2" w:tplc="04100005">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3" w15:restartNumberingAfterBreak="0">
    <w:nsid w:val="2E6F08FF"/>
    <w:multiLevelType w:val="hybridMultilevel"/>
    <w:tmpl w:val="B318300E"/>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465678"/>
    <w:multiLevelType w:val="hybridMultilevel"/>
    <w:tmpl w:val="CC429294"/>
    <w:lvl w:ilvl="0" w:tplc="B90802FA">
      <w:start w:val="1"/>
      <w:numFmt w:val="bullet"/>
      <w:lvlText w:val=""/>
      <w:lvlJc w:val="left"/>
      <w:pPr>
        <w:ind w:left="720" w:hanging="360"/>
      </w:pPr>
      <w:rPr>
        <w:rFonts w:ascii="Wingdings 2" w:hAnsi="Wingdings 2" w:hint="default"/>
      </w:rPr>
    </w:lvl>
    <w:lvl w:ilvl="1" w:tplc="9EEA1E42">
      <w:numFmt w:val="bullet"/>
      <w:lvlText w:val=""/>
      <w:lvlJc w:val="left"/>
      <w:pPr>
        <w:ind w:left="1440" w:hanging="360"/>
      </w:pPr>
      <w:rPr>
        <w:rFonts w:ascii="Symbol" w:eastAsia="Times New Roman" w:hAnsi="Symbo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81000B"/>
    <w:rsid w:val="00071FF9"/>
    <w:rsid w:val="000F4984"/>
    <w:rsid w:val="00237E6E"/>
    <w:rsid w:val="00262E00"/>
    <w:rsid w:val="00402AC1"/>
    <w:rsid w:val="00450650"/>
    <w:rsid w:val="00466140"/>
    <w:rsid w:val="00473981"/>
    <w:rsid w:val="00566C17"/>
    <w:rsid w:val="005B1BE6"/>
    <w:rsid w:val="006165EF"/>
    <w:rsid w:val="00683CED"/>
    <w:rsid w:val="007C4178"/>
    <w:rsid w:val="0081000B"/>
    <w:rsid w:val="00820C40"/>
    <w:rsid w:val="00820CE5"/>
    <w:rsid w:val="00865B72"/>
    <w:rsid w:val="0088052D"/>
    <w:rsid w:val="00897077"/>
    <w:rsid w:val="008C7873"/>
    <w:rsid w:val="008D79CE"/>
    <w:rsid w:val="009339A5"/>
    <w:rsid w:val="009402BC"/>
    <w:rsid w:val="009F49D8"/>
    <w:rsid w:val="00A00801"/>
    <w:rsid w:val="00A25B5F"/>
    <w:rsid w:val="00A57F44"/>
    <w:rsid w:val="00A656C9"/>
    <w:rsid w:val="00A76E73"/>
    <w:rsid w:val="00AB3253"/>
    <w:rsid w:val="00AD5794"/>
    <w:rsid w:val="00AD6442"/>
    <w:rsid w:val="00B5411B"/>
    <w:rsid w:val="00B65002"/>
    <w:rsid w:val="00C20D37"/>
    <w:rsid w:val="00C80F82"/>
    <w:rsid w:val="00CC61B5"/>
    <w:rsid w:val="00D17714"/>
    <w:rsid w:val="00DB4D63"/>
    <w:rsid w:val="00DD25C8"/>
    <w:rsid w:val="00DE7E01"/>
    <w:rsid w:val="00E00222"/>
    <w:rsid w:val="00E51C6E"/>
    <w:rsid w:val="00E711B9"/>
    <w:rsid w:val="00E82BC4"/>
    <w:rsid w:val="00EA4F32"/>
    <w:rsid w:val="00EB0436"/>
    <w:rsid w:val="00EB2C28"/>
    <w:rsid w:val="00F00922"/>
    <w:rsid w:val="00F2220C"/>
    <w:rsid w:val="00F938CD"/>
    <w:rsid w:val="00FA0785"/>
    <w:rsid w:val="00FA5A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53E7"/>
  <w15:docId w15:val="{19C8AF3E-035D-40DF-B4A4-7B34814E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000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897077"/>
    <w:pPr>
      <w:keepNext/>
      <w:keepLines/>
      <w:numPr>
        <w:numId w:val="4"/>
      </w:numPr>
      <w:spacing w:before="480" w:line="276" w:lineRule="auto"/>
      <w:outlineLvl w:val="0"/>
    </w:pPr>
    <w:rPr>
      <w:rFonts w:ascii="Cambria" w:hAnsi="Cambria"/>
      <w:b/>
      <w:bCs/>
      <w:color w:val="365F91"/>
      <w:sz w:val="28"/>
      <w:szCs w:val="28"/>
      <w:lang w:eastAsia="en-US"/>
    </w:rPr>
  </w:style>
  <w:style w:type="paragraph" w:styleId="Titolo2">
    <w:name w:val="heading 2"/>
    <w:basedOn w:val="Normale"/>
    <w:next w:val="Normale"/>
    <w:link w:val="Titolo2Carattere"/>
    <w:uiPriority w:val="99"/>
    <w:qFormat/>
    <w:rsid w:val="00897077"/>
    <w:pPr>
      <w:keepNext/>
      <w:keepLines/>
      <w:numPr>
        <w:ilvl w:val="1"/>
        <w:numId w:val="4"/>
      </w:numPr>
      <w:spacing w:before="200" w:line="276" w:lineRule="auto"/>
      <w:outlineLvl w:val="1"/>
    </w:pPr>
    <w:rPr>
      <w:rFonts w:ascii="Cambria" w:hAnsi="Cambria"/>
      <w:b/>
      <w:bCs/>
      <w:color w:val="4F81BD"/>
      <w:sz w:val="26"/>
      <w:szCs w:val="26"/>
      <w:lang w:eastAsia="en-US"/>
    </w:rPr>
  </w:style>
  <w:style w:type="paragraph" w:styleId="Titolo3">
    <w:name w:val="heading 3"/>
    <w:basedOn w:val="Normale"/>
    <w:next w:val="Normale"/>
    <w:link w:val="Titolo3Carattere"/>
    <w:uiPriority w:val="99"/>
    <w:qFormat/>
    <w:rsid w:val="00897077"/>
    <w:pPr>
      <w:keepNext/>
      <w:keepLines/>
      <w:numPr>
        <w:ilvl w:val="2"/>
        <w:numId w:val="4"/>
      </w:numPr>
      <w:spacing w:before="200" w:line="276" w:lineRule="auto"/>
      <w:outlineLvl w:val="2"/>
    </w:pPr>
    <w:rPr>
      <w:rFonts w:ascii="Cambria" w:hAnsi="Cambria"/>
      <w:b/>
      <w:bCs/>
      <w:color w:val="4F81BD"/>
      <w:sz w:val="22"/>
      <w:szCs w:val="22"/>
      <w:lang w:eastAsia="en-US"/>
    </w:rPr>
  </w:style>
  <w:style w:type="paragraph" w:styleId="Titolo4">
    <w:name w:val="heading 4"/>
    <w:basedOn w:val="Normale"/>
    <w:next w:val="Normale"/>
    <w:link w:val="Titolo4Carattere"/>
    <w:uiPriority w:val="99"/>
    <w:qFormat/>
    <w:rsid w:val="00897077"/>
    <w:pPr>
      <w:keepNext/>
      <w:keepLines/>
      <w:numPr>
        <w:ilvl w:val="3"/>
        <w:numId w:val="4"/>
      </w:numPr>
      <w:spacing w:before="200" w:line="276" w:lineRule="auto"/>
      <w:outlineLvl w:val="3"/>
    </w:pPr>
    <w:rPr>
      <w:rFonts w:ascii="Cambria" w:hAnsi="Cambria"/>
      <w:b/>
      <w:bCs/>
      <w:i/>
      <w:iCs/>
      <w:color w:val="4F81BD"/>
      <w:sz w:val="22"/>
      <w:szCs w:val="22"/>
      <w:lang w:eastAsia="en-US"/>
    </w:rPr>
  </w:style>
  <w:style w:type="paragraph" w:styleId="Titolo5">
    <w:name w:val="heading 5"/>
    <w:basedOn w:val="Normale"/>
    <w:next w:val="Normale"/>
    <w:link w:val="Titolo5Carattere"/>
    <w:uiPriority w:val="99"/>
    <w:qFormat/>
    <w:rsid w:val="00897077"/>
    <w:pPr>
      <w:keepNext/>
      <w:keepLines/>
      <w:numPr>
        <w:ilvl w:val="4"/>
        <w:numId w:val="4"/>
      </w:numPr>
      <w:spacing w:before="200" w:line="276" w:lineRule="auto"/>
      <w:outlineLvl w:val="4"/>
    </w:pPr>
    <w:rPr>
      <w:rFonts w:ascii="Cambria" w:hAnsi="Cambria"/>
      <w:color w:val="243F60"/>
      <w:sz w:val="22"/>
      <w:szCs w:val="22"/>
      <w:lang w:eastAsia="en-US"/>
    </w:rPr>
  </w:style>
  <w:style w:type="paragraph" w:styleId="Titolo6">
    <w:name w:val="heading 6"/>
    <w:basedOn w:val="Normale"/>
    <w:next w:val="Normale"/>
    <w:link w:val="Titolo6Carattere"/>
    <w:uiPriority w:val="99"/>
    <w:qFormat/>
    <w:rsid w:val="00897077"/>
    <w:pPr>
      <w:keepNext/>
      <w:keepLines/>
      <w:numPr>
        <w:ilvl w:val="5"/>
        <w:numId w:val="4"/>
      </w:numPr>
      <w:spacing w:before="200" w:line="276" w:lineRule="auto"/>
      <w:outlineLvl w:val="5"/>
    </w:pPr>
    <w:rPr>
      <w:rFonts w:ascii="Cambria" w:hAnsi="Cambria"/>
      <w:i/>
      <w:iCs/>
      <w:color w:val="243F60"/>
      <w:sz w:val="22"/>
      <w:szCs w:val="22"/>
      <w:lang w:eastAsia="en-US"/>
    </w:rPr>
  </w:style>
  <w:style w:type="paragraph" w:styleId="Titolo7">
    <w:name w:val="heading 7"/>
    <w:basedOn w:val="Normale"/>
    <w:next w:val="Normale"/>
    <w:link w:val="Titolo7Carattere"/>
    <w:uiPriority w:val="99"/>
    <w:qFormat/>
    <w:rsid w:val="00897077"/>
    <w:pPr>
      <w:keepNext/>
      <w:keepLines/>
      <w:numPr>
        <w:ilvl w:val="6"/>
        <w:numId w:val="4"/>
      </w:numPr>
      <w:spacing w:before="200" w:line="276" w:lineRule="auto"/>
      <w:outlineLvl w:val="6"/>
    </w:pPr>
    <w:rPr>
      <w:rFonts w:ascii="Cambria" w:hAnsi="Cambria"/>
      <w:i/>
      <w:iCs/>
      <w:color w:val="404040"/>
      <w:sz w:val="22"/>
      <w:szCs w:val="22"/>
      <w:lang w:eastAsia="en-US"/>
    </w:rPr>
  </w:style>
  <w:style w:type="paragraph" w:styleId="Titolo8">
    <w:name w:val="heading 8"/>
    <w:basedOn w:val="Normale"/>
    <w:next w:val="Normale"/>
    <w:link w:val="Titolo8Carattere"/>
    <w:uiPriority w:val="99"/>
    <w:qFormat/>
    <w:rsid w:val="00897077"/>
    <w:pPr>
      <w:keepNext/>
      <w:keepLines/>
      <w:numPr>
        <w:ilvl w:val="7"/>
        <w:numId w:val="4"/>
      </w:numPr>
      <w:spacing w:before="200" w:line="276" w:lineRule="auto"/>
      <w:outlineLvl w:val="7"/>
    </w:pPr>
    <w:rPr>
      <w:rFonts w:ascii="Cambria" w:hAnsi="Cambria"/>
      <w:color w:val="404040"/>
      <w:sz w:val="20"/>
      <w:szCs w:val="20"/>
      <w:lang w:eastAsia="en-US"/>
    </w:rPr>
  </w:style>
  <w:style w:type="paragraph" w:styleId="Titolo9">
    <w:name w:val="heading 9"/>
    <w:basedOn w:val="Normale"/>
    <w:next w:val="Normale"/>
    <w:link w:val="Titolo9Carattere"/>
    <w:uiPriority w:val="99"/>
    <w:qFormat/>
    <w:rsid w:val="00897077"/>
    <w:pPr>
      <w:keepNext/>
      <w:keepLines/>
      <w:numPr>
        <w:ilvl w:val="8"/>
        <w:numId w:val="4"/>
      </w:numPr>
      <w:spacing w:before="200" w:line="276" w:lineRule="auto"/>
      <w:outlineLvl w:val="8"/>
    </w:pPr>
    <w:rPr>
      <w:rFonts w:ascii="Cambria" w:hAnsi="Cambria"/>
      <w:i/>
      <w:iCs/>
      <w:color w:val="404040"/>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81000B"/>
    <w:pPr>
      <w:snapToGrid w:val="0"/>
      <w:spacing w:before="120" w:after="120"/>
      <w:jc w:val="both"/>
    </w:pPr>
    <w:rPr>
      <w:sz w:val="20"/>
      <w:szCs w:val="20"/>
      <w:lang w:eastAsia="en-GB"/>
    </w:rPr>
  </w:style>
  <w:style w:type="character" w:customStyle="1" w:styleId="TestonotaapidipaginaCarattere">
    <w:name w:val="Testo nota a piè di pagina Carattere"/>
    <w:basedOn w:val="Carpredefinitoparagrafo"/>
    <w:link w:val="Testonotaapidipagina"/>
    <w:uiPriority w:val="99"/>
    <w:rsid w:val="0081000B"/>
    <w:rPr>
      <w:rFonts w:ascii="Times New Roman" w:eastAsia="Times New Roman" w:hAnsi="Times New Roman" w:cs="Times New Roman"/>
      <w:sz w:val="20"/>
      <w:szCs w:val="20"/>
      <w:lang w:eastAsia="en-GB"/>
    </w:rPr>
  </w:style>
  <w:style w:type="character" w:styleId="Rimandonotaapidipagina">
    <w:name w:val="footnote reference"/>
    <w:aliases w:val="Footnote symbol"/>
    <w:uiPriority w:val="99"/>
    <w:rsid w:val="0081000B"/>
    <w:rPr>
      <w:rFonts w:cs="Times New Roman"/>
      <w:vertAlign w:val="superscript"/>
    </w:rPr>
  </w:style>
  <w:style w:type="paragraph" w:styleId="Paragrafoelenco">
    <w:name w:val="List Paragraph"/>
    <w:basedOn w:val="Normale"/>
    <w:uiPriority w:val="34"/>
    <w:qFormat/>
    <w:rsid w:val="0081000B"/>
    <w:pPr>
      <w:spacing w:after="120"/>
      <w:ind w:left="720"/>
      <w:contextualSpacing/>
      <w:jc w:val="both"/>
    </w:pPr>
    <w:rPr>
      <w:rFonts w:ascii="Arial" w:eastAsiaTheme="minorEastAsia" w:hAnsi="Arial" w:cs="Arial"/>
      <w:sz w:val="22"/>
      <w:szCs w:val="22"/>
    </w:rPr>
  </w:style>
  <w:style w:type="paragraph" w:styleId="Testofumetto">
    <w:name w:val="Balloon Text"/>
    <w:basedOn w:val="Normale"/>
    <w:link w:val="TestofumettoCarattere"/>
    <w:uiPriority w:val="99"/>
    <w:semiHidden/>
    <w:unhideWhenUsed/>
    <w:rsid w:val="00EB04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0436"/>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6165EF"/>
    <w:pPr>
      <w:tabs>
        <w:tab w:val="center" w:pos="4819"/>
        <w:tab w:val="right" w:pos="9638"/>
      </w:tabs>
    </w:pPr>
  </w:style>
  <w:style w:type="character" w:customStyle="1" w:styleId="IntestazioneCarattere">
    <w:name w:val="Intestazione Carattere"/>
    <w:basedOn w:val="Carpredefinitoparagrafo"/>
    <w:link w:val="Intestazione"/>
    <w:uiPriority w:val="99"/>
    <w:rsid w:val="006165E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165EF"/>
    <w:pPr>
      <w:tabs>
        <w:tab w:val="center" w:pos="4819"/>
        <w:tab w:val="right" w:pos="9638"/>
      </w:tabs>
    </w:pPr>
  </w:style>
  <w:style w:type="character" w:customStyle="1" w:styleId="PidipaginaCarattere">
    <w:name w:val="Piè di pagina Carattere"/>
    <w:basedOn w:val="Carpredefinitoparagrafo"/>
    <w:link w:val="Pidipagina"/>
    <w:uiPriority w:val="99"/>
    <w:rsid w:val="006165EF"/>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9"/>
    <w:rsid w:val="00897077"/>
    <w:rPr>
      <w:rFonts w:ascii="Cambria" w:eastAsia="Times New Roman" w:hAnsi="Cambria" w:cs="Times New Roman"/>
      <w:b/>
      <w:bCs/>
      <w:color w:val="365F91"/>
      <w:sz w:val="28"/>
      <w:szCs w:val="28"/>
    </w:rPr>
  </w:style>
  <w:style w:type="character" w:customStyle="1" w:styleId="Titolo2Carattere">
    <w:name w:val="Titolo 2 Carattere"/>
    <w:basedOn w:val="Carpredefinitoparagrafo"/>
    <w:link w:val="Titolo2"/>
    <w:uiPriority w:val="99"/>
    <w:rsid w:val="00897077"/>
    <w:rPr>
      <w:rFonts w:ascii="Cambria" w:eastAsia="Times New Roman" w:hAnsi="Cambria" w:cs="Times New Roman"/>
      <w:b/>
      <w:bCs/>
      <w:color w:val="4F81BD"/>
      <w:sz w:val="26"/>
      <w:szCs w:val="26"/>
    </w:rPr>
  </w:style>
  <w:style w:type="character" w:customStyle="1" w:styleId="Titolo3Carattere">
    <w:name w:val="Titolo 3 Carattere"/>
    <w:basedOn w:val="Carpredefinitoparagrafo"/>
    <w:link w:val="Titolo3"/>
    <w:uiPriority w:val="99"/>
    <w:rsid w:val="00897077"/>
    <w:rPr>
      <w:rFonts w:ascii="Cambria" w:eastAsia="Times New Roman" w:hAnsi="Cambria" w:cs="Times New Roman"/>
      <w:b/>
      <w:bCs/>
      <w:color w:val="4F81BD"/>
    </w:rPr>
  </w:style>
  <w:style w:type="character" w:customStyle="1" w:styleId="Titolo4Carattere">
    <w:name w:val="Titolo 4 Carattere"/>
    <w:basedOn w:val="Carpredefinitoparagrafo"/>
    <w:link w:val="Titolo4"/>
    <w:uiPriority w:val="99"/>
    <w:rsid w:val="00897077"/>
    <w:rPr>
      <w:rFonts w:ascii="Cambria" w:eastAsia="Times New Roman" w:hAnsi="Cambria" w:cs="Times New Roman"/>
      <w:b/>
      <w:bCs/>
      <w:i/>
      <w:iCs/>
      <w:color w:val="4F81BD"/>
    </w:rPr>
  </w:style>
  <w:style w:type="character" w:customStyle="1" w:styleId="Titolo5Carattere">
    <w:name w:val="Titolo 5 Carattere"/>
    <w:basedOn w:val="Carpredefinitoparagrafo"/>
    <w:link w:val="Titolo5"/>
    <w:uiPriority w:val="99"/>
    <w:rsid w:val="00897077"/>
    <w:rPr>
      <w:rFonts w:ascii="Cambria" w:eastAsia="Times New Roman" w:hAnsi="Cambria" w:cs="Times New Roman"/>
      <w:color w:val="243F60"/>
    </w:rPr>
  </w:style>
  <w:style w:type="character" w:customStyle="1" w:styleId="Titolo6Carattere">
    <w:name w:val="Titolo 6 Carattere"/>
    <w:basedOn w:val="Carpredefinitoparagrafo"/>
    <w:link w:val="Titolo6"/>
    <w:uiPriority w:val="99"/>
    <w:rsid w:val="00897077"/>
    <w:rPr>
      <w:rFonts w:ascii="Cambria" w:eastAsia="Times New Roman" w:hAnsi="Cambria" w:cs="Times New Roman"/>
      <w:i/>
      <w:iCs/>
      <w:color w:val="243F60"/>
    </w:rPr>
  </w:style>
  <w:style w:type="character" w:customStyle="1" w:styleId="Titolo7Carattere">
    <w:name w:val="Titolo 7 Carattere"/>
    <w:basedOn w:val="Carpredefinitoparagrafo"/>
    <w:link w:val="Titolo7"/>
    <w:uiPriority w:val="99"/>
    <w:rsid w:val="00897077"/>
    <w:rPr>
      <w:rFonts w:ascii="Cambria" w:eastAsia="Times New Roman" w:hAnsi="Cambria" w:cs="Times New Roman"/>
      <w:i/>
      <w:iCs/>
      <w:color w:val="404040"/>
    </w:rPr>
  </w:style>
  <w:style w:type="character" w:customStyle="1" w:styleId="Titolo8Carattere">
    <w:name w:val="Titolo 8 Carattere"/>
    <w:basedOn w:val="Carpredefinitoparagrafo"/>
    <w:link w:val="Titolo8"/>
    <w:uiPriority w:val="99"/>
    <w:rsid w:val="00897077"/>
    <w:rPr>
      <w:rFonts w:ascii="Cambria" w:eastAsia="Times New Roman" w:hAnsi="Cambria" w:cs="Times New Roman"/>
      <w:color w:val="404040"/>
      <w:sz w:val="20"/>
      <w:szCs w:val="20"/>
    </w:rPr>
  </w:style>
  <w:style w:type="character" w:customStyle="1" w:styleId="Titolo9Carattere">
    <w:name w:val="Titolo 9 Carattere"/>
    <w:basedOn w:val="Carpredefinitoparagrafo"/>
    <w:link w:val="Titolo9"/>
    <w:uiPriority w:val="99"/>
    <w:rsid w:val="00897077"/>
    <w:rPr>
      <w:rFonts w:ascii="Cambria" w:eastAsia="Times New Roman" w:hAnsi="Cambria" w:cs="Times New Roman"/>
      <w:i/>
      <w:iCs/>
      <w:color w:val="404040"/>
      <w:sz w:val="20"/>
      <w:szCs w:val="20"/>
    </w:rPr>
  </w:style>
  <w:style w:type="paragraph" w:styleId="Rientrocorpodeltesto">
    <w:name w:val="Body Text Indent"/>
    <w:basedOn w:val="Normale"/>
    <w:link w:val="RientrocorpodeltestoCarattere"/>
    <w:uiPriority w:val="99"/>
    <w:semiHidden/>
    <w:unhideWhenUsed/>
    <w:rsid w:val="00897077"/>
    <w:pPr>
      <w:spacing w:before="240" w:after="120" w:line="276" w:lineRule="auto"/>
      <w:ind w:left="283"/>
    </w:pPr>
    <w:rPr>
      <w:rFonts w:ascii="Calibri" w:eastAsia="Calibri" w:hAnsi="Calibri"/>
      <w:sz w:val="22"/>
      <w:szCs w:val="22"/>
      <w:lang w:eastAsia="en-US"/>
    </w:rPr>
  </w:style>
  <w:style w:type="character" w:customStyle="1" w:styleId="RientrocorpodeltestoCarattere">
    <w:name w:val="Rientro corpo del testo Carattere"/>
    <w:basedOn w:val="Carpredefinitoparagrafo"/>
    <w:link w:val="Rientrocorpodeltesto"/>
    <w:uiPriority w:val="99"/>
    <w:semiHidden/>
    <w:rsid w:val="00897077"/>
    <w:rPr>
      <w:rFonts w:ascii="Calibri" w:eastAsia="Calibri" w:hAnsi="Calibri" w:cs="Times New Roman"/>
    </w:rPr>
  </w:style>
  <w:style w:type="paragraph" w:customStyle="1" w:styleId="Default">
    <w:name w:val="Default"/>
    <w:rsid w:val="004506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it/url?sa=i&amp;rct=j&amp;q=&amp;esrc=s&amp;source=images&amp;cd=&amp;cad=rja&amp;uact=8&amp;ved=0ahUKEwjlsJjv_LPKAhVELhoKHWh5DdgQjRwIBw&amp;url=http://www.formazionearchimede.it/index.php/notizie.html&amp;psig=AFQjCNHEQ36qjcqYm9XzcOPy-CFct3IDlA&amp;ust=1453227574338942" TargetMode="Externa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bing.com/images/search?q=logo+repubblica+italiana&amp;id=87248FF5D5B76B12007F066A19623DBCDF674581&amp;FORM=IQFRB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718</Words>
  <Characters>4099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Giuseppe Cavaliere</cp:lastModifiedBy>
  <cp:revision>7</cp:revision>
  <dcterms:created xsi:type="dcterms:W3CDTF">2018-10-25T07:59:00Z</dcterms:created>
  <dcterms:modified xsi:type="dcterms:W3CDTF">2019-11-05T15:15:00Z</dcterms:modified>
</cp:coreProperties>
</file>