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A27" w:rsidRDefault="0093663F" w:rsidP="0093663F">
      <w:pPr>
        <w:jc w:val="right"/>
      </w:pPr>
      <w:r>
        <w:t>Allegato B</w:t>
      </w:r>
    </w:p>
    <w:p w:rsidR="001C7F71" w:rsidRPr="00E45593" w:rsidRDefault="001C7F71" w:rsidP="001C7F71">
      <w:pPr>
        <w:ind w:left="-284" w:right="-426"/>
        <w:rPr>
          <w:rFonts w:eastAsia="Times New Roman"/>
          <w:bCs/>
        </w:rPr>
      </w:pPr>
      <w:r w:rsidRPr="00CD5A14">
        <w:rPr>
          <w:rFonts w:eastAsia="Times New Roman"/>
          <w:bCs/>
        </w:rPr>
        <w:tab/>
      </w:r>
      <w:r w:rsidRPr="00E45593">
        <w:rPr>
          <w:b/>
          <w:noProof/>
          <w:lang w:eastAsia="it-IT"/>
        </w:rPr>
        <w:drawing>
          <wp:inline distT="0" distB="0" distL="0" distR="0" wp14:anchorId="4700CA7A" wp14:editId="04647507">
            <wp:extent cx="1943100" cy="800100"/>
            <wp:effectExtent l="0" t="0" r="0" b="0"/>
            <wp:docPr id="12" name="Immagine 12" descr="Descrizione: LOGO UE COLORE POS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escrizione: LOGO UE COLORE POSITI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593">
        <w:rPr>
          <w:b/>
          <w:lang w:val="fr-BE"/>
        </w:rPr>
        <w:t xml:space="preserve">     </w:t>
      </w:r>
      <w:r w:rsidRPr="00E45593">
        <w:rPr>
          <w:rFonts w:eastAsia="Times New Roman"/>
          <w:noProof/>
          <w:lang w:eastAsia="it-IT"/>
        </w:rPr>
        <w:drawing>
          <wp:inline distT="0" distB="0" distL="0" distR="0" wp14:anchorId="1CEA44B1" wp14:editId="625A0826">
            <wp:extent cx="670560" cy="78486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593">
        <w:rPr>
          <w:rFonts w:eastAsia="Times New Roman"/>
        </w:rPr>
        <w:t xml:space="preserve">               </w:t>
      </w:r>
      <w:r w:rsidRPr="00E45593">
        <w:rPr>
          <w:b/>
          <w:noProof/>
          <w:lang w:eastAsia="it-IT"/>
        </w:rPr>
        <w:drawing>
          <wp:inline distT="0" distB="0" distL="0" distR="0" wp14:anchorId="32F78F71" wp14:editId="5E46C2A2">
            <wp:extent cx="563880" cy="800100"/>
            <wp:effectExtent l="0" t="0" r="7620" b="0"/>
            <wp:docPr id="5" name="Immagine 5" descr="Descrizione: logobit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Descrizione: logobitma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593">
        <w:rPr>
          <w:rFonts w:eastAsia="Times New Roman"/>
        </w:rPr>
        <w:tab/>
        <w:t xml:space="preserve">    </w:t>
      </w:r>
      <w:r w:rsidRPr="00E45593">
        <w:rPr>
          <w:b/>
          <w:noProof/>
          <w:lang w:eastAsia="it-IT"/>
        </w:rPr>
        <w:drawing>
          <wp:inline distT="0" distB="0" distL="0" distR="0" wp14:anchorId="5BA59FDC" wp14:editId="7BF2A10C">
            <wp:extent cx="556260" cy="701040"/>
            <wp:effectExtent l="0" t="0" r="0" b="3810"/>
            <wp:docPr id="4" name="Immagine 4" descr="Descrizione: Qr-code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" descr="Descrizione: Qr-code_bi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593">
        <w:rPr>
          <w:rFonts w:eastAsia="Times New Roman"/>
        </w:rPr>
        <w:t xml:space="preserve">                </w:t>
      </w:r>
      <w:r w:rsidRPr="00E45593">
        <w:rPr>
          <w:b/>
          <w:noProof/>
          <w:lang w:eastAsia="it-IT"/>
        </w:rPr>
        <w:drawing>
          <wp:inline distT="0" distB="0" distL="0" distR="0" wp14:anchorId="2619394E" wp14:editId="30B82733">
            <wp:extent cx="678180" cy="678180"/>
            <wp:effectExtent l="0" t="0" r="7620" b="7620"/>
            <wp:docPr id="3" name="Immagine 3" descr="Descrizione: C:\Users\rosaria.garzarella\AppData\Local\Microsoft\Windows\Temporary Internet Files\Content.IE5\2W51S5FK\.ptmp506443\LOGHI (1)\LOGHI\.ptmp1018\Loghi_Leader\Logo Leader JPEG\LOGO LEADER COLORE POS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 descr="Descrizione: C:\Users\rosaria.garzarella\AppData\Local\Microsoft\Windows\Temporary Internet Files\Content.IE5\2W51S5FK\.ptmp506443\LOGHI (1)\LOGHI\.ptmp1018\Loghi_Leader\Logo Leader JPEG\LOGO LEADER COLORE POSITIV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A27" w:rsidRPr="00E45593" w:rsidRDefault="00455A27" w:rsidP="00455A2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/>
          <w:kern w:val="3"/>
          <w:sz w:val="18"/>
          <w:szCs w:val="18"/>
          <w:lang w:eastAsia="it-IT"/>
        </w:rPr>
      </w:pPr>
    </w:p>
    <w:p w:rsidR="001C7F71" w:rsidRPr="00E45593" w:rsidRDefault="001C7F71" w:rsidP="001C7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E45593">
        <w:rPr>
          <w:rFonts w:ascii="Times New Roman" w:hAnsi="Times New Roman"/>
          <w:bCs/>
          <w:iCs/>
          <w:sz w:val="28"/>
          <w:szCs w:val="28"/>
        </w:rPr>
        <w:t>Regione Abruzzo – Dipartimento Politiche dello Sviluppo rurale e della Pesca</w:t>
      </w:r>
    </w:p>
    <w:p w:rsidR="00455A27" w:rsidRPr="00E45593" w:rsidRDefault="00455A27" w:rsidP="00455A2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/>
          <w:kern w:val="3"/>
          <w:sz w:val="18"/>
          <w:szCs w:val="18"/>
          <w:lang w:eastAsia="it-IT"/>
        </w:rPr>
      </w:pPr>
    </w:p>
    <w:p w:rsidR="00455A27" w:rsidRPr="00E45593" w:rsidRDefault="001C7F71" w:rsidP="00455A27">
      <w:pPr>
        <w:suppressAutoHyphens/>
        <w:autoSpaceDN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E45593">
        <w:rPr>
          <w:rFonts w:ascii="Times New Roman" w:hAnsi="Times New Roman"/>
          <w:b/>
          <w:sz w:val="28"/>
          <w:szCs w:val="28"/>
        </w:rPr>
        <w:t>PSR Abruzzo 2014-2020</w:t>
      </w:r>
    </w:p>
    <w:p w:rsidR="001C7F71" w:rsidRPr="00E45593" w:rsidRDefault="001C7F71" w:rsidP="00455A27">
      <w:pPr>
        <w:suppressAutoHyphens/>
        <w:autoSpaceDN w:val="0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it-IT"/>
        </w:rPr>
      </w:pPr>
      <w:r w:rsidRPr="00E45593">
        <w:rPr>
          <w:rFonts w:ascii="Times New Roman" w:hAnsi="Times New Roman"/>
          <w:b/>
          <w:sz w:val="28"/>
          <w:szCs w:val="28"/>
        </w:rPr>
        <w:t xml:space="preserve">MIS. 19 - </w:t>
      </w:r>
      <w:r w:rsidRPr="00E45593">
        <w:rPr>
          <w:rFonts w:ascii="Times New Roman" w:hAnsi="Times New Roman"/>
          <w:b/>
          <w:sz w:val="24"/>
          <w:szCs w:val="24"/>
        </w:rPr>
        <w:t>STRATEGIE DI SVILUPPO LOCALE (SSL)</w:t>
      </w:r>
    </w:p>
    <w:p w:rsidR="00455A27" w:rsidRPr="00E45593" w:rsidRDefault="00455A27" w:rsidP="00455A27">
      <w:pPr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i/>
          <w:kern w:val="3"/>
          <w:sz w:val="18"/>
          <w:szCs w:val="18"/>
          <w:lang w:eastAsia="it-IT"/>
        </w:rPr>
      </w:pPr>
    </w:p>
    <w:p w:rsidR="00455A27" w:rsidRPr="00E45593" w:rsidRDefault="00455A27" w:rsidP="00455A2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/>
          <w:kern w:val="3"/>
          <w:sz w:val="28"/>
          <w:szCs w:val="28"/>
          <w:lang w:eastAsia="it-IT"/>
        </w:rPr>
      </w:pPr>
    </w:p>
    <w:p w:rsidR="00455A27" w:rsidRPr="00E45593" w:rsidRDefault="00F26199" w:rsidP="00455A27">
      <w:pPr>
        <w:widowControl w:val="0"/>
        <w:suppressAutoHyphens/>
        <w:autoSpaceDN w:val="0"/>
        <w:spacing w:before="120" w:after="60" w:line="288" w:lineRule="auto"/>
        <w:jc w:val="center"/>
        <w:textAlignment w:val="baseline"/>
        <w:rPr>
          <w:rFonts w:ascii="Times New Roman" w:eastAsia="Lucida Sans Unicode" w:hAnsi="Times New Roman"/>
          <w:b/>
          <w:i/>
          <w:kern w:val="3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b/>
          <w:i/>
          <w:kern w:val="3"/>
          <w:sz w:val="28"/>
          <w:szCs w:val="28"/>
          <w:lang w:eastAsia="zh-CN"/>
        </w:rPr>
        <w:t>MODELLO</w:t>
      </w:r>
      <w:r w:rsidR="00455A27" w:rsidRPr="00E45593">
        <w:rPr>
          <w:rFonts w:ascii="Times New Roman" w:eastAsia="Lucida Sans Unicode" w:hAnsi="Times New Roman"/>
          <w:b/>
          <w:i/>
          <w:kern w:val="3"/>
          <w:sz w:val="28"/>
          <w:szCs w:val="28"/>
          <w:lang w:eastAsia="zh-CN"/>
        </w:rPr>
        <w:t xml:space="preserve"> DI CONVENZIONE </w:t>
      </w:r>
      <w:r w:rsidR="009C0FBE">
        <w:rPr>
          <w:rFonts w:ascii="Times New Roman" w:eastAsia="Lucida Sans Unicode" w:hAnsi="Times New Roman"/>
          <w:b/>
          <w:i/>
          <w:kern w:val="3"/>
          <w:sz w:val="28"/>
          <w:szCs w:val="28"/>
          <w:lang w:eastAsia="zh-CN"/>
        </w:rPr>
        <w:t>CONSOLIDATA</w:t>
      </w:r>
      <w:r>
        <w:rPr>
          <w:rFonts w:ascii="Times New Roman" w:eastAsia="Lucida Sans Unicode" w:hAnsi="Times New Roman"/>
          <w:b/>
          <w:i/>
          <w:kern w:val="3"/>
          <w:sz w:val="28"/>
          <w:szCs w:val="28"/>
          <w:lang w:eastAsia="zh-CN"/>
        </w:rPr>
        <w:t xml:space="preserve"> INTEGRATA</w:t>
      </w:r>
    </w:p>
    <w:p w:rsidR="001C7F71" w:rsidRPr="00E45593" w:rsidRDefault="001C7F71" w:rsidP="00455A27">
      <w:pPr>
        <w:widowControl w:val="0"/>
        <w:suppressAutoHyphens/>
        <w:autoSpaceDN w:val="0"/>
        <w:spacing w:before="120" w:after="60" w:line="288" w:lineRule="auto"/>
        <w:jc w:val="center"/>
        <w:textAlignment w:val="baseline"/>
        <w:rPr>
          <w:rFonts w:ascii="Times New Roman" w:eastAsia="Lucida Sans Unicode" w:hAnsi="Times New Roman"/>
          <w:b/>
          <w:i/>
          <w:kern w:val="3"/>
          <w:sz w:val="28"/>
          <w:szCs w:val="28"/>
          <w:lang w:eastAsia="zh-CN"/>
        </w:rPr>
      </w:pPr>
      <w:r w:rsidRPr="00E45593">
        <w:rPr>
          <w:rFonts w:ascii="Times New Roman" w:eastAsia="Lucida Sans Unicode" w:hAnsi="Times New Roman"/>
          <w:b/>
          <w:i/>
          <w:kern w:val="3"/>
          <w:sz w:val="28"/>
          <w:szCs w:val="28"/>
          <w:lang w:eastAsia="zh-CN"/>
        </w:rPr>
        <w:t>REGIONE ABRUZZO – GAL ______________________</w:t>
      </w:r>
    </w:p>
    <w:p w:rsidR="00455A27" w:rsidRPr="00E45593" w:rsidRDefault="00455A27" w:rsidP="00455A27">
      <w:pPr>
        <w:widowControl w:val="0"/>
        <w:suppressAutoHyphens/>
        <w:autoSpaceDN w:val="0"/>
        <w:spacing w:before="120" w:after="60" w:line="288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/>
        </w:rPr>
      </w:pPr>
    </w:p>
    <w:p w:rsidR="00455A27" w:rsidRPr="00E45593" w:rsidRDefault="00455A27" w:rsidP="00455A27">
      <w:pPr>
        <w:widowControl w:val="0"/>
        <w:suppressAutoHyphens/>
        <w:autoSpaceDN w:val="0"/>
        <w:spacing w:before="120" w:after="60" w:line="288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/>
        </w:rPr>
      </w:pPr>
    </w:p>
    <w:p w:rsidR="00455A27" w:rsidRPr="00E45593" w:rsidRDefault="00455A27" w:rsidP="00455A27">
      <w:pPr>
        <w:spacing w:line="480" w:lineRule="auto"/>
        <w:jc w:val="center"/>
        <w:rPr>
          <w:b/>
          <w:sz w:val="20"/>
          <w:szCs w:val="20"/>
        </w:rPr>
      </w:pPr>
      <w:r w:rsidRPr="00E45593">
        <w:rPr>
          <w:b/>
          <w:sz w:val="20"/>
          <w:szCs w:val="20"/>
        </w:rPr>
        <w:t>TRA</w:t>
      </w:r>
    </w:p>
    <w:p w:rsidR="000408DB" w:rsidRPr="00E45593" w:rsidRDefault="000408DB" w:rsidP="000408DB">
      <w:pPr>
        <w:widowControl w:val="0"/>
        <w:suppressAutoHyphens/>
        <w:autoSpaceDN w:val="0"/>
        <w:spacing w:before="120" w:after="60" w:line="288" w:lineRule="auto"/>
        <w:jc w:val="both"/>
        <w:textAlignment w:val="baseline"/>
        <w:rPr>
          <w:rFonts w:ascii="Times New Roman" w:hAnsi="Times New Roman"/>
        </w:rPr>
      </w:pPr>
      <w:r w:rsidRPr="00E45593">
        <w:rPr>
          <w:rFonts w:ascii="Times-Roman" w:eastAsia="Times-Roman" w:hAnsi="Times-Roman" w:cs="Times-Roman"/>
        </w:rPr>
        <w:t xml:space="preserve">Regione Abruzzo, Dipartimento </w:t>
      </w:r>
      <w:r>
        <w:rPr>
          <w:rFonts w:ascii="Times-Roman" w:eastAsia="Times-Roman" w:hAnsi="Times-Roman" w:cs="Times-Roman"/>
        </w:rPr>
        <w:t>Agricoltura</w:t>
      </w:r>
      <w:r w:rsidRPr="00E45593">
        <w:rPr>
          <w:rFonts w:ascii="Times-Roman" w:eastAsia="Times-Roman" w:hAnsi="Times-Roman" w:cs="Times-Roman"/>
        </w:rPr>
        <w:t xml:space="preserve"> – DPD, </w:t>
      </w:r>
      <w:r w:rsidRPr="00E45593">
        <w:rPr>
          <w:rFonts w:ascii="Times New Roman" w:eastAsia="Times-Roman" w:hAnsi="Times New Roman"/>
        </w:rPr>
        <w:t>succes</w:t>
      </w:r>
      <w:r w:rsidRPr="00E45593">
        <w:rPr>
          <w:rFonts w:ascii="Times New Roman" w:hAnsi="Times New Roman"/>
        </w:rPr>
        <w:t xml:space="preserve">sivamente denominata per brevità “Regione”, con sede in Pescara </w:t>
      </w:r>
      <w:r>
        <w:rPr>
          <w:rFonts w:ascii="Times New Roman" w:hAnsi="Times New Roman"/>
        </w:rPr>
        <w:t>– Via Catullo 17, rappresentata</w:t>
      </w:r>
      <w:r w:rsidRPr="00E45593">
        <w:rPr>
          <w:rFonts w:ascii="Times New Roman" w:hAnsi="Times New Roman"/>
        </w:rPr>
        <w:t xml:space="preserve"> dal</w:t>
      </w:r>
      <w:r>
        <w:rPr>
          <w:rFonts w:ascii="Times New Roman" w:hAnsi="Times New Roman"/>
        </w:rPr>
        <w:t>la</w:t>
      </w:r>
      <w:r w:rsidRPr="00E455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Direttrice</w:t>
      </w:r>
      <w:r w:rsidRPr="00E45593">
        <w:rPr>
          <w:rFonts w:ascii="Times New Roman" w:hAnsi="Times New Roman"/>
        </w:rPr>
        <w:t xml:space="preserve"> del Dipartimento dott.</w:t>
      </w:r>
      <w:r>
        <w:rPr>
          <w:rFonts w:ascii="Times New Roman" w:hAnsi="Times New Roman"/>
        </w:rPr>
        <w:t>ssa Elena Sico</w:t>
      </w:r>
      <w:r w:rsidRPr="00E4559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nata</w:t>
      </w:r>
      <w:r w:rsidRPr="00E45593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>_______________</w:t>
      </w:r>
      <w:r w:rsidRPr="00E45593">
        <w:rPr>
          <w:rFonts w:ascii="Times New Roman" w:hAnsi="Times New Roman"/>
        </w:rPr>
        <w:t>, il</w:t>
      </w:r>
      <w:r>
        <w:rPr>
          <w:rFonts w:ascii="Times New Roman" w:hAnsi="Times New Roman"/>
        </w:rPr>
        <w:t xml:space="preserve"> ____________ la</w:t>
      </w:r>
      <w:r w:rsidRPr="00E45593">
        <w:rPr>
          <w:rFonts w:ascii="Times New Roman" w:hAnsi="Times New Roman"/>
        </w:rPr>
        <w:t xml:space="preserve"> quale dichiara di intervenire al presente atto in qualità di Autorità di Gestione del PSR 2014/2020 Abruzzo (FEASR);</w:t>
      </w:r>
    </w:p>
    <w:p w:rsidR="000408DB" w:rsidRPr="00E45593" w:rsidRDefault="000408DB" w:rsidP="000408DB">
      <w:pPr>
        <w:spacing w:before="240" w:after="0" w:line="240" w:lineRule="auto"/>
        <w:jc w:val="center"/>
        <w:rPr>
          <w:b/>
          <w:sz w:val="20"/>
          <w:szCs w:val="20"/>
        </w:rPr>
      </w:pPr>
      <w:r w:rsidRPr="00E45593">
        <w:rPr>
          <w:b/>
          <w:sz w:val="20"/>
          <w:szCs w:val="20"/>
        </w:rPr>
        <w:t>E</w:t>
      </w:r>
    </w:p>
    <w:p w:rsidR="000408DB" w:rsidRPr="00E45593" w:rsidRDefault="000408DB" w:rsidP="000408DB">
      <w:pPr>
        <w:autoSpaceDE w:val="0"/>
        <w:spacing w:before="240" w:line="240" w:lineRule="auto"/>
        <w:jc w:val="both"/>
        <w:rPr>
          <w:rFonts w:ascii="Times-Roman" w:eastAsia="Times-Roman" w:hAnsi="Times-Roman" w:cs="Times-Roman"/>
        </w:rPr>
      </w:pPr>
      <w:r w:rsidRPr="00E45593">
        <w:rPr>
          <w:rFonts w:ascii="Times-Roman" w:eastAsia="Times-Roman" w:hAnsi="Times-Roman" w:cs="Times-Roman"/>
        </w:rPr>
        <w:t xml:space="preserve">il Gruppo di Azione Locale </w:t>
      </w:r>
      <w:r>
        <w:rPr>
          <w:rFonts w:ascii="Times-Roman" w:eastAsia="Times-Roman" w:hAnsi="Times-Roman" w:cs="Times-Roman"/>
        </w:rPr>
        <w:t>(GAL) _________________________ su</w:t>
      </w:r>
      <w:r w:rsidRPr="00E45593">
        <w:rPr>
          <w:rFonts w:ascii="Times-Roman" w:eastAsia="Times-Roman" w:hAnsi="Times-Roman" w:cs="Times-Roman"/>
        </w:rPr>
        <w:t xml:space="preserve">ccessivamente denominato per brevità “GAL”, con sede in </w:t>
      </w:r>
      <w:r>
        <w:rPr>
          <w:rFonts w:ascii="Times-Roman" w:eastAsia="Times-Roman" w:hAnsi="Times-Roman" w:cs="Times-Roman"/>
        </w:rPr>
        <w:t xml:space="preserve">_____________________________, </w:t>
      </w:r>
      <w:r w:rsidRPr="00E45593">
        <w:rPr>
          <w:rFonts w:ascii="Times-Roman" w:eastAsia="Times-Roman" w:hAnsi="Times-Roman" w:cs="Times-Roman"/>
        </w:rPr>
        <w:t xml:space="preserve">Via </w:t>
      </w:r>
      <w:r>
        <w:rPr>
          <w:rFonts w:ascii="Times-Roman" w:eastAsia="Times-Roman" w:hAnsi="Times-Roman" w:cs="Times-Roman"/>
        </w:rPr>
        <w:t>_______________________________,</w:t>
      </w:r>
      <w:r w:rsidRPr="00E45593">
        <w:rPr>
          <w:rFonts w:ascii="Times-Roman" w:eastAsia="Times-Roman" w:hAnsi="Times-Roman" w:cs="Times-Roman"/>
        </w:rPr>
        <w:t xml:space="preserve"> C.F. </w:t>
      </w:r>
      <w:r>
        <w:rPr>
          <w:rFonts w:ascii="Times-Roman" w:eastAsia="Times-Roman" w:hAnsi="Times-Roman" w:cs="Times-Roman"/>
        </w:rPr>
        <w:t>_______________________; per il quale interviene</w:t>
      </w:r>
      <w:r w:rsidRPr="00E45593">
        <w:rPr>
          <w:rFonts w:ascii="Times-Roman" w:eastAsia="Times-Roman" w:hAnsi="Times-Roman" w:cs="Times-Roman"/>
        </w:rPr>
        <w:t xml:space="preserve"> al presente atto il Sig</w:t>
      </w:r>
      <w:r>
        <w:rPr>
          <w:rFonts w:ascii="Times-Roman" w:eastAsia="Times-Roman" w:hAnsi="Times-Roman" w:cs="Times-Roman"/>
        </w:rPr>
        <w:t>. _________________________,</w:t>
      </w:r>
      <w:r w:rsidRPr="00E45593">
        <w:rPr>
          <w:rFonts w:ascii="Times-Roman" w:eastAsia="Times-Roman" w:hAnsi="Times-Roman" w:cs="Times-Roman"/>
        </w:rPr>
        <w:t xml:space="preserve"> nato a </w:t>
      </w:r>
      <w:r>
        <w:rPr>
          <w:rFonts w:ascii="Times-Roman" w:eastAsia="Times-Roman" w:hAnsi="Times-Roman" w:cs="Times-Roman"/>
        </w:rPr>
        <w:t>_________________________</w:t>
      </w:r>
      <w:r w:rsidRPr="00E45593">
        <w:rPr>
          <w:rFonts w:ascii="Times-Roman" w:eastAsia="Times-Roman" w:hAnsi="Times-Roman" w:cs="Times-Roman"/>
        </w:rPr>
        <w:t>il</w:t>
      </w:r>
      <w:r>
        <w:rPr>
          <w:rFonts w:ascii="Times-Roman" w:eastAsia="Times-Roman" w:hAnsi="Times-Roman" w:cs="Times-Roman"/>
        </w:rPr>
        <w:t xml:space="preserve"> _________________,</w:t>
      </w:r>
      <w:r w:rsidRPr="00E45593">
        <w:rPr>
          <w:rFonts w:ascii="Times-Roman" w:eastAsia="Times-Roman" w:hAnsi="Times-Roman" w:cs="Times-Roman"/>
        </w:rPr>
        <w:t xml:space="preserve"> nella sua qualità di Legale rappresentante del GAL, a ciò autorizzato con </w:t>
      </w:r>
      <w:r>
        <w:rPr>
          <w:rFonts w:ascii="Times-Roman" w:eastAsia="Times-Roman" w:hAnsi="Times-Roman" w:cs="Times-Roman"/>
        </w:rPr>
        <w:t>_________________________________________________; e il Sig. _______________________________ nato a ________________________ il _____________________ nella sua qualità di Direttore del GAL;</w:t>
      </w:r>
    </w:p>
    <w:p w:rsidR="00455A27" w:rsidRPr="00E45593" w:rsidRDefault="00455A27" w:rsidP="00B36E9E">
      <w:pPr>
        <w:autoSpaceDE w:val="0"/>
        <w:spacing w:before="240" w:line="240" w:lineRule="auto"/>
        <w:jc w:val="both"/>
        <w:rPr>
          <w:rFonts w:ascii="Times-Roman" w:eastAsia="Times-Roman" w:hAnsi="Times-Roman" w:cs="Times-Roman"/>
        </w:rPr>
      </w:pPr>
    </w:p>
    <w:p w:rsidR="00455A27" w:rsidRPr="00E45593" w:rsidRDefault="00455A27" w:rsidP="00455A27">
      <w:pPr>
        <w:autoSpaceDE w:val="0"/>
        <w:spacing w:before="240" w:line="480" w:lineRule="auto"/>
        <w:ind w:left="708"/>
        <w:jc w:val="center"/>
        <w:rPr>
          <w:b/>
          <w:sz w:val="20"/>
          <w:szCs w:val="20"/>
        </w:rPr>
      </w:pPr>
      <w:r w:rsidRPr="00E45593">
        <w:rPr>
          <w:b/>
          <w:sz w:val="20"/>
          <w:szCs w:val="20"/>
        </w:rPr>
        <w:t>PREMESSO CHE</w:t>
      </w:r>
    </w:p>
    <w:p w:rsidR="00B50AEB" w:rsidRPr="00E45593" w:rsidRDefault="00C37B3D" w:rsidP="00943AA6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it-IT"/>
        </w:rPr>
      </w:pPr>
      <w:r w:rsidRPr="00E45593">
        <w:rPr>
          <w:rFonts w:ascii="Times New Roman" w:hAnsi="Times New Roman"/>
        </w:rPr>
        <w:t>gli articoli 32, 33, 34 e 35 del Reg. (CE) n. 1303/2013 e gli articoli 42, 43 e 44 del Reg. (CE) n. 1305/2013 definiscono lo sviluppo locale di tipo partecipativo, i contenuti della strategia, i compiti dei Gruppi di Azione Locale (GAL), e costi sostenuti dai Fondi SIE e le attività di cooperazione</w:t>
      </w:r>
      <w:r w:rsidR="00B50AEB" w:rsidRPr="00E45593">
        <w:rPr>
          <w:rFonts w:ascii="Times New Roman" w:eastAsia="Times New Roman" w:hAnsi="Times New Roman"/>
          <w:lang w:eastAsia="it-IT"/>
        </w:rPr>
        <w:t>;</w:t>
      </w:r>
    </w:p>
    <w:p w:rsidR="00B50AEB" w:rsidRPr="00E45593" w:rsidRDefault="00B50AEB" w:rsidP="00457D4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it-IT"/>
        </w:rPr>
      </w:pPr>
    </w:p>
    <w:p w:rsidR="00B50AEB" w:rsidRPr="00E45593" w:rsidRDefault="00C37B3D" w:rsidP="00943AA6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it-IT"/>
        </w:rPr>
      </w:pPr>
      <w:r w:rsidRPr="00E45593">
        <w:rPr>
          <w:rFonts w:ascii="Times New Roman" w:hAnsi="Times New Roman"/>
        </w:rPr>
        <w:t>il Reg. delegato (CE) n. 807/2014 integra le disposizioni del Reg. 1305/2013 e introduce disposizioni transitorie</w:t>
      </w:r>
      <w:r w:rsidR="00DB437B" w:rsidRPr="00E45593">
        <w:rPr>
          <w:rFonts w:ascii="Times New Roman" w:eastAsia="Times New Roman" w:hAnsi="Times New Roman"/>
          <w:lang w:eastAsia="it-IT"/>
        </w:rPr>
        <w:t xml:space="preserve">; </w:t>
      </w:r>
    </w:p>
    <w:p w:rsidR="00DB437B" w:rsidRPr="00E45593" w:rsidRDefault="00DB437B" w:rsidP="00457D4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it-IT"/>
        </w:rPr>
      </w:pPr>
    </w:p>
    <w:p w:rsidR="00B50AEB" w:rsidRPr="00E45593" w:rsidRDefault="00C37B3D" w:rsidP="00943AA6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it-IT"/>
        </w:rPr>
      </w:pPr>
      <w:r w:rsidRPr="00E45593">
        <w:rPr>
          <w:rFonts w:ascii="Times New Roman" w:hAnsi="Times New Roman"/>
        </w:rPr>
        <w:t>il Reg. di esecuzione (CE) n. 808/2014 stabilisce le modalità di esecuzione del Reg. n. 1305/2013</w:t>
      </w:r>
      <w:r w:rsidR="00B50AEB" w:rsidRPr="00E45593">
        <w:rPr>
          <w:rFonts w:ascii="Times New Roman" w:eastAsia="Times New Roman" w:hAnsi="Times New Roman"/>
          <w:lang w:eastAsia="it-IT"/>
        </w:rPr>
        <w:t>;</w:t>
      </w:r>
    </w:p>
    <w:p w:rsidR="00DB437B" w:rsidRPr="00E45593" w:rsidRDefault="00DB437B" w:rsidP="00457D4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it-IT"/>
        </w:rPr>
      </w:pPr>
    </w:p>
    <w:p w:rsidR="00081A6E" w:rsidRPr="00E45593" w:rsidRDefault="00C37B3D" w:rsidP="00943AA6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it-IT"/>
        </w:rPr>
      </w:pPr>
      <w:r w:rsidRPr="00E45593">
        <w:rPr>
          <w:rFonts w:ascii="Times New Roman" w:hAnsi="Times New Roman"/>
        </w:rPr>
        <w:t>il Reg. di esecuzione (CE) n. 809/2014 reca modalità di applicazione del Reg. (CE) n. 1306/2013 per quanto riguarda il sistema integrato di gestione e controllo, le misure di sviluppo rurale e la condizionalità</w:t>
      </w:r>
      <w:r w:rsidR="00081A6E" w:rsidRPr="00E45593">
        <w:rPr>
          <w:rFonts w:ascii="Times New Roman" w:eastAsia="Times New Roman" w:hAnsi="Times New Roman"/>
          <w:lang w:eastAsia="it-IT"/>
        </w:rPr>
        <w:t>;</w:t>
      </w:r>
    </w:p>
    <w:p w:rsidR="00081A6E" w:rsidRPr="00E45593" w:rsidRDefault="00081A6E" w:rsidP="00457D4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it-IT"/>
        </w:rPr>
      </w:pPr>
    </w:p>
    <w:p w:rsidR="00081A6E" w:rsidRPr="00E45593" w:rsidRDefault="00C37B3D" w:rsidP="00943AA6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it-IT"/>
        </w:rPr>
      </w:pPr>
      <w:r w:rsidRPr="00E45593">
        <w:rPr>
          <w:rFonts w:ascii="Times New Roman" w:hAnsi="Times New Roman"/>
        </w:rPr>
        <w:t xml:space="preserve">l’Accordo di Partenariato dell’Italia, approvato con </w:t>
      </w:r>
      <w:proofErr w:type="spellStart"/>
      <w:r w:rsidRPr="00E45593">
        <w:rPr>
          <w:rFonts w:ascii="Times New Roman" w:hAnsi="Times New Roman"/>
        </w:rPr>
        <w:t>Dec</w:t>
      </w:r>
      <w:proofErr w:type="spellEnd"/>
      <w:r w:rsidRPr="00E45593">
        <w:rPr>
          <w:rFonts w:ascii="Times New Roman" w:hAnsi="Times New Roman"/>
        </w:rPr>
        <w:t>. della Commissione C(2014) 8021 del 29/10/2014, definisce le modalità di applicazione dei fondi SIE (Fondi Strutt</w:t>
      </w:r>
      <w:r w:rsidR="000B6F44" w:rsidRPr="00E45593">
        <w:rPr>
          <w:rFonts w:ascii="Times New Roman" w:hAnsi="Times New Roman"/>
        </w:rPr>
        <w:t>u</w:t>
      </w:r>
      <w:r w:rsidRPr="00E45593">
        <w:rPr>
          <w:rFonts w:ascii="Times New Roman" w:hAnsi="Times New Roman"/>
        </w:rPr>
        <w:t>rali e di Investimento Europei) e dei Programmi di Sviluppo Rurale</w:t>
      </w:r>
      <w:r w:rsidR="00081A6E" w:rsidRPr="00E45593">
        <w:rPr>
          <w:rFonts w:ascii="Times New Roman" w:eastAsia="Times New Roman" w:hAnsi="Times New Roman"/>
          <w:lang w:eastAsia="it-IT"/>
        </w:rPr>
        <w:t>;</w:t>
      </w:r>
    </w:p>
    <w:p w:rsidR="00081A6E" w:rsidRPr="00E45593" w:rsidRDefault="00081A6E" w:rsidP="00457D4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it-IT"/>
        </w:rPr>
      </w:pPr>
    </w:p>
    <w:p w:rsidR="00081A6E" w:rsidRPr="00E45593" w:rsidRDefault="00C37B3D" w:rsidP="00943AA6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it-IT"/>
        </w:rPr>
      </w:pPr>
      <w:r w:rsidRPr="00E45593">
        <w:rPr>
          <w:rFonts w:ascii="Times New Roman" w:hAnsi="Times New Roman"/>
        </w:rPr>
        <w:t xml:space="preserve">con Decisione di Esecuzione della Commissione del 13/11/2015 C(2015) 7994, è stato approvato il Programma di Sviluppo Rurale della Regione Abruzzo </w:t>
      </w:r>
      <w:r w:rsidR="00457D4C" w:rsidRPr="00E45593">
        <w:rPr>
          <w:rFonts w:ascii="Times New Roman" w:hAnsi="Times New Roman"/>
        </w:rPr>
        <w:t xml:space="preserve">(PSR) </w:t>
      </w:r>
      <w:r w:rsidRPr="00E45593">
        <w:rPr>
          <w:rFonts w:ascii="Times New Roman" w:hAnsi="Times New Roman"/>
        </w:rPr>
        <w:t>ai fini della concessione di un sostegno da parte del Fondo europeo agricolo per lo sviluppo rurale, nella versione notificata il giorno 29/10/2015</w:t>
      </w:r>
      <w:r w:rsidR="00081A6E" w:rsidRPr="00E45593">
        <w:rPr>
          <w:rFonts w:ascii="Times New Roman" w:eastAsia="Times New Roman" w:hAnsi="Times New Roman"/>
          <w:lang w:eastAsia="it-IT"/>
        </w:rPr>
        <w:t>;</w:t>
      </w:r>
    </w:p>
    <w:p w:rsidR="00081A6E" w:rsidRPr="00E45593" w:rsidRDefault="00081A6E" w:rsidP="00457D4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it-IT"/>
        </w:rPr>
      </w:pPr>
    </w:p>
    <w:p w:rsidR="001B0B2B" w:rsidRPr="00E45593" w:rsidRDefault="00C37B3D" w:rsidP="00943AA6">
      <w:pPr>
        <w:numPr>
          <w:ilvl w:val="0"/>
          <w:numId w:val="19"/>
        </w:numPr>
        <w:tabs>
          <w:tab w:val="left" w:pos="284"/>
          <w:tab w:val="left" w:pos="350"/>
        </w:tabs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outlineLvl w:val="1"/>
        <w:rPr>
          <w:rFonts w:ascii="Times New Roman" w:eastAsia="Times New Roman" w:hAnsi="Times New Roman"/>
          <w:lang w:eastAsia="it-IT"/>
        </w:rPr>
      </w:pPr>
      <w:r w:rsidRPr="00E45593">
        <w:rPr>
          <w:rFonts w:ascii="Times New Roman" w:hAnsi="Times New Roman"/>
        </w:rPr>
        <w:t xml:space="preserve">la Giunta Regionale d’Abruzzo, con Deliberazione n. 1056 del 19 dicembre 2015, </w:t>
      </w:r>
      <w:r w:rsidR="00457D4C" w:rsidRPr="00E45593">
        <w:rPr>
          <w:rFonts w:ascii="Times New Roman" w:hAnsi="Times New Roman"/>
        </w:rPr>
        <w:t>ha preso d’atto del citato PSR</w:t>
      </w:r>
      <w:r w:rsidRPr="00E45593">
        <w:rPr>
          <w:rFonts w:ascii="Times New Roman" w:hAnsi="Times New Roman"/>
        </w:rPr>
        <w:t xml:space="preserve"> 2014/2020 della Regione Abruzzo - CCI 2014IT06RDRP001”</w:t>
      </w:r>
      <w:r w:rsidR="001B0B2B" w:rsidRPr="00E45593">
        <w:rPr>
          <w:rFonts w:ascii="Times New Roman" w:eastAsia="Times New Roman" w:hAnsi="Times New Roman"/>
          <w:lang w:eastAsia="it-IT"/>
        </w:rPr>
        <w:t xml:space="preserve">; </w:t>
      </w:r>
    </w:p>
    <w:p w:rsidR="00457D4C" w:rsidRPr="00E45593" w:rsidRDefault="00457D4C" w:rsidP="00457D4C">
      <w:pPr>
        <w:tabs>
          <w:tab w:val="left" w:pos="284"/>
          <w:tab w:val="left" w:pos="350"/>
        </w:tabs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outlineLvl w:val="1"/>
        <w:rPr>
          <w:rFonts w:ascii="Times New Roman" w:eastAsia="Times New Roman" w:hAnsi="Times New Roman"/>
          <w:lang w:eastAsia="it-IT"/>
        </w:rPr>
      </w:pPr>
    </w:p>
    <w:p w:rsidR="001B0B2B" w:rsidRPr="00E45593" w:rsidRDefault="00457D4C" w:rsidP="00943AA6">
      <w:pPr>
        <w:numPr>
          <w:ilvl w:val="0"/>
          <w:numId w:val="19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outlineLvl w:val="1"/>
        <w:rPr>
          <w:rFonts w:ascii="Times New Roman" w:eastAsia="Times New Roman" w:hAnsi="Times New Roman"/>
          <w:lang w:eastAsia="it-IT"/>
        </w:rPr>
      </w:pPr>
      <w:r w:rsidRPr="00E45593">
        <w:rPr>
          <w:rFonts w:ascii="Times New Roman" w:eastAsia="Times New Roman" w:hAnsi="Times New Roman"/>
          <w:lang w:eastAsia="it-IT"/>
        </w:rPr>
        <w:t>con determinazione n. DPD/155/2016 del 29/06/2016 è stata approvata l’ultima versione delle “</w:t>
      </w:r>
      <w:r w:rsidRPr="00E45593">
        <w:rPr>
          <w:rFonts w:ascii="Times New Roman" w:hAnsi="Times New Roman"/>
        </w:rPr>
        <w:t>Linee guida operative per l’avvio dell’attuazione della Misura 19 del PSR 2014/2020”;</w:t>
      </w:r>
    </w:p>
    <w:p w:rsidR="00E54E01" w:rsidRPr="00E45593" w:rsidRDefault="00E54E01" w:rsidP="00457D4C">
      <w:pPr>
        <w:tabs>
          <w:tab w:val="left" w:pos="284"/>
          <w:tab w:val="left" w:pos="350"/>
        </w:tabs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outlineLvl w:val="1"/>
        <w:rPr>
          <w:rFonts w:ascii="Times New Roman" w:eastAsia="Times New Roman" w:hAnsi="Times New Roman"/>
          <w:lang w:eastAsia="it-IT"/>
        </w:rPr>
      </w:pPr>
    </w:p>
    <w:p w:rsidR="00457D4C" w:rsidRPr="00D00AB6" w:rsidRDefault="00457D4C" w:rsidP="00943AA6">
      <w:pPr>
        <w:pStyle w:val="Paragrafoelenco"/>
        <w:numPr>
          <w:ilvl w:val="0"/>
          <w:numId w:val="20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outlineLvl w:val="1"/>
        <w:rPr>
          <w:rFonts w:ascii="Times New Roman" w:eastAsia="Times New Roman" w:hAnsi="Times New Roman"/>
          <w:lang w:eastAsia="it-IT"/>
        </w:rPr>
      </w:pPr>
      <w:r w:rsidRPr="00D00AB6">
        <w:rPr>
          <w:rFonts w:ascii="Times New Roman" w:eastAsia="Times New Roman" w:hAnsi="Times New Roman"/>
          <w:lang w:eastAsia="it-IT"/>
        </w:rPr>
        <w:t xml:space="preserve">con </w:t>
      </w:r>
      <w:r w:rsidR="00D00AB6" w:rsidRPr="00AE45BE">
        <w:rPr>
          <w:rFonts w:ascii="Times-Roman" w:eastAsia="Times-Roman" w:hAnsi="Times-Roman" w:cs="Times-Roman"/>
        </w:rPr>
        <w:t xml:space="preserve">Determinazione </w:t>
      </w:r>
      <w:r w:rsidR="00D00AB6">
        <w:rPr>
          <w:rFonts w:ascii="Times-Roman" w:eastAsia="Times-Roman" w:hAnsi="Times-Roman" w:cs="Times-Roman"/>
        </w:rPr>
        <w:t xml:space="preserve">n. </w:t>
      </w:r>
      <w:r w:rsidR="00D00AB6" w:rsidRPr="00AE45BE">
        <w:rPr>
          <w:rFonts w:ascii="Times-Roman" w:eastAsia="Times-Roman" w:hAnsi="Times-Roman" w:cs="Times-Roman"/>
        </w:rPr>
        <w:t>DPD020/47 del 30.06.</w:t>
      </w:r>
      <w:r w:rsidR="00D00AB6" w:rsidRPr="00D00AB6">
        <w:rPr>
          <w:rFonts w:ascii="Times-Roman" w:eastAsia="Times-Roman" w:hAnsi="Times-Roman" w:cs="Times-Roman"/>
        </w:rPr>
        <w:t xml:space="preserve">2016 (oppure DPD/300 del 25/07/2017) </w:t>
      </w:r>
      <w:r w:rsidRPr="00D00AB6">
        <w:rPr>
          <w:rFonts w:ascii="Times New Roman" w:eastAsia="Times New Roman" w:hAnsi="Times New Roman"/>
          <w:lang w:eastAsia="it-IT"/>
        </w:rPr>
        <w:t>è stato approvato il bando per la selezione dei GAL e delle Strategie di Sviluppo Locale (SSL);</w:t>
      </w:r>
    </w:p>
    <w:p w:rsidR="000408DB" w:rsidRDefault="000408DB" w:rsidP="000408DB">
      <w:p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lang w:eastAsia="it-IT"/>
        </w:rPr>
      </w:pPr>
    </w:p>
    <w:p w:rsidR="00C91631" w:rsidRPr="00E45593" w:rsidRDefault="00457D4C" w:rsidP="00943AA6">
      <w:pPr>
        <w:numPr>
          <w:ilvl w:val="0"/>
          <w:numId w:val="19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outlineLvl w:val="1"/>
        <w:rPr>
          <w:rFonts w:ascii="Times New Roman" w:eastAsia="Times New Roman" w:hAnsi="Times New Roman"/>
          <w:lang w:eastAsia="it-IT"/>
        </w:rPr>
      </w:pPr>
      <w:r w:rsidRPr="00E45593">
        <w:rPr>
          <w:rFonts w:ascii="Times New Roman" w:eastAsia="Times New Roman" w:hAnsi="Times New Roman"/>
          <w:lang w:eastAsia="it-IT"/>
        </w:rPr>
        <w:t>i</w:t>
      </w:r>
      <w:r w:rsidR="00C91631" w:rsidRPr="00E45593">
        <w:rPr>
          <w:rFonts w:ascii="Times New Roman" w:eastAsia="Times New Roman" w:hAnsi="Times New Roman"/>
          <w:lang w:eastAsia="it-IT"/>
        </w:rPr>
        <w:t xml:space="preserve">l suddetto </w:t>
      </w:r>
      <w:r w:rsidRPr="00E45593">
        <w:rPr>
          <w:rFonts w:ascii="Times New Roman" w:eastAsia="Times New Roman" w:hAnsi="Times New Roman"/>
          <w:lang w:eastAsia="it-IT"/>
        </w:rPr>
        <w:t>bando, al par. 6.3,</w:t>
      </w:r>
      <w:r w:rsidR="00C91631" w:rsidRPr="00E45593">
        <w:rPr>
          <w:rFonts w:ascii="Times New Roman" w:eastAsia="Times New Roman" w:hAnsi="Times New Roman"/>
          <w:lang w:eastAsia="it-IT"/>
        </w:rPr>
        <w:t xml:space="preserve"> prevede che i rapporti tra la Regione e ciascun </w:t>
      </w:r>
      <w:r w:rsidRPr="00E45593">
        <w:rPr>
          <w:rFonts w:ascii="Times New Roman" w:eastAsia="Times New Roman" w:hAnsi="Times New Roman"/>
          <w:lang w:eastAsia="it-IT"/>
        </w:rPr>
        <w:t>GAL</w:t>
      </w:r>
      <w:r w:rsidR="00C91631" w:rsidRPr="00E45593">
        <w:rPr>
          <w:rFonts w:ascii="Times New Roman" w:eastAsia="Times New Roman" w:hAnsi="Times New Roman"/>
          <w:lang w:eastAsia="it-IT"/>
        </w:rPr>
        <w:t xml:space="preserve"> </w:t>
      </w:r>
      <w:r w:rsidR="00B33BC7" w:rsidRPr="00E45593">
        <w:rPr>
          <w:rFonts w:ascii="Times New Roman" w:eastAsia="Times New Roman" w:hAnsi="Times New Roman"/>
          <w:lang w:eastAsia="it-IT"/>
        </w:rPr>
        <w:t>approvato e ammesso a finanziamento</w:t>
      </w:r>
      <w:r w:rsidR="00C91631" w:rsidRPr="00E45593">
        <w:rPr>
          <w:rFonts w:ascii="Times New Roman" w:eastAsia="Times New Roman" w:hAnsi="Times New Roman"/>
          <w:lang w:eastAsia="it-IT"/>
        </w:rPr>
        <w:t xml:space="preserve"> </w:t>
      </w:r>
      <w:r w:rsidR="00B33BC7" w:rsidRPr="00E45593">
        <w:rPr>
          <w:rFonts w:ascii="Times New Roman" w:eastAsia="Times New Roman" w:hAnsi="Times New Roman"/>
          <w:lang w:eastAsia="it-IT"/>
        </w:rPr>
        <w:t xml:space="preserve">sono </w:t>
      </w:r>
      <w:r w:rsidR="00C91631" w:rsidRPr="00E45593">
        <w:rPr>
          <w:rFonts w:ascii="Times New Roman" w:eastAsia="Times New Roman" w:hAnsi="Times New Roman"/>
          <w:lang w:eastAsia="it-IT"/>
        </w:rPr>
        <w:t xml:space="preserve">regolati da un’apposita Convenzione conforme al modello </w:t>
      </w:r>
      <w:r w:rsidRPr="00E45593">
        <w:rPr>
          <w:rFonts w:ascii="Times New Roman" w:eastAsia="Times New Roman" w:hAnsi="Times New Roman"/>
          <w:lang w:eastAsia="it-IT"/>
        </w:rPr>
        <w:t>approvato dall’</w:t>
      </w:r>
      <w:proofErr w:type="spellStart"/>
      <w:r w:rsidRPr="00E45593">
        <w:rPr>
          <w:rFonts w:ascii="Times New Roman" w:eastAsia="Times New Roman" w:hAnsi="Times New Roman"/>
          <w:lang w:eastAsia="it-IT"/>
        </w:rPr>
        <w:t>AdG</w:t>
      </w:r>
      <w:proofErr w:type="spellEnd"/>
      <w:r w:rsidRPr="00E45593">
        <w:rPr>
          <w:rFonts w:ascii="Times New Roman" w:eastAsia="Times New Roman" w:hAnsi="Times New Roman"/>
          <w:lang w:eastAsia="it-IT"/>
        </w:rPr>
        <w:t xml:space="preserve"> e </w:t>
      </w:r>
      <w:r w:rsidR="00C91631" w:rsidRPr="00E45593">
        <w:rPr>
          <w:rFonts w:ascii="Times New Roman" w:eastAsia="Times New Roman" w:hAnsi="Times New Roman"/>
          <w:lang w:eastAsia="it-IT"/>
        </w:rPr>
        <w:t>pubblicato entro i termini di scadenza dell’Avviso</w:t>
      </w:r>
      <w:r w:rsidR="00B33BC7" w:rsidRPr="00E45593">
        <w:rPr>
          <w:rFonts w:ascii="Times New Roman" w:eastAsia="Times New Roman" w:hAnsi="Times New Roman"/>
          <w:lang w:eastAsia="it-IT"/>
        </w:rPr>
        <w:t>;</w:t>
      </w:r>
    </w:p>
    <w:p w:rsidR="00D26613" w:rsidRPr="00E45593" w:rsidRDefault="00455A27" w:rsidP="00943AA6">
      <w:pPr>
        <w:numPr>
          <w:ilvl w:val="0"/>
          <w:numId w:val="19"/>
        </w:numPr>
        <w:tabs>
          <w:tab w:val="left" w:pos="284"/>
          <w:tab w:val="left" w:pos="350"/>
        </w:tabs>
        <w:suppressAutoHyphens/>
        <w:autoSpaceDE w:val="0"/>
        <w:autoSpaceDN w:val="0"/>
        <w:spacing w:before="240" w:after="0" w:line="240" w:lineRule="auto"/>
        <w:ind w:left="284" w:hanging="284"/>
        <w:jc w:val="both"/>
        <w:textAlignment w:val="baseline"/>
        <w:outlineLvl w:val="1"/>
        <w:rPr>
          <w:rFonts w:ascii="Times New Roman" w:eastAsia="Times New Roman" w:hAnsi="Times New Roman"/>
          <w:lang w:eastAsia="it-IT"/>
        </w:rPr>
      </w:pPr>
      <w:r w:rsidRPr="00E45593">
        <w:rPr>
          <w:rFonts w:ascii="Times New Roman" w:eastAsia="Times New Roman" w:hAnsi="Times New Roman"/>
          <w:lang w:eastAsia="it-IT"/>
        </w:rPr>
        <w:t>a conclusione della fase istruttoria, con D</w:t>
      </w:r>
      <w:r w:rsidR="00B61692" w:rsidRPr="00E45593">
        <w:rPr>
          <w:rFonts w:ascii="Times New Roman" w:eastAsia="Times New Roman" w:hAnsi="Times New Roman"/>
          <w:lang w:eastAsia="it-IT"/>
        </w:rPr>
        <w:t>eterminazione Dirigenziale n. DPD02</w:t>
      </w:r>
      <w:r w:rsidR="00B33BC7" w:rsidRPr="00E45593">
        <w:rPr>
          <w:rFonts w:ascii="Times New Roman" w:eastAsia="Times New Roman" w:hAnsi="Times New Roman"/>
          <w:lang w:eastAsia="it-IT"/>
        </w:rPr>
        <w:t>0</w:t>
      </w:r>
      <w:r w:rsidR="00B61692" w:rsidRPr="00E45593">
        <w:rPr>
          <w:rFonts w:ascii="Times New Roman" w:eastAsia="Times New Roman" w:hAnsi="Times New Roman"/>
          <w:lang w:eastAsia="it-IT"/>
        </w:rPr>
        <w:t>/…..</w:t>
      </w:r>
      <w:r w:rsidRPr="00E45593">
        <w:rPr>
          <w:rFonts w:ascii="Times New Roman" w:eastAsia="Times New Roman" w:hAnsi="Times New Roman"/>
          <w:lang w:eastAsia="it-IT"/>
        </w:rPr>
        <w:t xml:space="preserve"> del ………., </w:t>
      </w:r>
      <w:r w:rsidR="00B61692" w:rsidRPr="00E45593">
        <w:rPr>
          <w:rFonts w:ascii="Times New Roman" w:eastAsia="Times New Roman" w:hAnsi="Times New Roman"/>
          <w:lang w:eastAsia="it-IT"/>
        </w:rPr>
        <w:t xml:space="preserve">il competente Servizio </w:t>
      </w:r>
      <w:r w:rsidRPr="00E45593">
        <w:rPr>
          <w:rFonts w:ascii="Times New Roman" w:eastAsia="Times New Roman" w:hAnsi="Times New Roman"/>
          <w:lang w:eastAsia="it-IT"/>
        </w:rPr>
        <w:t xml:space="preserve">ha approvato la graduatoria </w:t>
      </w:r>
      <w:r w:rsidR="00B61692" w:rsidRPr="00E45593">
        <w:rPr>
          <w:rFonts w:ascii="Times New Roman" w:eastAsia="Times New Roman" w:hAnsi="Times New Roman"/>
          <w:lang w:eastAsia="it-IT"/>
        </w:rPr>
        <w:t xml:space="preserve">definitiva dei </w:t>
      </w:r>
      <w:r w:rsidR="00B33BC7" w:rsidRPr="00E45593">
        <w:rPr>
          <w:rFonts w:ascii="Times New Roman" w:eastAsia="Times New Roman" w:hAnsi="Times New Roman"/>
          <w:lang w:eastAsia="it-IT"/>
        </w:rPr>
        <w:t>GAL</w:t>
      </w:r>
      <w:r w:rsidR="00B61692" w:rsidRPr="00E45593">
        <w:rPr>
          <w:rFonts w:ascii="Times New Roman" w:eastAsia="Times New Roman" w:hAnsi="Times New Roman"/>
          <w:lang w:eastAsia="it-IT"/>
        </w:rPr>
        <w:t xml:space="preserve"> e delle SSL</w:t>
      </w:r>
      <w:r w:rsidR="003A5C88" w:rsidRPr="00E45593">
        <w:rPr>
          <w:rFonts w:ascii="Times New Roman" w:eastAsia="Times New Roman" w:hAnsi="Times New Roman"/>
          <w:lang w:eastAsia="it-IT"/>
        </w:rPr>
        <w:t xml:space="preserve"> e</w:t>
      </w:r>
      <w:r w:rsidR="00B33BC7" w:rsidRPr="00E45593">
        <w:rPr>
          <w:rFonts w:ascii="Times New Roman" w:eastAsia="Times New Roman" w:hAnsi="Times New Roman"/>
          <w:lang w:eastAsia="it-IT"/>
        </w:rPr>
        <w:t xml:space="preserve"> il GAL</w:t>
      </w:r>
      <w:r w:rsidR="003A5C88" w:rsidRPr="00E45593">
        <w:rPr>
          <w:rFonts w:ascii="Times New Roman" w:eastAsia="Times New Roman" w:hAnsi="Times New Roman"/>
          <w:lang w:eastAsia="it-IT"/>
        </w:rPr>
        <w:t xml:space="preserve">………………………………………e la relativa SSL denominata………………………………sono stati ammessi a contributo; </w:t>
      </w:r>
    </w:p>
    <w:p w:rsidR="00D26613" w:rsidRPr="00E45593" w:rsidRDefault="00D26613" w:rsidP="00943AA6">
      <w:pPr>
        <w:numPr>
          <w:ilvl w:val="0"/>
          <w:numId w:val="19"/>
        </w:numPr>
        <w:tabs>
          <w:tab w:val="left" w:pos="284"/>
          <w:tab w:val="left" w:pos="350"/>
        </w:tabs>
        <w:suppressAutoHyphens/>
        <w:autoSpaceDE w:val="0"/>
        <w:autoSpaceDN w:val="0"/>
        <w:spacing w:before="240" w:after="0" w:line="240" w:lineRule="auto"/>
        <w:ind w:left="284" w:hanging="284"/>
        <w:jc w:val="both"/>
        <w:textAlignment w:val="baseline"/>
        <w:outlineLvl w:val="1"/>
        <w:rPr>
          <w:rFonts w:ascii="Times New Roman" w:eastAsia="Times New Roman" w:hAnsi="Times New Roman"/>
          <w:lang w:eastAsia="it-IT"/>
        </w:rPr>
      </w:pPr>
      <w:r w:rsidRPr="00E45593">
        <w:rPr>
          <w:rFonts w:ascii="Times New Roman" w:eastAsia="Times New Roman" w:hAnsi="Times New Roman"/>
          <w:lang w:eastAsia="it-IT"/>
        </w:rPr>
        <w:t>con Determinazione Dirigenziale n. DPD02</w:t>
      </w:r>
      <w:r w:rsidR="00B33BC7" w:rsidRPr="00E45593">
        <w:rPr>
          <w:rFonts w:ascii="Times New Roman" w:eastAsia="Times New Roman" w:hAnsi="Times New Roman"/>
          <w:lang w:eastAsia="it-IT"/>
        </w:rPr>
        <w:t>0</w:t>
      </w:r>
      <w:r w:rsidRPr="00E45593">
        <w:rPr>
          <w:rFonts w:ascii="Times New Roman" w:eastAsia="Times New Roman" w:hAnsi="Times New Roman"/>
          <w:lang w:eastAsia="it-IT"/>
        </w:rPr>
        <w:t xml:space="preserve">/….. del ………., (in data       prot. n.    ) il competente Servizio ha approvato il Piano </w:t>
      </w:r>
      <w:r w:rsidR="00370D87" w:rsidRPr="00E45593">
        <w:rPr>
          <w:rFonts w:ascii="Times New Roman" w:eastAsia="Times New Roman" w:hAnsi="Times New Roman"/>
          <w:lang w:eastAsia="it-IT"/>
        </w:rPr>
        <w:t xml:space="preserve">di Sviluppo Locale </w:t>
      </w:r>
      <w:r w:rsidRPr="00E45593">
        <w:rPr>
          <w:rFonts w:ascii="Times New Roman" w:eastAsia="Times New Roman" w:hAnsi="Times New Roman"/>
          <w:lang w:eastAsia="it-IT"/>
        </w:rPr>
        <w:t>definitivo</w:t>
      </w:r>
      <w:r w:rsidR="00370D87" w:rsidRPr="00E45593">
        <w:rPr>
          <w:rFonts w:ascii="Times New Roman" w:eastAsia="Times New Roman" w:hAnsi="Times New Roman"/>
          <w:lang w:eastAsia="it-IT"/>
        </w:rPr>
        <w:t xml:space="preserve"> (PSL)</w:t>
      </w:r>
      <w:r w:rsidRPr="00E45593">
        <w:rPr>
          <w:rFonts w:ascii="Times New Roman" w:eastAsia="Times New Roman" w:hAnsi="Times New Roman"/>
          <w:lang w:eastAsia="it-IT"/>
        </w:rPr>
        <w:t xml:space="preserve"> presentato dal </w:t>
      </w:r>
      <w:r w:rsidR="00B33BC7" w:rsidRPr="00E45593">
        <w:rPr>
          <w:rFonts w:ascii="Times New Roman" w:eastAsia="Times New Roman" w:hAnsi="Times New Roman"/>
          <w:lang w:eastAsia="it-IT"/>
        </w:rPr>
        <w:t>GAL</w:t>
      </w:r>
      <w:r w:rsidRPr="00E45593">
        <w:rPr>
          <w:rFonts w:ascii="Times New Roman" w:eastAsia="Times New Roman" w:hAnsi="Times New Roman"/>
          <w:lang w:eastAsia="it-IT"/>
        </w:rPr>
        <w:t>………………ai sensi del di</w:t>
      </w:r>
      <w:r w:rsidR="00B33BC7" w:rsidRPr="00E45593">
        <w:rPr>
          <w:rFonts w:ascii="Times New Roman" w:eastAsia="Times New Roman" w:hAnsi="Times New Roman"/>
          <w:lang w:eastAsia="it-IT"/>
        </w:rPr>
        <w:t>spositivo del paragrafo 6.2 del Bando</w:t>
      </w:r>
      <w:r w:rsidRPr="00E45593">
        <w:rPr>
          <w:rFonts w:ascii="Times New Roman" w:eastAsia="Times New Roman" w:hAnsi="Times New Roman"/>
          <w:lang w:eastAsia="it-IT"/>
        </w:rPr>
        <w:t xml:space="preserve">; </w:t>
      </w:r>
    </w:p>
    <w:p w:rsidR="003A5C88" w:rsidRPr="00E45593" w:rsidRDefault="003A5C88" w:rsidP="00455A27">
      <w:pPr>
        <w:autoSpaceDE w:val="0"/>
        <w:spacing w:line="480" w:lineRule="auto"/>
        <w:jc w:val="center"/>
        <w:rPr>
          <w:b/>
          <w:bCs/>
          <w:sz w:val="20"/>
          <w:szCs w:val="20"/>
        </w:rPr>
      </w:pPr>
    </w:p>
    <w:p w:rsidR="00FE22D6" w:rsidRDefault="00FE22D6" w:rsidP="00455A27">
      <w:pPr>
        <w:autoSpaceDE w:val="0"/>
        <w:spacing w:line="48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55A27" w:rsidRPr="00E45593" w:rsidRDefault="00455A27" w:rsidP="00455A27">
      <w:pPr>
        <w:autoSpaceDE w:val="0"/>
        <w:spacing w:line="48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45593">
        <w:rPr>
          <w:rFonts w:ascii="Times New Roman" w:hAnsi="Times New Roman"/>
          <w:b/>
          <w:bCs/>
          <w:sz w:val="20"/>
          <w:szCs w:val="20"/>
        </w:rPr>
        <w:t>SI CONVIENE E SI STIPULA QUANTO SEGUE</w:t>
      </w:r>
    </w:p>
    <w:p w:rsidR="00455A27" w:rsidRPr="00943AA6" w:rsidRDefault="00455A27" w:rsidP="009C0FBE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3AA6">
        <w:rPr>
          <w:rFonts w:ascii="Times New Roman" w:hAnsi="Times New Roman"/>
          <w:b/>
          <w:bCs/>
          <w:sz w:val="24"/>
          <w:szCs w:val="24"/>
        </w:rPr>
        <w:t>Articolo 1</w:t>
      </w:r>
    </w:p>
    <w:p w:rsidR="00455A27" w:rsidRPr="00E45593" w:rsidRDefault="00455A27" w:rsidP="00455A27">
      <w:pPr>
        <w:autoSpaceDE w:val="0"/>
        <w:spacing w:line="360" w:lineRule="auto"/>
        <w:jc w:val="center"/>
        <w:rPr>
          <w:rFonts w:ascii="Times New Roman" w:hAnsi="Times New Roman"/>
          <w:b/>
          <w:bCs/>
        </w:rPr>
      </w:pPr>
      <w:r w:rsidRPr="00E45593">
        <w:rPr>
          <w:rFonts w:ascii="Times New Roman" w:hAnsi="Times New Roman"/>
          <w:b/>
          <w:bCs/>
        </w:rPr>
        <w:t>Oggetto e durata della Convenzione</w:t>
      </w:r>
    </w:p>
    <w:p w:rsidR="00455A27" w:rsidRPr="00B80509" w:rsidRDefault="00455A27" w:rsidP="00943AA6">
      <w:pPr>
        <w:pStyle w:val="Paragrafoelenco"/>
        <w:numPr>
          <w:ilvl w:val="0"/>
          <w:numId w:val="49"/>
        </w:numPr>
        <w:autoSpaceDE w:val="0"/>
        <w:spacing w:line="240" w:lineRule="auto"/>
        <w:ind w:left="284" w:hanging="284"/>
        <w:jc w:val="both"/>
        <w:rPr>
          <w:rFonts w:ascii="Times New Roman" w:hAnsi="Times New Roman"/>
          <w:bCs/>
        </w:rPr>
      </w:pPr>
      <w:r w:rsidRPr="00B80509">
        <w:rPr>
          <w:rFonts w:ascii="Times New Roman" w:hAnsi="Times New Roman"/>
          <w:bCs/>
        </w:rPr>
        <w:t xml:space="preserve">La presente Convenzione ha ad oggetto </w:t>
      </w:r>
      <w:r w:rsidR="00E54E01" w:rsidRPr="00B80509">
        <w:rPr>
          <w:rFonts w:ascii="Times New Roman" w:hAnsi="Times New Roman"/>
          <w:bCs/>
        </w:rPr>
        <w:t xml:space="preserve">la gestione del CLLD (Community Led Local Development) nell’ambito del </w:t>
      </w:r>
      <w:r w:rsidR="000B6F44" w:rsidRPr="00B80509">
        <w:rPr>
          <w:rFonts w:ascii="Times New Roman" w:hAnsi="Times New Roman"/>
          <w:bCs/>
        </w:rPr>
        <w:t>PSR</w:t>
      </w:r>
      <w:r w:rsidR="00E54E01" w:rsidRPr="00B80509">
        <w:rPr>
          <w:rFonts w:ascii="Times New Roman" w:hAnsi="Times New Roman"/>
          <w:bCs/>
        </w:rPr>
        <w:t xml:space="preserve"> 2014-2020</w:t>
      </w:r>
      <w:r w:rsidR="00196D32" w:rsidRPr="00B80509">
        <w:rPr>
          <w:rFonts w:ascii="Times New Roman" w:hAnsi="Times New Roman"/>
          <w:bCs/>
        </w:rPr>
        <w:t xml:space="preserve"> </w:t>
      </w:r>
      <w:r w:rsidR="000B6F44" w:rsidRPr="00B80509">
        <w:rPr>
          <w:rFonts w:ascii="Times New Roman" w:hAnsi="Times New Roman"/>
          <w:bCs/>
        </w:rPr>
        <w:t xml:space="preserve">Abruzzo </w:t>
      </w:r>
      <w:r w:rsidR="00196D32" w:rsidRPr="00B80509">
        <w:rPr>
          <w:rFonts w:ascii="Times New Roman" w:hAnsi="Times New Roman"/>
          <w:bCs/>
        </w:rPr>
        <w:t xml:space="preserve">e la </w:t>
      </w:r>
      <w:r w:rsidRPr="00B80509">
        <w:rPr>
          <w:rFonts w:ascii="Times New Roman" w:hAnsi="Times New Roman"/>
          <w:bCs/>
        </w:rPr>
        <w:t xml:space="preserve">realizzazione, da parte </w:t>
      </w:r>
      <w:r w:rsidR="00196D32" w:rsidRPr="00B80509">
        <w:rPr>
          <w:rFonts w:ascii="Times New Roman" w:hAnsi="Times New Roman"/>
          <w:bCs/>
        </w:rPr>
        <w:t xml:space="preserve">del </w:t>
      </w:r>
      <w:r w:rsidR="000B6F44" w:rsidRPr="00B80509">
        <w:rPr>
          <w:rFonts w:ascii="Times New Roman" w:hAnsi="Times New Roman"/>
          <w:bCs/>
        </w:rPr>
        <w:t>GAL</w:t>
      </w:r>
      <w:r w:rsidR="00685BC0" w:rsidRPr="00B80509">
        <w:rPr>
          <w:rFonts w:ascii="Times New Roman" w:hAnsi="Times New Roman"/>
          <w:bCs/>
        </w:rPr>
        <w:t>,</w:t>
      </w:r>
      <w:r w:rsidR="00196D32" w:rsidRPr="00B80509">
        <w:rPr>
          <w:rFonts w:ascii="Times New Roman" w:hAnsi="Times New Roman"/>
          <w:bCs/>
        </w:rPr>
        <w:t xml:space="preserve"> </w:t>
      </w:r>
      <w:r w:rsidRPr="00B80509">
        <w:rPr>
          <w:rFonts w:ascii="Times New Roman" w:hAnsi="Times New Roman"/>
          <w:bCs/>
        </w:rPr>
        <w:t>del</w:t>
      </w:r>
      <w:r w:rsidR="00196D32" w:rsidRPr="00B80509">
        <w:rPr>
          <w:rFonts w:ascii="Times New Roman" w:hAnsi="Times New Roman"/>
          <w:bCs/>
        </w:rPr>
        <w:t xml:space="preserve">le azioni ed operazioni descritte nella Strategia di Sviluppo Locale (SSL) e nel </w:t>
      </w:r>
      <w:r w:rsidR="00370D87" w:rsidRPr="00B80509">
        <w:rPr>
          <w:rFonts w:ascii="Times New Roman" w:hAnsi="Times New Roman"/>
          <w:bCs/>
        </w:rPr>
        <w:t>PSL</w:t>
      </w:r>
      <w:r w:rsidR="00196D32" w:rsidRPr="00B80509">
        <w:rPr>
          <w:rFonts w:ascii="Times New Roman" w:hAnsi="Times New Roman"/>
          <w:bCs/>
        </w:rPr>
        <w:t xml:space="preserve"> definitivo </w:t>
      </w:r>
      <w:r w:rsidR="00E45593" w:rsidRPr="00B80509">
        <w:rPr>
          <w:rFonts w:ascii="Times New Roman" w:hAnsi="Times New Roman"/>
          <w:bCs/>
        </w:rPr>
        <w:t>approvato con determinazione ……………………………. e unito alla presente Convenzione per formarne parte integrante e sostanziale.</w:t>
      </w:r>
    </w:p>
    <w:p w:rsidR="009C0FBE" w:rsidRDefault="009C0FBE" w:rsidP="00B80509">
      <w:pPr>
        <w:spacing w:line="240" w:lineRule="auto"/>
        <w:ind w:left="284" w:hanging="284"/>
        <w:jc w:val="both"/>
        <w:rPr>
          <w:rFonts w:ascii="Times New Roman" w:hAnsi="Times New Roman"/>
        </w:rPr>
      </w:pPr>
    </w:p>
    <w:p w:rsidR="00FE22D6" w:rsidRDefault="00FE22D6" w:rsidP="00B80509">
      <w:pPr>
        <w:spacing w:line="240" w:lineRule="auto"/>
        <w:ind w:left="284" w:hanging="284"/>
        <w:jc w:val="both"/>
        <w:rPr>
          <w:rFonts w:ascii="Times New Roman" w:hAnsi="Times New Roman"/>
        </w:rPr>
      </w:pPr>
    </w:p>
    <w:p w:rsidR="00A46148" w:rsidRPr="00B80509" w:rsidRDefault="00A46148" w:rsidP="009C0FBE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943AA6">
        <w:rPr>
          <w:rFonts w:ascii="Times New Roman" w:hAnsi="Times New Roman"/>
          <w:b/>
          <w:bCs/>
          <w:sz w:val="24"/>
          <w:szCs w:val="24"/>
        </w:rPr>
        <w:lastRenderedPageBreak/>
        <w:t>Articolo</w:t>
      </w:r>
      <w:r w:rsidRPr="00B80509">
        <w:rPr>
          <w:rFonts w:ascii="Times New Roman" w:hAnsi="Times New Roman"/>
          <w:b/>
          <w:bCs/>
        </w:rPr>
        <w:t xml:space="preserve"> </w:t>
      </w:r>
      <w:r w:rsidR="00C14FC3" w:rsidRPr="00B80509">
        <w:rPr>
          <w:rFonts w:ascii="Times New Roman" w:hAnsi="Times New Roman"/>
          <w:b/>
          <w:bCs/>
        </w:rPr>
        <w:t>2</w:t>
      </w:r>
    </w:p>
    <w:p w:rsidR="00A46148" w:rsidRPr="00B80509" w:rsidRDefault="00A46148" w:rsidP="00943AA6">
      <w:pPr>
        <w:autoSpaceDE w:val="0"/>
        <w:spacing w:line="360" w:lineRule="auto"/>
        <w:jc w:val="center"/>
        <w:rPr>
          <w:rFonts w:ascii="Times New Roman" w:hAnsi="Times New Roman"/>
          <w:b/>
          <w:bCs/>
        </w:rPr>
      </w:pPr>
      <w:r w:rsidRPr="00B80509">
        <w:rPr>
          <w:rFonts w:ascii="Times New Roman" w:hAnsi="Times New Roman"/>
          <w:b/>
          <w:bCs/>
        </w:rPr>
        <w:t xml:space="preserve">Compiti del </w:t>
      </w:r>
      <w:r w:rsidR="00C14FC3" w:rsidRPr="00B80509">
        <w:rPr>
          <w:rFonts w:ascii="Times New Roman" w:hAnsi="Times New Roman"/>
          <w:b/>
          <w:bCs/>
        </w:rPr>
        <w:t>GAL</w:t>
      </w:r>
    </w:p>
    <w:p w:rsidR="00A46148" w:rsidRPr="00E45593" w:rsidRDefault="00A46148" w:rsidP="009C0FBE">
      <w:pPr>
        <w:pStyle w:val="Standard"/>
        <w:numPr>
          <w:ilvl w:val="0"/>
          <w:numId w:val="50"/>
        </w:numPr>
        <w:tabs>
          <w:tab w:val="left" w:pos="1741"/>
        </w:tabs>
        <w:spacing w:after="0"/>
        <w:ind w:left="284" w:hanging="284"/>
        <w:jc w:val="both"/>
        <w:rPr>
          <w:rFonts w:ascii="Times New Roman" w:hAnsi="Times New Roman"/>
          <w:bCs/>
          <w:kern w:val="0"/>
          <w:lang w:eastAsia="en-US"/>
        </w:rPr>
      </w:pPr>
      <w:r w:rsidRPr="00E45593">
        <w:rPr>
          <w:rFonts w:ascii="Times New Roman" w:hAnsi="Times New Roman"/>
          <w:bCs/>
          <w:kern w:val="0"/>
          <w:lang w:eastAsia="en-US"/>
        </w:rPr>
        <w:t xml:space="preserve">Nell’ambito dell’attuazione del </w:t>
      </w:r>
      <w:r w:rsidR="00C14FC3" w:rsidRPr="00E45593">
        <w:rPr>
          <w:rFonts w:ascii="Times New Roman" w:hAnsi="Times New Roman"/>
          <w:bCs/>
          <w:kern w:val="0"/>
          <w:lang w:eastAsia="en-US"/>
        </w:rPr>
        <w:t>PSR</w:t>
      </w:r>
      <w:r w:rsidRPr="00E45593">
        <w:rPr>
          <w:rFonts w:ascii="Times New Roman" w:hAnsi="Times New Roman"/>
          <w:bCs/>
          <w:kern w:val="0"/>
          <w:lang w:eastAsia="en-US"/>
        </w:rPr>
        <w:t xml:space="preserve"> 2014/2020</w:t>
      </w:r>
      <w:r w:rsidR="00C14FC3" w:rsidRPr="00E45593">
        <w:rPr>
          <w:rFonts w:ascii="Times New Roman" w:hAnsi="Times New Roman"/>
          <w:bCs/>
          <w:kern w:val="0"/>
          <w:lang w:eastAsia="en-US"/>
        </w:rPr>
        <w:t xml:space="preserve"> Abruzzo</w:t>
      </w:r>
      <w:r w:rsidRPr="00E45593">
        <w:rPr>
          <w:rFonts w:ascii="Times New Roman" w:hAnsi="Times New Roman"/>
          <w:bCs/>
          <w:kern w:val="0"/>
          <w:lang w:eastAsia="en-US"/>
        </w:rPr>
        <w:t xml:space="preserve">, il </w:t>
      </w:r>
      <w:r w:rsidR="00C14FC3" w:rsidRPr="00E45593">
        <w:rPr>
          <w:rFonts w:ascii="Times New Roman" w:hAnsi="Times New Roman"/>
          <w:bCs/>
          <w:kern w:val="0"/>
          <w:lang w:eastAsia="en-US"/>
        </w:rPr>
        <w:t>GAL</w:t>
      </w:r>
      <w:r w:rsidRPr="00E45593">
        <w:rPr>
          <w:rFonts w:ascii="Times New Roman" w:hAnsi="Times New Roman"/>
          <w:bCs/>
          <w:kern w:val="0"/>
          <w:lang w:eastAsia="en-US"/>
        </w:rPr>
        <w:t xml:space="preserve"> assolve i compiti previsti dall’art. 34 </w:t>
      </w:r>
      <w:proofErr w:type="spellStart"/>
      <w:r w:rsidRPr="00E45593">
        <w:rPr>
          <w:rFonts w:ascii="Times New Roman" w:hAnsi="Times New Roman"/>
          <w:bCs/>
          <w:kern w:val="0"/>
          <w:lang w:eastAsia="en-US"/>
        </w:rPr>
        <w:t>par</w:t>
      </w:r>
      <w:r w:rsidR="00C14FC3" w:rsidRPr="00E45593">
        <w:rPr>
          <w:rFonts w:ascii="Times New Roman" w:hAnsi="Times New Roman"/>
          <w:bCs/>
          <w:kern w:val="0"/>
          <w:lang w:eastAsia="en-US"/>
        </w:rPr>
        <w:t>r</w:t>
      </w:r>
      <w:proofErr w:type="spellEnd"/>
      <w:r w:rsidRPr="00E45593">
        <w:rPr>
          <w:rFonts w:ascii="Times New Roman" w:hAnsi="Times New Roman"/>
          <w:bCs/>
          <w:kern w:val="0"/>
          <w:lang w:eastAsia="en-US"/>
        </w:rPr>
        <w:t>. 3 e 4 del Reg. (UE) n. 1303/2013.</w:t>
      </w:r>
    </w:p>
    <w:p w:rsidR="00A46148" w:rsidRDefault="00A46148" w:rsidP="00A46148">
      <w:pPr>
        <w:pStyle w:val="Standard"/>
        <w:tabs>
          <w:tab w:val="left" w:pos="1741"/>
        </w:tabs>
        <w:spacing w:after="0"/>
        <w:jc w:val="both"/>
        <w:rPr>
          <w:rFonts w:ascii="Times New Roman" w:hAnsi="Times New Roman"/>
        </w:rPr>
      </w:pPr>
    </w:p>
    <w:p w:rsidR="009C0FBE" w:rsidRPr="00E45593" w:rsidRDefault="009C0FBE" w:rsidP="00A46148">
      <w:pPr>
        <w:pStyle w:val="Standard"/>
        <w:tabs>
          <w:tab w:val="left" w:pos="1741"/>
        </w:tabs>
        <w:spacing w:after="0"/>
        <w:jc w:val="both"/>
        <w:rPr>
          <w:rFonts w:ascii="Times New Roman" w:hAnsi="Times New Roman"/>
        </w:rPr>
      </w:pPr>
    </w:p>
    <w:p w:rsidR="00455A27" w:rsidRPr="00E45593" w:rsidRDefault="00C14FC3" w:rsidP="009C0FBE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943AA6">
        <w:rPr>
          <w:rFonts w:ascii="Times New Roman" w:hAnsi="Times New Roman"/>
          <w:b/>
          <w:bCs/>
          <w:sz w:val="24"/>
          <w:szCs w:val="24"/>
        </w:rPr>
        <w:t>Articolo</w:t>
      </w:r>
      <w:r w:rsidRPr="00E45593">
        <w:rPr>
          <w:rFonts w:ascii="Times New Roman" w:hAnsi="Times New Roman"/>
          <w:b/>
          <w:bCs/>
        </w:rPr>
        <w:t xml:space="preserve"> 3</w:t>
      </w:r>
    </w:p>
    <w:p w:rsidR="00455A27" w:rsidRPr="00E45593" w:rsidRDefault="00455A27" w:rsidP="00455A27">
      <w:pPr>
        <w:autoSpaceDE w:val="0"/>
        <w:spacing w:line="360" w:lineRule="auto"/>
        <w:jc w:val="center"/>
        <w:rPr>
          <w:rFonts w:ascii="Times New Roman" w:hAnsi="Times New Roman"/>
          <w:b/>
          <w:bCs/>
        </w:rPr>
      </w:pPr>
      <w:r w:rsidRPr="00E45593">
        <w:rPr>
          <w:rFonts w:ascii="Times New Roman" w:hAnsi="Times New Roman"/>
          <w:b/>
          <w:bCs/>
        </w:rPr>
        <w:t xml:space="preserve">Obblighi </w:t>
      </w:r>
      <w:r w:rsidR="0051470C" w:rsidRPr="00E45593">
        <w:rPr>
          <w:rFonts w:ascii="Times New Roman" w:hAnsi="Times New Roman"/>
          <w:b/>
          <w:bCs/>
        </w:rPr>
        <w:t xml:space="preserve">e responsabilità </w:t>
      </w:r>
      <w:r w:rsidRPr="00E45593">
        <w:rPr>
          <w:rFonts w:ascii="Times New Roman" w:hAnsi="Times New Roman"/>
          <w:b/>
          <w:bCs/>
        </w:rPr>
        <w:t xml:space="preserve">del </w:t>
      </w:r>
      <w:r w:rsidR="00692354" w:rsidRPr="00E45593">
        <w:rPr>
          <w:rFonts w:ascii="Times New Roman" w:hAnsi="Times New Roman"/>
          <w:b/>
          <w:bCs/>
        </w:rPr>
        <w:t>GAL</w:t>
      </w:r>
    </w:p>
    <w:p w:rsidR="003F3A5F" w:rsidRPr="00E45593" w:rsidRDefault="00C14FC3" w:rsidP="00346C5E">
      <w:pPr>
        <w:autoSpaceDE w:val="0"/>
        <w:spacing w:line="240" w:lineRule="auto"/>
      </w:pPr>
      <w:r w:rsidRPr="00E45593">
        <w:rPr>
          <w:rFonts w:ascii="Times New Roman" w:hAnsi="Times New Roman"/>
        </w:rPr>
        <w:t>I</w:t>
      </w:r>
      <w:r w:rsidR="00455A27" w:rsidRPr="00E45593">
        <w:rPr>
          <w:rFonts w:ascii="Times New Roman" w:hAnsi="Times New Roman"/>
        </w:rPr>
        <w:t xml:space="preserve">l </w:t>
      </w:r>
      <w:r w:rsidR="000E65E4" w:rsidRPr="00E45593">
        <w:rPr>
          <w:rFonts w:ascii="Times New Roman" w:hAnsi="Times New Roman"/>
        </w:rPr>
        <w:t>GAL</w:t>
      </w:r>
      <w:r w:rsidR="003F3A5F" w:rsidRPr="00E45593">
        <w:rPr>
          <w:rFonts w:ascii="Times New Roman" w:hAnsi="Times New Roman"/>
        </w:rPr>
        <w:t xml:space="preserve"> </w:t>
      </w:r>
      <w:r w:rsidR="00455A27" w:rsidRPr="00E45593">
        <w:rPr>
          <w:rFonts w:ascii="Times New Roman" w:hAnsi="Times New Roman"/>
        </w:rPr>
        <w:t>ha l’obbligo di:</w:t>
      </w:r>
    </w:p>
    <w:p w:rsidR="003F3A5F" w:rsidRPr="00E45593" w:rsidRDefault="00462074" w:rsidP="00943AA6">
      <w:pPr>
        <w:numPr>
          <w:ilvl w:val="0"/>
          <w:numId w:val="22"/>
        </w:numPr>
        <w:shd w:val="clear" w:color="auto" w:fill="FFFFFF"/>
        <w:suppressAutoHyphens/>
        <w:autoSpaceDE w:val="0"/>
        <w:spacing w:before="60" w:after="0" w:line="240" w:lineRule="auto"/>
        <w:ind w:left="284" w:hanging="284"/>
        <w:jc w:val="both"/>
        <w:rPr>
          <w:rFonts w:ascii="Times New Roman" w:hAnsi="Times New Roman"/>
        </w:rPr>
      </w:pPr>
      <w:r w:rsidRPr="00E45593">
        <w:rPr>
          <w:rFonts w:ascii="Times New Roman" w:hAnsi="Times New Roman"/>
        </w:rPr>
        <w:t xml:space="preserve">versare interamente, </w:t>
      </w:r>
      <w:r w:rsidR="000E65E4" w:rsidRPr="00E45593">
        <w:rPr>
          <w:rFonts w:ascii="Times New Roman" w:hAnsi="Times New Roman"/>
        </w:rPr>
        <w:t xml:space="preserve">entro </w:t>
      </w:r>
      <w:r w:rsidR="000E65E4" w:rsidRPr="00E45593">
        <w:rPr>
          <w:rFonts w:ascii="Times New Roman" w:eastAsia="Arial" w:hAnsi="Times New Roman"/>
          <w:b/>
        </w:rPr>
        <w:t>6 mesi</w:t>
      </w:r>
      <w:r w:rsidR="000E65E4" w:rsidRPr="00E45593">
        <w:rPr>
          <w:rFonts w:ascii="Times New Roman" w:eastAsia="Arial" w:hAnsi="Times New Roman"/>
        </w:rPr>
        <w:t xml:space="preserve"> dalla data di approvazione del </w:t>
      </w:r>
      <w:r w:rsidR="00370D87" w:rsidRPr="00E45593">
        <w:rPr>
          <w:rFonts w:ascii="Times New Roman" w:eastAsia="Arial" w:hAnsi="Times New Roman"/>
        </w:rPr>
        <w:t>PSL</w:t>
      </w:r>
      <w:r w:rsidRPr="00E45593">
        <w:rPr>
          <w:rFonts w:ascii="Times New Roman" w:hAnsi="Times New Roman"/>
        </w:rPr>
        <w:t>, i</w:t>
      </w:r>
      <w:r w:rsidR="003F3A5F" w:rsidRPr="00E45593">
        <w:rPr>
          <w:rFonts w:ascii="Times New Roman" w:hAnsi="Times New Roman"/>
        </w:rPr>
        <w:t>l capitale sociale sottoscritto ammonta</w:t>
      </w:r>
      <w:r w:rsidRPr="00E45593">
        <w:rPr>
          <w:rFonts w:ascii="Times New Roman" w:hAnsi="Times New Roman"/>
        </w:rPr>
        <w:t>nte</w:t>
      </w:r>
      <w:r w:rsidR="003F3A5F" w:rsidRPr="00E45593">
        <w:rPr>
          <w:rFonts w:ascii="Times New Roman" w:hAnsi="Times New Roman"/>
        </w:rPr>
        <w:t xml:space="preserve"> </w:t>
      </w:r>
      <w:r w:rsidRPr="00E45593">
        <w:rPr>
          <w:rFonts w:ascii="Times New Roman" w:hAnsi="Times New Roman"/>
        </w:rPr>
        <w:t xml:space="preserve">minimo ad € </w:t>
      </w:r>
      <w:r w:rsidR="000E65E4" w:rsidRPr="00E45593">
        <w:rPr>
          <w:rFonts w:ascii="Times New Roman" w:hAnsi="Times New Roman"/>
        </w:rPr>
        <w:t>5</w:t>
      </w:r>
      <w:r w:rsidRPr="00E45593">
        <w:rPr>
          <w:rFonts w:ascii="Times New Roman" w:hAnsi="Times New Roman"/>
        </w:rPr>
        <w:t>0.000,00</w:t>
      </w:r>
      <w:r w:rsidR="000E65E4" w:rsidRPr="00E45593">
        <w:rPr>
          <w:rFonts w:ascii="Times New Roman" w:hAnsi="Times New Roman"/>
        </w:rPr>
        <w:t>, ove non previsto diversamente dagli impegni assunti dal GAL in sede di domanda</w:t>
      </w:r>
      <w:r w:rsidRPr="00E45593">
        <w:rPr>
          <w:rFonts w:ascii="Times New Roman" w:hAnsi="Times New Roman"/>
        </w:rPr>
        <w:t>;</w:t>
      </w:r>
    </w:p>
    <w:p w:rsidR="00AA134C" w:rsidRPr="00E45593" w:rsidRDefault="008F7F69" w:rsidP="00943AA6">
      <w:pPr>
        <w:widowControl w:val="0"/>
        <w:numPr>
          <w:ilvl w:val="0"/>
          <w:numId w:val="22"/>
        </w:numPr>
        <w:shd w:val="clear" w:color="auto" w:fill="FFFFFF"/>
        <w:suppressAutoHyphens/>
        <w:autoSpaceDE w:val="0"/>
        <w:spacing w:before="60" w:after="0" w:line="240" w:lineRule="auto"/>
        <w:ind w:left="284" w:hanging="284"/>
        <w:jc w:val="both"/>
        <w:rPr>
          <w:rFonts w:ascii="Times New Roman" w:hAnsi="Times New Roman"/>
        </w:rPr>
      </w:pPr>
      <w:r w:rsidRPr="008F7F69">
        <w:rPr>
          <w:rFonts w:ascii="Times New Roman" w:hAnsi="Times New Roman"/>
        </w:rPr>
        <w:t>conservare per l’intera durata della convenzione,</w:t>
      </w:r>
      <w:r w:rsidR="00346C5E" w:rsidRPr="008F7F69">
        <w:rPr>
          <w:rFonts w:ascii="Times New Roman" w:hAnsi="Times New Roman"/>
        </w:rPr>
        <w:t xml:space="preserve"> </w:t>
      </w:r>
      <w:r w:rsidR="000E65E4" w:rsidRPr="008F7F69">
        <w:rPr>
          <w:rFonts w:ascii="Times New Roman" w:hAnsi="Times New Roman"/>
        </w:rPr>
        <w:t xml:space="preserve">negli Organi decisionali </w:t>
      </w:r>
      <w:r w:rsidR="000E65E4" w:rsidRPr="00E45593">
        <w:rPr>
          <w:rFonts w:ascii="Times New Roman" w:hAnsi="Times New Roman"/>
        </w:rPr>
        <w:t>collegiali per i quali la vigente normativa</w:t>
      </w:r>
      <w:r w:rsidR="00EA7321" w:rsidRPr="00E45593">
        <w:rPr>
          <w:rFonts w:ascii="Times New Roman" w:hAnsi="Times New Roman"/>
        </w:rPr>
        <w:t xml:space="preserve"> lo preveda</w:t>
      </w:r>
      <w:r w:rsidR="000E65E4" w:rsidRPr="00E45593">
        <w:rPr>
          <w:rFonts w:ascii="Times New Roman" w:hAnsi="Times New Roman"/>
        </w:rPr>
        <w:t xml:space="preserve">, la presenza, nella misura stabilita da essa, di componenti donne. </w:t>
      </w:r>
      <w:r>
        <w:rPr>
          <w:rFonts w:ascii="Times New Roman" w:hAnsi="Times New Roman"/>
        </w:rPr>
        <w:t>Per il medesimo periodo, n</w:t>
      </w:r>
      <w:r w:rsidR="000E65E4" w:rsidRPr="00E45593">
        <w:rPr>
          <w:rFonts w:ascii="Times New Roman" w:hAnsi="Times New Roman"/>
        </w:rPr>
        <w:t xml:space="preserve">é le autorità pubbliche, quali definite conformemente alle norme nazionali, né alcun singolo gruppo di interesse privato o misto possono rappresentare </w:t>
      </w:r>
      <w:r>
        <w:rPr>
          <w:rFonts w:ascii="Times New Roman" w:hAnsi="Times New Roman"/>
        </w:rPr>
        <w:t>più del 49% dei diritti di voto;</w:t>
      </w:r>
    </w:p>
    <w:p w:rsidR="0004286F" w:rsidRPr="00E45593" w:rsidRDefault="00807794" w:rsidP="00943AA6">
      <w:pPr>
        <w:widowControl w:val="0"/>
        <w:numPr>
          <w:ilvl w:val="0"/>
          <w:numId w:val="22"/>
        </w:numPr>
        <w:shd w:val="clear" w:color="auto" w:fill="FFFFFF"/>
        <w:suppressAutoHyphens/>
        <w:autoSpaceDE w:val="0"/>
        <w:spacing w:before="60" w:after="0" w:line="240" w:lineRule="auto"/>
        <w:ind w:left="284" w:hanging="284"/>
        <w:jc w:val="both"/>
        <w:rPr>
          <w:rFonts w:ascii="Times New Roman" w:hAnsi="Times New Roman"/>
        </w:rPr>
      </w:pPr>
      <w:r w:rsidRPr="00EA3BB1">
        <w:rPr>
          <w:rFonts w:ascii="Times New Roman" w:hAnsi="Times New Roman"/>
        </w:rPr>
        <w:t>mantenere per l’intera</w:t>
      </w:r>
      <w:r w:rsidR="0004286F" w:rsidRPr="00EA3BB1">
        <w:rPr>
          <w:rFonts w:ascii="Times New Roman" w:hAnsi="Times New Roman"/>
        </w:rPr>
        <w:t xml:space="preserve"> </w:t>
      </w:r>
      <w:r w:rsidRPr="00EA3BB1">
        <w:rPr>
          <w:rFonts w:ascii="Times New Roman" w:hAnsi="Times New Roman"/>
        </w:rPr>
        <w:t xml:space="preserve">durata della convenzione la separazione delle funzioni di indirizzo da quelle di gestione e la sostenibilità </w:t>
      </w:r>
      <w:r w:rsidR="0004286F" w:rsidRPr="00807794">
        <w:rPr>
          <w:rFonts w:ascii="Times New Roman" w:hAnsi="Times New Roman"/>
        </w:rPr>
        <w:t xml:space="preserve">amministrativa e finanziaria del </w:t>
      </w:r>
      <w:r w:rsidR="007C4331" w:rsidRPr="00807794">
        <w:rPr>
          <w:rFonts w:ascii="Times New Roman" w:hAnsi="Times New Roman"/>
        </w:rPr>
        <w:t>GAL</w:t>
      </w:r>
      <w:r w:rsidR="0004286F" w:rsidRPr="00807794">
        <w:rPr>
          <w:rFonts w:ascii="Times New Roman" w:hAnsi="Times New Roman"/>
        </w:rPr>
        <w:t xml:space="preserve">, attraverso una adeguata strutturazione organizzativa interna </w:t>
      </w:r>
      <w:r w:rsidR="0004286F" w:rsidRPr="00807794">
        <w:rPr>
          <w:rFonts w:ascii="Times New Roman" w:hAnsi="Times New Roman"/>
          <w:b/>
        </w:rPr>
        <w:t>che</w:t>
      </w:r>
      <w:r w:rsidR="0004286F" w:rsidRPr="008077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assicuri la distinzione delle funzioni di</w:t>
      </w:r>
      <w:r w:rsidR="00926436" w:rsidRPr="00E4559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lang w:eastAsia="it-IT"/>
        </w:rPr>
        <w:t>Direttore e</w:t>
      </w:r>
      <w:r w:rsidR="007C4331" w:rsidRPr="00E45593">
        <w:rPr>
          <w:rFonts w:ascii="Times New Roman" w:hAnsi="Times New Roman"/>
          <w:color w:val="000000"/>
          <w:lang w:eastAsia="it-IT"/>
        </w:rPr>
        <w:t xml:space="preserve"> di Responsabile della Contabilità, </w:t>
      </w:r>
      <w:r>
        <w:rPr>
          <w:rFonts w:ascii="Times New Roman" w:hAnsi="Times New Roman"/>
          <w:color w:val="000000"/>
          <w:lang w:eastAsia="it-IT"/>
        </w:rPr>
        <w:t xml:space="preserve">nonché l’individuazione di un responsabile delle attività </w:t>
      </w:r>
      <w:r w:rsidR="007C4331" w:rsidRPr="00E45593">
        <w:rPr>
          <w:rFonts w:ascii="Times New Roman" w:hAnsi="Times New Roman"/>
          <w:color w:val="000000"/>
          <w:lang w:eastAsia="it-IT"/>
        </w:rPr>
        <w:t>di animazione</w:t>
      </w:r>
      <w:r>
        <w:rPr>
          <w:rFonts w:ascii="Times New Roman" w:hAnsi="Times New Roman"/>
          <w:color w:val="000000"/>
          <w:lang w:eastAsia="it-IT"/>
        </w:rPr>
        <w:t xml:space="preserve"> e di quelle m</w:t>
      </w:r>
      <w:r w:rsidR="007C4331" w:rsidRPr="00E45593">
        <w:rPr>
          <w:rFonts w:ascii="Times New Roman" w:hAnsi="Times New Roman"/>
          <w:color w:val="000000"/>
          <w:lang w:eastAsia="it-IT"/>
        </w:rPr>
        <w:t>onitoraggio</w:t>
      </w:r>
      <w:r w:rsidR="00926436" w:rsidRPr="00E45593">
        <w:rPr>
          <w:rFonts w:ascii="Times New Roman" w:hAnsi="Times New Roman"/>
        </w:rPr>
        <w:t>;</w:t>
      </w:r>
    </w:p>
    <w:p w:rsidR="00AA134C" w:rsidRPr="00E45593" w:rsidRDefault="00926436" w:rsidP="00943AA6">
      <w:pPr>
        <w:numPr>
          <w:ilvl w:val="0"/>
          <w:numId w:val="22"/>
        </w:numPr>
        <w:shd w:val="clear" w:color="auto" w:fill="FFFFFF"/>
        <w:suppressAutoHyphens/>
        <w:autoSpaceDE w:val="0"/>
        <w:spacing w:before="60" w:after="0" w:line="240" w:lineRule="auto"/>
        <w:ind w:left="284" w:hanging="284"/>
        <w:jc w:val="both"/>
        <w:rPr>
          <w:rFonts w:ascii="Times New Roman" w:hAnsi="Times New Roman"/>
        </w:rPr>
      </w:pPr>
      <w:r w:rsidRPr="00E45593">
        <w:rPr>
          <w:rFonts w:ascii="Times New Roman" w:hAnsi="Times New Roman"/>
        </w:rPr>
        <w:t xml:space="preserve">garantire nella selezione </w:t>
      </w:r>
      <w:r w:rsidR="004E12FF" w:rsidRPr="00E45593">
        <w:rPr>
          <w:rFonts w:ascii="Times New Roman" w:hAnsi="Times New Roman"/>
        </w:rPr>
        <w:t xml:space="preserve">di tutti i collaboratori (dipendenti e prestatori d’opera) </w:t>
      </w:r>
      <w:r w:rsidRPr="00E45593">
        <w:rPr>
          <w:rFonts w:ascii="Times New Roman" w:hAnsi="Times New Roman"/>
        </w:rPr>
        <w:t xml:space="preserve">procedure che </w:t>
      </w:r>
      <w:r w:rsidR="00346C5E" w:rsidRPr="00E45593">
        <w:rPr>
          <w:rFonts w:ascii="Times New Roman" w:hAnsi="Times New Roman"/>
        </w:rPr>
        <w:t xml:space="preserve">assicurino </w:t>
      </w:r>
      <w:r w:rsidRPr="00E45593">
        <w:rPr>
          <w:rFonts w:ascii="Times New Roman" w:hAnsi="Times New Roman"/>
        </w:rPr>
        <w:t>la trasparenza, l’imparzialità e la pari opportunità</w:t>
      </w:r>
      <w:r w:rsidR="00346C5E" w:rsidRPr="00E45593">
        <w:rPr>
          <w:rFonts w:ascii="Times New Roman" w:hAnsi="Times New Roman"/>
        </w:rPr>
        <w:t>,</w:t>
      </w:r>
      <w:r w:rsidRPr="00E45593">
        <w:rPr>
          <w:rFonts w:ascii="Times New Roman" w:hAnsi="Times New Roman"/>
        </w:rPr>
        <w:t xml:space="preserve"> in coerenza con le disposizioni che regolano </w:t>
      </w:r>
      <w:r w:rsidR="00F301D9" w:rsidRPr="00E45593">
        <w:rPr>
          <w:rFonts w:ascii="Times New Roman" w:hAnsi="Times New Roman"/>
        </w:rPr>
        <w:t>l’instaurazione di rapporti di lavoro;</w:t>
      </w:r>
    </w:p>
    <w:p w:rsidR="00F301D9" w:rsidRPr="00E45593" w:rsidRDefault="00F301D9" w:rsidP="00943AA6">
      <w:pPr>
        <w:numPr>
          <w:ilvl w:val="0"/>
          <w:numId w:val="22"/>
        </w:numPr>
        <w:shd w:val="clear" w:color="auto" w:fill="FFFFFF"/>
        <w:suppressAutoHyphens/>
        <w:autoSpaceDE w:val="0"/>
        <w:spacing w:before="60" w:after="0" w:line="240" w:lineRule="auto"/>
        <w:ind w:left="284" w:hanging="284"/>
        <w:jc w:val="both"/>
        <w:rPr>
          <w:rFonts w:ascii="Times New Roman" w:hAnsi="Times New Roman"/>
        </w:rPr>
      </w:pPr>
      <w:r w:rsidRPr="00E45593">
        <w:rPr>
          <w:rFonts w:ascii="Times New Roman" w:hAnsi="Times New Roman"/>
        </w:rPr>
        <w:t xml:space="preserve">garantire </w:t>
      </w:r>
      <w:r w:rsidR="00577D4F" w:rsidRPr="00E45593">
        <w:rPr>
          <w:rFonts w:ascii="Times New Roman" w:hAnsi="Times New Roman"/>
        </w:rPr>
        <w:t xml:space="preserve">procedure di evidenza pubblica rispettose delle vigenti disposizioni nazionali e </w:t>
      </w:r>
      <w:proofErr w:type="spellStart"/>
      <w:r w:rsidR="00807794" w:rsidRPr="00D00AB6">
        <w:rPr>
          <w:rFonts w:ascii="Times New Roman" w:hAnsi="Times New Roman"/>
        </w:rPr>
        <w:t>unionali</w:t>
      </w:r>
      <w:proofErr w:type="spellEnd"/>
      <w:r w:rsidR="00577D4F" w:rsidRPr="00D00AB6">
        <w:rPr>
          <w:rFonts w:ascii="Times New Roman" w:hAnsi="Times New Roman"/>
        </w:rPr>
        <w:t xml:space="preserve"> </w:t>
      </w:r>
      <w:r w:rsidR="00577D4F" w:rsidRPr="00E45593">
        <w:rPr>
          <w:rFonts w:ascii="Times New Roman" w:hAnsi="Times New Roman"/>
        </w:rPr>
        <w:t>in materia di appalti per la selezione d</w:t>
      </w:r>
      <w:r w:rsidR="005E1354" w:rsidRPr="00E45593">
        <w:rPr>
          <w:rFonts w:ascii="Times New Roman" w:hAnsi="Times New Roman"/>
        </w:rPr>
        <w:t>e</w:t>
      </w:r>
      <w:r w:rsidR="00577D4F" w:rsidRPr="00E45593">
        <w:rPr>
          <w:rFonts w:ascii="Times New Roman" w:hAnsi="Times New Roman"/>
        </w:rPr>
        <w:t>i fornitori di beni, lavori e servizi</w:t>
      </w:r>
      <w:r w:rsidR="00807794">
        <w:rPr>
          <w:rFonts w:ascii="Times New Roman" w:hAnsi="Times New Roman"/>
        </w:rPr>
        <w:t>,</w:t>
      </w:r>
      <w:r w:rsidR="00577D4F" w:rsidRPr="00E45593">
        <w:rPr>
          <w:rFonts w:ascii="Times New Roman" w:hAnsi="Times New Roman"/>
        </w:rPr>
        <w:t xml:space="preserve"> astenendosi dal conferimento di</w:t>
      </w:r>
      <w:r w:rsidR="00F0276B" w:rsidRPr="00E45593">
        <w:rPr>
          <w:rFonts w:ascii="Times New Roman" w:hAnsi="Times New Roman"/>
        </w:rPr>
        <w:t xml:space="preserve"> affidamenti diretti ai </w:t>
      </w:r>
      <w:r w:rsidR="00D00AB6" w:rsidRPr="00E45593">
        <w:rPr>
          <w:rFonts w:ascii="Times New Roman" w:hAnsi="Times New Roman"/>
        </w:rPr>
        <w:t>partner</w:t>
      </w:r>
      <w:r w:rsidR="00F0276B" w:rsidRPr="00E45593">
        <w:rPr>
          <w:rFonts w:ascii="Times New Roman" w:hAnsi="Times New Roman"/>
        </w:rPr>
        <w:t xml:space="preserve"> del </w:t>
      </w:r>
      <w:r w:rsidR="000D2A26" w:rsidRPr="00E45593">
        <w:rPr>
          <w:rFonts w:ascii="Times New Roman" w:hAnsi="Times New Roman"/>
        </w:rPr>
        <w:t>GAL</w:t>
      </w:r>
      <w:r w:rsidR="00577D4F" w:rsidRPr="00E45593">
        <w:rPr>
          <w:rFonts w:ascii="Times New Roman" w:hAnsi="Times New Roman"/>
        </w:rPr>
        <w:t>;</w:t>
      </w:r>
    </w:p>
    <w:p w:rsidR="003E6F1A" w:rsidRPr="00E45593" w:rsidRDefault="003E6F1A" w:rsidP="00943AA6">
      <w:pPr>
        <w:numPr>
          <w:ilvl w:val="0"/>
          <w:numId w:val="22"/>
        </w:numPr>
        <w:tabs>
          <w:tab w:val="left" w:pos="360"/>
        </w:tabs>
        <w:suppressAutoHyphens/>
        <w:autoSpaceDE w:val="0"/>
        <w:spacing w:before="60" w:after="0" w:line="240" w:lineRule="auto"/>
        <w:ind w:left="284" w:hanging="284"/>
        <w:jc w:val="both"/>
      </w:pPr>
      <w:r w:rsidRPr="00E45593">
        <w:rPr>
          <w:rFonts w:ascii="Times New Roman" w:hAnsi="Times New Roman"/>
          <w:bCs/>
        </w:rPr>
        <w:t>pubblicare sul sito del G</w:t>
      </w:r>
      <w:r w:rsidR="003B309D" w:rsidRPr="00E45593">
        <w:rPr>
          <w:rFonts w:ascii="Times New Roman" w:hAnsi="Times New Roman"/>
          <w:bCs/>
        </w:rPr>
        <w:t>AL</w:t>
      </w:r>
      <w:r w:rsidRPr="00E45593">
        <w:rPr>
          <w:rFonts w:ascii="Times New Roman" w:hAnsi="Times New Roman"/>
          <w:bCs/>
        </w:rPr>
        <w:t xml:space="preserve"> e su quelli di tutti gli Enti locali che ad esso aderiscono e portare immediatamente a conoscenza del Centro per l’impiego competente per territorio le procedure di ricerca di personale e di collaboratori;</w:t>
      </w:r>
    </w:p>
    <w:p w:rsidR="003E6F1A" w:rsidRPr="00E45593" w:rsidRDefault="003E6F1A" w:rsidP="00943AA6">
      <w:pPr>
        <w:numPr>
          <w:ilvl w:val="0"/>
          <w:numId w:val="22"/>
        </w:numPr>
        <w:tabs>
          <w:tab w:val="left" w:pos="360"/>
        </w:tabs>
        <w:suppressAutoHyphens/>
        <w:autoSpaceDE w:val="0"/>
        <w:spacing w:before="60" w:after="0" w:line="240" w:lineRule="auto"/>
        <w:ind w:left="284" w:hanging="284"/>
        <w:jc w:val="both"/>
      </w:pPr>
      <w:r w:rsidRPr="00E45593">
        <w:rPr>
          <w:rFonts w:ascii="Times New Roman" w:hAnsi="Times New Roman"/>
          <w:bCs/>
        </w:rPr>
        <w:t>adempiere agli obblighi di pubblicità prescritti dal codice dei contratti per l’affidamento di servizi, lavori e forniture;</w:t>
      </w:r>
    </w:p>
    <w:p w:rsidR="003B309D" w:rsidRPr="00E45593" w:rsidRDefault="004E12FF" w:rsidP="00943AA6">
      <w:pPr>
        <w:numPr>
          <w:ilvl w:val="0"/>
          <w:numId w:val="22"/>
        </w:numPr>
        <w:shd w:val="clear" w:color="auto" w:fill="FFFFFF"/>
        <w:tabs>
          <w:tab w:val="left" w:pos="360"/>
        </w:tabs>
        <w:suppressAutoHyphens/>
        <w:autoSpaceDE w:val="0"/>
        <w:spacing w:before="60"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E45593">
        <w:rPr>
          <w:rFonts w:ascii="Times New Roman" w:hAnsi="Times New Roman"/>
        </w:rPr>
        <w:t>non modificare, senza il preventivo assenso del Servizio, il Regolamento</w:t>
      </w:r>
      <w:r w:rsidR="001955B9">
        <w:rPr>
          <w:rFonts w:ascii="Times New Roman" w:hAnsi="Times New Roman"/>
        </w:rPr>
        <w:t xml:space="preserve"> Interno di attività</w:t>
      </w:r>
      <w:r w:rsidRPr="00E45593">
        <w:rPr>
          <w:rFonts w:ascii="Times New Roman" w:hAnsi="Times New Roman"/>
        </w:rPr>
        <w:t xml:space="preserve"> </w:t>
      </w:r>
      <w:r w:rsidR="005C600B" w:rsidRPr="00E45593">
        <w:rPr>
          <w:rFonts w:ascii="Times New Roman" w:hAnsi="Times New Roman"/>
        </w:rPr>
        <w:t xml:space="preserve">di cui al punto </w:t>
      </w:r>
      <w:r w:rsidR="001955B9">
        <w:rPr>
          <w:rFonts w:ascii="Times New Roman" w:hAnsi="Times New Roman"/>
        </w:rPr>
        <w:t>4.1 del bando</w:t>
      </w:r>
      <w:r w:rsidRPr="00E45593">
        <w:rPr>
          <w:rFonts w:ascii="Times New Roman" w:hAnsi="Times New Roman"/>
        </w:rPr>
        <w:t>;</w:t>
      </w:r>
    </w:p>
    <w:p w:rsidR="003B309D" w:rsidRPr="00E45593" w:rsidRDefault="003B309D" w:rsidP="00943AA6">
      <w:pPr>
        <w:numPr>
          <w:ilvl w:val="0"/>
          <w:numId w:val="22"/>
        </w:numPr>
        <w:shd w:val="clear" w:color="auto" w:fill="FFFFFF"/>
        <w:tabs>
          <w:tab w:val="left" w:pos="360"/>
        </w:tabs>
        <w:suppressAutoHyphens/>
        <w:autoSpaceDE w:val="0"/>
        <w:spacing w:before="60"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E45593">
        <w:rPr>
          <w:rFonts w:ascii="Times New Roman" w:hAnsi="Times New Roman"/>
        </w:rPr>
        <w:t>trasmettere al competente Servizi</w:t>
      </w:r>
      <w:r w:rsidR="00807794">
        <w:rPr>
          <w:rFonts w:ascii="Times New Roman" w:hAnsi="Times New Roman"/>
        </w:rPr>
        <w:t>o</w:t>
      </w:r>
      <w:r w:rsidRPr="00E45593">
        <w:rPr>
          <w:rFonts w:ascii="Times New Roman" w:hAnsi="Times New Roman"/>
        </w:rPr>
        <w:t xml:space="preserve"> tutti gli atti e documenti da esso richiesti ai fini dell’adempimento delle funzioni di competenza;</w:t>
      </w:r>
    </w:p>
    <w:p w:rsidR="00A4682A" w:rsidRPr="00E45593" w:rsidRDefault="00A4682A" w:rsidP="00943AA6">
      <w:pPr>
        <w:numPr>
          <w:ilvl w:val="0"/>
          <w:numId w:val="22"/>
        </w:numPr>
        <w:shd w:val="clear" w:color="auto" w:fill="FFFFFF"/>
        <w:tabs>
          <w:tab w:val="left" w:pos="360"/>
        </w:tabs>
        <w:suppressAutoHyphens/>
        <w:autoSpaceDE w:val="0"/>
        <w:spacing w:before="60"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E45593">
        <w:rPr>
          <w:rFonts w:ascii="Times New Roman" w:hAnsi="Times New Roman"/>
          <w:bCs/>
        </w:rPr>
        <w:t xml:space="preserve">garantire che tutte le operazioni attivate siano realizzate all’interno del territorio del </w:t>
      </w:r>
      <w:r w:rsidR="00AA6280" w:rsidRPr="00E45593">
        <w:rPr>
          <w:rFonts w:ascii="Times New Roman" w:hAnsi="Times New Roman"/>
          <w:bCs/>
        </w:rPr>
        <w:t>GAL</w:t>
      </w:r>
      <w:r w:rsidRPr="00E45593">
        <w:rPr>
          <w:rFonts w:ascii="Times New Roman" w:hAnsi="Times New Roman"/>
          <w:bCs/>
        </w:rPr>
        <w:t xml:space="preserve"> o </w:t>
      </w:r>
      <w:r w:rsidR="00807794">
        <w:rPr>
          <w:rFonts w:ascii="Times New Roman" w:hAnsi="Times New Roman"/>
          <w:bCs/>
        </w:rPr>
        <w:t xml:space="preserve">lo </w:t>
      </w:r>
      <w:r w:rsidRPr="00E45593">
        <w:rPr>
          <w:rFonts w:ascii="Times New Roman" w:hAnsi="Times New Roman"/>
          <w:bCs/>
        </w:rPr>
        <w:t>interess</w:t>
      </w:r>
      <w:r w:rsidR="00807794">
        <w:rPr>
          <w:rFonts w:ascii="Times New Roman" w:hAnsi="Times New Roman"/>
          <w:bCs/>
        </w:rPr>
        <w:t>ino</w:t>
      </w:r>
      <w:r w:rsidRPr="00E45593">
        <w:rPr>
          <w:rFonts w:ascii="Times New Roman" w:hAnsi="Times New Roman"/>
          <w:bCs/>
        </w:rPr>
        <w:t xml:space="preserve"> in maniera diretta e che i soggetti ammessi a contributo</w:t>
      </w:r>
      <w:r w:rsidR="00AA6280" w:rsidRPr="00E45593">
        <w:rPr>
          <w:rFonts w:ascii="Times New Roman" w:hAnsi="Times New Roman"/>
          <w:bCs/>
        </w:rPr>
        <w:t xml:space="preserve"> a seguito di bandi emanati dai GAL</w:t>
      </w:r>
      <w:r w:rsidRPr="00E45593">
        <w:rPr>
          <w:rFonts w:ascii="Times New Roman" w:hAnsi="Times New Roman"/>
          <w:bCs/>
        </w:rPr>
        <w:t xml:space="preserve"> siano residenti o </w:t>
      </w:r>
      <w:r w:rsidR="004218D0" w:rsidRPr="00E45593">
        <w:rPr>
          <w:rFonts w:ascii="Times New Roman" w:hAnsi="Times New Roman"/>
          <w:bCs/>
        </w:rPr>
        <w:t xml:space="preserve">abbiano </w:t>
      </w:r>
      <w:r w:rsidRPr="00E45593">
        <w:rPr>
          <w:rFonts w:ascii="Times New Roman" w:hAnsi="Times New Roman"/>
          <w:bCs/>
        </w:rPr>
        <w:t xml:space="preserve">sede legale/operativa nel territorio del </w:t>
      </w:r>
      <w:r w:rsidR="00AA6280" w:rsidRPr="00E45593">
        <w:rPr>
          <w:rFonts w:ascii="Times New Roman" w:hAnsi="Times New Roman"/>
          <w:bCs/>
        </w:rPr>
        <w:t>GAL</w:t>
      </w:r>
      <w:r w:rsidRPr="00E45593">
        <w:rPr>
          <w:rFonts w:ascii="Times New Roman" w:hAnsi="Times New Roman"/>
          <w:bCs/>
        </w:rPr>
        <w:t xml:space="preserve"> </w:t>
      </w:r>
      <w:r w:rsidR="00AA6280" w:rsidRPr="00E45593">
        <w:rPr>
          <w:rFonts w:ascii="Times New Roman" w:hAnsi="Times New Roman"/>
          <w:bCs/>
        </w:rPr>
        <w:t>interessato</w:t>
      </w:r>
      <w:r w:rsidRPr="00E45593">
        <w:rPr>
          <w:rFonts w:ascii="Times New Roman" w:hAnsi="Times New Roman"/>
          <w:bCs/>
        </w:rPr>
        <w:t>;</w:t>
      </w:r>
    </w:p>
    <w:p w:rsidR="00E12601" w:rsidRPr="00E45593" w:rsidRDefault="00892B06" w:rsidP="00943AA6">
      <w:pPr>
        <w:numPr>
          <w:ilvl w:val="0"/>
          <w:numId w:val="22"/>
        </w:numPr>
        <w:suppressAutoHyphens/>
        <w:autoSpaceDE w:val="0"/>
        <w:spacing w:before="60"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E45593">
        <w:rPr>
          <w:rFonts w:ascii="Times New Roman" w:hAnsi="Times New Roman"/>
          <w:bCs/>
        </w:rPr>
        <w:t xml:space="preserve">garantire </w:t>
      </w:r>
      <w:r w:rsidR="005C600B" w:rsidRPr="00E45593">
        <w:rPr>
          <w:rFonts w:ascii="Times New Roman" w:hAnsi="Times New Roman"/>
          <w:bCs/>
        </w:rPr>
        <w:t xml:space="preserve">ai terzi </w:t>
      </w:r>
      <w:r w:rsidRPr="00E45593">
        <w:rPr>
          <w:rFonts w:ascii="Times New Roman" w:hAnsi="Times New Roman"/>
          <w:bCs/>
        </w:rPr>
        <w:t>la massima conoscibilità, trasparenza ed accessibilità degli atti in ciascuna fase del procedimento;</w:t>
      </w:r>
      <w:r w:rsidRPr="00E45593">
        <w:rPr>
          <w:rFonts w:ascii="Times New Roman" w:hAnsi="Times New Roman"/>
          <w:kern w:val="3"/>
          <w:sz w:val="24"/>
          <w:szCs w:val="24"/>
          <w:lang w:eastAsia="zh-CN"/>
        </w:rPr>
        <w:t xml:space="preserve"> </w:t>
      </w:r>
    </w:p>
    <w:p w:rsidR="00892B06" w:rsidRPr="00E45593" w:rsidRDefault="00E12601" w:rsidP="00943AA6">
      <w:pPr>
        <w:numPr>
          <w:ilvl w:val="0"/>
          <w:numId w:val="22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E45593">
        <w:rPr>
          <w:rFonts w:ascii="Times New Roman" w:hAnsi="Times New Roman"/>
          <w:bCs/>
        </w:rPr>
        <w:t>redigere</w:t>
      </w:r>
      <w:r w:rsidR="00892B06" w:rsidRPr="00E45593">
        <w:rPr>
          <w:rFonts w:ascii="Times New Roman" w:hAnsi="Times New Roman"/>
          <w:bCs/>
        </w:rPr>
        <w:t xml:space="preserve"> gli avvisi pubblici secondo i seguenti principi:</w:t>
      </w:r>
    </w:p>
    <w:p w:rsidR="00892B06" w:rsidRPr="00E45593" w:rsidRDefault="00892B06" w:rsidP="00943AA6">
      <w:pPr>
        <w:pStyle w:val="Paragrafoelenco"/>
        <w:widowControl w:val="0"/>
        <w:numPr>
          <w:ilvl w:val="0"/>
          <w:numId w:val="23"/>
        </w:numPr>
        <w:suppressAutoHyphens/>
        <w:autoSpaceDE w:val="0"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bCs/>
        </w:rPr>
      </w:pPr>
      <w:r w:rsidRPr="00E45593">
        <w:rPr>
          <w:rFonts w:ascii="Times New Roman" w:hAnsi="Times New Roman"/>
          <w:bCs/>
        </w:rPr>
        <w:t>chiare</w:t>
      </w:r>
      <w:r w:rsidR="00807794">
        <w:rPr>
          <w:rFonts w:ascii="Times New Roman" w:hAnsi="Times New Roman"/>
          <w:bCs/>
        </w:rPr>
        <w:t>zza e comprensibilità dei testi;</w:t>
      </w:r>
    </w:p>
    <w:p w:rsidR="00892B06" w:rsidRPr="00E45593" w:rsidRDefault="00892B06" w:rsidP="00943AA6">
      <w:pPr>
        <w:pStyle w:val="Paragrafoelenco"/>
        <w:widowControl w:val="0"/>
        <w:numPr>
          <w:ilvl w:val="0"/>
          <w:numId w:val="23"/>
        </w:numPr>
        <w:suppressAutoHyphens/>
        <w:autoSpaceDE w:val="0"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bCs/>
        </w:rPr>
      </w:pPr>
      <w:r w:rsidRPr="00E45593">
        <w:rPr>
          <w:rFonts w:ascii="Times New Roman" w:hAnsi="Times New Roman"/>
          <w:bCs/>
        </w:rPr>
        <w:t xml:space="preserve">chiarezza delle regole di accesso e di disciplina del rapporto </w:t>
      </w:r>
      <w:r w:rsidR="00AA6280" w:rsidRPr="00E45593">
        <w:rPr>
          <w:rFonts w:ascii="Times New Roman" w:hAnsi="Times New Roman"/>
          <w:bCs/>
        </w:rPr>
        <w:t>GAL</w:t>
      </w:r>
      <w:r w:rsidRPr="00E45593">
        <w:rPr>
          <w:rFonts w:ascii="Times New Roman" w:hAnsi="Times New Roman"/>
          <w:bCs/>
        </w:rPr>
        <w:t>/</w:t>
      </w:r>
      <w:r w:rsidR="00807794">
        <w:rPr>
          <w:rFonts w:ascii="Times New Roman" w:hAnsi="Times New Roman"/>
          <w:bCs/>
        </w:rPr>
        <w:t>Beneficiario;</w:t>
      </w:r>
    </w:p>
    <w:p w:rsidR="005C600B" w:rsidRPr="00E45593" w:rsidRDefault="005C600B" w:rsidP="00943AA6">
      <w:pPr>
        <w:pStyle w:val="Paragrafoelenco"/>
        <w:widowControl w:val="0"/>
        <w:numPr>
          <w:ilvl w:val="0"/>
          <w:numId w:val="23"/>
        </w:numPr>
        <w:suppressAutoHyphens/>
        <w:autoSpaceDE w:val="0"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bCs/>
        </w:rPr>
      </w:pPr>
      <w:r w:rsidRPr="00E45593">
        <w:rPr>
          <w:rFonts w:ascii="Times New Roman" w:hAnsi="Times New Roman"/>
          <w:bCs/>
        </w:rPr>
        <w:t>chiarezza, correttezza e adeguata pubb</w:t>
      </w:r>
      <w:r w:rsidR="00807794">
        <w:rPr>
          <w:rFonts w:ascii="Times New Roman" w:hAnsi="Times New Roman"/>
          <w:bCs/>
        </w:rPr>
        <w:t>licità delle regole concorsuali;</w:t>
      </w:r>
    </w:p>
    <w:p w:rsidR="005C600B" w:rsidRPr="00E45593" w:rsidRDefault="005C600B" w:rsidP="00943AA6">
      <w:pPr>
        <w:pStyle w:val="Paragrafoelenco"/>
        <w:widowControl w:val="0"/>
        <w:numPr>
          <w:ilvl w:val="0"/>
          <w:numId w:val="23"/>
        </w:numPr>
        <w:suppressAutoHyphens/>
        <w:autoSpaceDE w:val="0"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bCs/>
        </w:rPr>
      </w:pPr>
      <w:r w:rsidRPr="00E45593">
        <w:rPr>
          <w:rFonts w:ascii="Times New Roman" w:hAnsi="Times New Roman"/>
          <w:bCs/>
        </w:rPr>
        <w:t>rispetto dei requisiti di ammissibilità e di selezione dei beneficiari stabiliti dall’</w:t>
      </w:r>
      <w:proofErr w:type="spellStart"/>
      <w:r w:rsidRPr="00E45593">
        <w:rPr>
          <w:rFonts w:ascii="Times New Roman" w:hAnsi="Times New Roman"/>
          <w:bCs/>
        </w:rPr>
        <w:t>AdG</w:t>
      </w:r>
      <w:proofErr w:type="spellEnd"/>
      <w:r w:rsidRPr="00E45593">
        <w:rPr>
          <w:rFonts w:ascii="Times New Roman" w:hAnsi="Times New Roman"/>
          <w:bCs/>
        </w:rPr>
        <w:t xml:space="preserve"> o definiti dal Piano di Svil</w:t>
      </w:r>
      <w:r w:rsidR="00892347" w:rsidRPr="00E45593">
        <w:rPr>
          <w:rFonts w:ascii="Times New Roman" w:hAnsi="Times New Roman"/>
          <w:bCs/>
        </w:rPr>
        <w:t>u</w:t>
      </w:r>
      <w:r w:rsidRPr="00E45593">
        <w:rPr>
          <w:rFonts w:ascii="Times New Roman" w:hAnsi="Times New Roman"/>
          <w:bCs/>
        </w:rPr>
        <w:t>ppo definitivo;</w:t>
      </w:r>
    </w:p>
    <w:p w:rsidR="005C600B" w:rsidRDefault="005C600B" w:rsidP="00943AA6">
      <w:pPr>
        <w:pStyle w:val="Paragrafoelenco"/>
        <w:widowControl w:val="0"/>
        <w:numPr>
          <w:ilvl w:val="0"/>
          <w:numId w:val="23"/>
        </w:numPr>
        <w:suppressAutoHyphens/>
        <w:autoSpaceDE w:val="0"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bCs/>
        </w:rPr>
      </w:pPr>
      <w:r w:rsidRPr="00E45593">
        <w:rPr>
          <w:rFonts w:ascii="Times New Roman" w:hAnsi="Times New Roman"/>
          <w:bCs/>
        </w:rPr>
        <w:t>rispetto delle intensità d’aiuto stabilite dai Regolamenti;</w:t>
      </w:r>
    </w:p>
    <w:p w:rsidR="00EA3BB1" w:rsidRPr="00E45593" w:rsidRDefault="00EA3BB1" w:rsidP="00943AA6">
      <w:pPr>
        <w:pStyle w:val="Paragrafoelenco"/>
        <w:widowControl w:val="0"/>
        <w:numPr>
          <w:ilvl w:val="0"/>
          <w:numId w:val="23"/>
        </w:numPr>
        <w:suppressAutoHyphens/>
        <w:autoSpaceDE w:val="0"/>
        <w:autoSpaceDN w:val="0"/>
        <w:spacing w:after="60" w:line="24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  <w:bCs/>
        </w:rPr>
      </w:pPr>
      <w:r w:rsidRPr="00E45593">
        <w:rPr>
          <w:rFonts w:ascii="Times New Roman" w:hAnsi="Times New Roman"/>
          <w:bCs/>
        </w:rPr>
        <w:lastRenderedPageBreak/>
        <w:t>osservanza di direttive e prescrizioni impartite dall’</w:t>
      </w:r>
      <w:proofErr w:type="spellStart"/>
      <w:r w:rsidRPr="00E45593">
        <w:rPr>
          <w:rFonts w:ascii="Times New Roman" w:hAnsi="Times New Roman"/>
          <w:bCs/>
        </w:rPr>
        <w:t>AdG</w:t>
      </w:r>
      <w:proofErr w:type="spellEnd"/>
      <w:r>
        <w:rPr>
          <w:rFonts w:ascii="Times New Roman" w:hAnsi="Times New Roman"/>
          <w:bCs/>
        </w:rPr>
        <w:t>;</w:t>
      </w:r>
    </w:p>
    <w:p w:rsidR="0079508B" w:rsidRPr="00E45593" w:rsidRDefault="00153E22" w:rsidP="00943AA6">
      <w:pPr>
        <w:numPr>
          <w:ilvl w:val="0"/>
          <w:numId w:val="24"/>
        </w:numPr>
        <w:suppressAutoHyphens/>
        <w:autoSpaceDE w:val="0"/>
        <w:spacing w:after="60" w:line="240" w:lineRule="auto"/>
        <w:ind w:left="284" w:hanging="284"/>
        <w:jc w:val="both"/>
      </w:pPr>
      <w:r w:rsidRPr="00E45593">
        <w:rPr>
          <w:rFonts w:ascii="Times New Roman" w:hAnsi="Times New Roman"/>
          <w:bCs/>
        </w:rPr>
        <w:t>s</w:t>
      </w:r>
      <w:r w:rsidR="0079508B" w:rsidRPr="00E45593">
        <w:rPr>
          <w:rFonts w:ascii="Times New Roman" w:hAnsi="Times New Roman"/>
          <w:bCs/>
        </w:rPr>
        <w:t xml:space="preserve">ottoporre </w:t>
      </w:r>
      <w:r w:rsidR="004218D0" w:rsidRPr="00E45593">
        <w:rPr>
          <w:rFonts w:ascii="Times New Roman" w:hAnsi="Times New Roman"/>
          <w:bCs/>
        </w:rPr>
        <w:t xml:space="preserve">all’approvazione del Servizio </w:t>
      </w:r>
      <w:r w:rsidR="00EA3BB1" w:rsidRPr="00D00AB6">
        <w:rPr>
          <w:rFonts w:ascii="Times New Roman" w:eastAsia="Times-Roman" w:hAnsi="Times New Roman"/>
        </w:rPr>
        <w:t>competente</w:t>
      </w:r>
      <w:r w:rsidR="00A4682A" w:rsidRPr="00E45593">
        <w:rPr>
          <w:rFonts w:ascii="Times New Roman" w:hAnsi="Times New Roman"/>
          <w:bCs/>
        </w:rPr>
        <w:t xml:space="preserve">, almeno </w:t>
      </w:r>
      <w:r w:rsidR="003E6F1A" w:rsidRPr="00E45593">
        <w:rPr>
          <w:rFonts w:ascii="Times New Roman" w:hAnsi="Times New Roman"/>
          <w:bCs/>
        </w:rPr>
        <w:t>3</w:t>
      </w:r>
      <w:r w:rsidR="00A4682A" w:rsidRPr="00E45593">
        <w:rPr>
          <w:rFonts w:ascii="Times New Roman" w:hAnsi="Times New Roman"/>
          <w:bCs/>
        </w:rPr>
        <w:t>0 giorni prima della pubblicazione,</w:t>
      </w:r>
      <w:r w:rsidR="0079508B" w:rsidRPr="00E45593">
        <w:rPr>
          <w:rFonts w:ascii="Times New Roman" w:hAnsi="Times New Roman"/>
          <w:bCs/>
        </w:rPr>
        <w:t xml:space="preserve"> </w:t>
      </w:r>
      <w:r w:rsidR="00EA3BB1">
        <w:rPr>
          <w:rFonts w:ascii="Times New Roman" w:hAnsi="Times New Roman"/>
          <w:bCs/>
        </w:rPr>
        <w:t>gli avvisi pubblici diretti a beneficiari terzi</w:t>
      </w:r>
      <w:r w:rsidR="0079508B" w:rsidRPr="00E45593">
        <w:rPr>
          <w:rFonts w:ascii="Times New Roman" w:hAnsi="Times New Roman"/>
          <w:bCs/>
        </w:rPr>
        <w:t xml:space="preserve">, </w:t>
      </w:r>
      <w:r w:rsidR="00EA3BB1">
        <w:rPr>
          <w:rFonts w:ascii="Times New Roman" w:hAnsi="Times New Roman"/>
          <w:bCs/>
        </w:rPr>
        <w:t>le relative</w:t>
      </w:r>
      <w:r w:rsidR="0079508B" w:rsidRPr="00E45593">
        <w:rPr>
          <w:rFonts w:ascii="Times New Roman" w:hAnsi="Times New Roman"/>
          <w:bCs/>
        </w:rPr>
        <w:t xml:space="preserve"> graduatorie e conformarli entro 20 giorni alle prescrizioni da esso impartite</w:t>
      </w:r>
      <w:r w:rsidR="00EC252A" w:rsidRPr="00E45593">
        <w:rPr>
          <w:rFonts w:ascii="Times New Roman" w:hAnsi="Times New Roman"/>
          <w:bCs/>
        </w:rPr>
        <w:t>;</w:t>
      </w:r>
    </w:p>
    <w:p w:rsidR="00F0276B" w:rsidRPr="00E45593" w:rsidRDefault="00E45593" w:rsidP="00943AA6">
      <w:pPr>
        <w:numPr>
          <w:ilvl w:val="0"/>
          <w:numId w:val="24"/>
        </w:numPr>
        <w:suppressAutoHyphens/>
        <w:autoSpaceDE w:val="0"/>
        <w:spacing w:after="60" w:line="240" w:lineRule="auto"/>
        <w:ind w:left="284" w:hanging="284"/>
        <w:jc w:val="both"/>
      </w:pPr>
      <w:r w:rsidRPr="00E45593">
        <w:rPr>
          <w:rFonts w:ascii="Times New Roman" w:hAnsi="Times New Roman"/>
          <w:bCs/>
        </w:rPr>
        <w:t xml:space="preserve">pubblicare i predetti Avvisi, ai fini della decorrenza dei termini per la presentazione delle domande di sostegno, sul sito </w:t>
      </w:r>
      <w:hyperlink r:id="rId13" w:history="1">
        <w:r w:rsidRPr="00E45593">
          <w:rPr>
            <w:rStyle w:val="Collegamentoipertestuale"/>
            <w:rFonts w:ascii="Times New Roman" w:hAnsi="Times New Roman"/>
            <w:bCs/>
          </w:rPr>
          <w:t>www.regione.abruzzo.it/agricoltura</w:t>
        </w:r>
      </w:hyperlink>
      <w:r w:rsidRPr="00E45593">
        <w:rPr>
          <w:rFonts w:ascii="Times New Roman" w:hAnsi="Times New Roman"/>
          <w:bCs/>
        </w:rPr>
        <w:t xml:space="preserve"> per il tramite dei competenti organi regionali e, a fini di conoscibilità, sul sito del GAL e su quelli di tutti gli Enti locali che ad esso aderiscono;</w:t>
      </w:r>
    </w:p>
    <w:p w:rsidR="00AE7B0A" w:rsidRDefault="00AE7B0A" w:rsidP="00943AA6">
      <w:pPr>
        <w:numPr>
          <w:ilvl w:val="0"/>
          <w:numId w:val="24"/>
        </w:numPr>
        <w:tabs>
          <w:tab w:val="left" w:pos="360"/>
        </w:tabs>
        <w:suppressAutoHyphens/>
        <w:autoSpaceDE w:val="0"/>
        <w:spacing w:after="60" w:line="240" w:lineRule="auto"/>
        <w:ind w:left="284" w:hanging="284"/>
        <w:jc w:val="both"/>
        <w:rPr>
          <w:rFonts w:ascii="Times New Roman" w:hAnsi="Times New Roman"/>
          <w:bCs/>
        </w:rPr>
      </w:pPr>
      <w:r w:rsidRPr="00E45593">
        <w:rPr>
          <w:rFonts w:ascii="Times New Roman" w:hAnsi="Times New Roman"/>
          <w:bCs/>
        </w:rPr>
        <w:t>monitorare l’attuazione della SSL in conformità alle modalità previste</w:t>
      </w:r>
      <w:r w:rsidR="003B309D" w:rsidRPr="00E45593">
        <w:rPr>
          <w:rFonts w:ascii="Times New Roman" w:hAnsi="Times New Roman"/>
          <w:bCs/>
        </w:rPr>
        <w:t xml:space="preserve"> nel PSL</w:t>
      </w:r>
      <w:r w:rsidRPr="00E45593">
        <w:rPr>
          <w:rFonts w:ascii="Times New Roman" w:hAnsi="Times New Roman"/>
          <w:bCs/>
        </w:rPr>
        <w:t>;</w:t>
      </w:r>
    </w:p>
    <w:p w:rsidR="00090CCA" w:rsidRPr="00D00AB6" w:rsidRDefault="00056435" w:rsidP="00943AA6">
      <w:pPr>
        <w:numPr>
          <w:ilvl w:val="0"/>
          <w:numId w:val="24"/>
        </w:numPr>
        <w:suppressAutoHyphens/>
        <w:autoSpaceDE w:val="0"/>
        <w:spacing w:after="60" w:line="240" w:lineRule="auto"/>
        <w:ind w:left="284" w:hanging="284"/>
        <w:jc w:val="both"/>
        <w:rPr>
          <w:rFonts w:ascii="Times New Roman" w:hAnsi="Times New Roman"/>
          <w:bCs/>
        </w:rPr>
      </w:pPr>
      <w:r w:rsidRPr="00E45593">
        <w:rPr>
          <w:rFonts w:ascii="Times New Roman" w:hAnsi="Times New Roman"/>
          <w:bCs/>
        </w:rPr>
        <w:t>p</w:t>
      </w:r>
      <w:r w:rsidR="00090CCA" w:rsidRPr="00E45593">
        <w:rPr>
          <w:rFonts w:ascii="Times New Roman" w:hAnsi="Times New Roman"/>
          <w:bCs/>
        </w:rPr>
        <w:t xml:space="preserve">resentare al </w:t>
      </w:r>
      <w:r w:rsidR="00090CCA" w:rsidRPr="00E45593">
        <w:rPr>
          <w:rFonts w:ascii="Times-Roman" w:eastAsia="Times-Roman" w:hAnsi="Times-Roman" w:cs="Times-Roman"/>
        </w:rPr>
        <w:t xml:space="preserve">Servizio </w:t>
      </w:r>
      <w:r w:rsidR="00EA3BB1" w:rsidRPr="00D00AB6">
        <w:rPr>
          <w:rFonts w:ascii="Times New Roman" w:eastAsia="Times-Roman" w:hAnsi="Times New Roman"/>
        </w:rPr>
        <w:t>competente</w:t>
      </w:r>
      <w:r w:rsidRPr="00D00AB6">
        <w:rPr>
          <w:rFonts w:ascii="Times New Roman" w:hAnsi="Times New Roman"/>
          <w:bCs/>
        </w:rPr>
        <w:t xml:space="preserve"> </w:t>
      </w:r>
      <w:r w:rsidR="00EA3BB1" w:rsidRPr="00D00AB6">
        <w:rPr>
          <w:rFonts w:ascii="Times New Roman" w:hAnsi="Times New Roman"/>
          <w:bCs/>
        </w:rPr>
        <w:t xml:space="preserve">gli elenchi delle domande di sostegno considerate ammissibili, </w:t>
      </w:r>
      <w:r w:rsidR="00090CCA" w:rsidRPr="00D00AB6">
        <w:rPr>
          <w:rFonts w:ascii="Times New Roman" w:hAnsi="Times New Roman"/>
          <w:bCs/>
        </w:rPr>
        <w:t>relative agli “Interventi a bando”</w:t>
      </w:r>
      <w:r w:rsidR="00EA3BB1" w:rsidRPr="00D00AB6">
        <w:rPr>
          <w:rFonts w:ascii="Times New Roman" w:hAnsi="Times New Roman"/>
          <w:bCs/>
        </w:rPr>
        <w:t>,</w:t>
      </w:r>
      <w:r w:rsidR="00090CCA" w:rsidRPr="00D00AB6">
        <w:rPr>
          <w:rFonts w:ascii="Times New Roman" w:hAnsi="Times New Roman"/>
          <w:bCs/>
        </w:rPr>
        <w:t xml:space="preserve"> </w:t>
      </w:r>
      <w:r w:rsidR="00EA3BB1" w:rsidRPr="00D00AB6">
        <w:rPr>
          <w:rFonts w:ascii="Times New Roman" w:hAnsi="Times New Roman"/>
          <w:bCs/>
        </w:rPr>
        <w:t>presentate</w:t>
      </w:r>
      <w:r w:rsidR="00090CCA" w:rsidRPr="00D00AB6">
        <w:rPr>
          <w:rFonts w:ascii="Times New Roman" w:hAnsi="Times New Roman"/>
          <w:bCs/>
        </w:rPr>
        <w:t xml:space="preserve"> da soggetti pubblici e privati, singoli o associati, selezionat</w:t>
      </w:r>
      <w:r w:rsidR="00EA3BB1" w:rsidRPr="00D00AB6">
        <w:rPr>
          <w:rFonts w:ascii="Times New Roman" w:hAnsi="Times New Roman"/>
          <w:bCs/>
        </w:rPr>
        <w:t>e</w:t>
      </w:r>
      <w:r w:rsidR="00090CCA" w:rsidRPr="00D00AB6">
        <w:rPr>
          <w:rFonts w:ascii="Times New Roman" w:hAnsi="Times New Roman"/>
          <w:bCs/>
        </w:rPr>
        <w:t xml:space="preserve"> attraverso appositi bandi emessi dal </w:t>
      </w:r>
      <w:r w:rsidR="000D2A26" w:rsidRPr="00D00AB6">
        <w:rPr>
          <w:rFonts w:ascii="Times New Roman" w:hAnsi="Times New Roman"/>
          <w:bCs/>
        </w:rPr>
        <w:t>GAL</w:t>
      </w:r>
      <w:r w:rsidR="00ED0CEC" w:rsidRPr="00D00AB6">
        <w:rPr>
          <w:rFonts w:ascii="Times New Roman" w:hAnsi="Times New Roman"/>
          <w:bCs/>
        </w:rPr>
        <w:t>, corredandole della necessaria documentazione</w:t>
      </w:r>
      <w:r w:rsidR="00EC5B8C" w:rsidRPr="00D00AB6">
        <w:rPr>
          <w:rFonts w:ascii="Times New Roman" w:hAnsi="Times New Roman"/>
          <w:bCs/>
        </w:rPr>
        <w:t xml:space="preserve"> </w:t>
      </w:r>
      <w:r w:rsidR="00ED0CEC" w:rsidRPr="00D00AB6">
        <w:rPr>
          <w:rFonts w:ascii="Times New Roman" w:hAnsi="Times New Roman"/>
          <w:bCs/>
        </w:rPr>
        <w:t xml:space="preserve">dalla quale risultino la realizzazione dell’intervento nonché le propedeutiche attività di </w:t>
      </w:r>
      <w:r w:rsidR="00EC5B8C" w:rsidRPr="00D00AB6">
        <w:rPr>
          <w:rFonts w:ascii="Times New Roman" w:hAnsi="Times New Roman"/>
          <w:bCs/>
        </w:rPr>
        <w:t xml:space="preserve">istruttoria, </w:t>
      </w:r>
      <w:r w:rsidR="00ED0CEC" w:rsidRPr="00D00AB6">
        <w:rPr>
          <w:rFonts w:ascii="Times New Roman" w:hAnsi="Times New Roman"/>
          <w:bCs/>
        </w:rPr>
        <w:t xml:space="preserve">controllo e monitoraggio </w:t>
      </w:r>
      <w:r w:rsidR="00EC5B8C" w:rsidRPr="00D00AB6">
        <w:rPr>
          <w:rFonts w:ascii="Times New Roman" w:hAnsi="Times New Roman"/>
          <w:bCs/>
        </w:rPr>
        <w:t xml:space="preserve">svolte </w:t>
      </w:r>
      <w:r w:rsidR="00ED0CEC" w:rsidRPr="00D00AB6">
        <w:rPr>
          <w:rFonts w:ascii="Times New Roman" w:hAnsi="Times New Roman"/>
          <w:bCs/>
        </w:rPr>
        <w:t xml:space="preserve">dal </w:t>
      </w:r>
      <w:r w:rsidR="000D2A26" w:rsidRPr="00D00AB6">
        <w:rPr>
          <w:rFonts w:ascii="Times New Roman" w:hAnsi="Times New Roman"/>
          <w:bCs/>
        </w:rPr>
        <w:t>GAL</w:t>
      </w:r>
      <w:r w:rsidR="00ED0CEC" w:rsidRPr="00D00AB6">
        <w:rPr>
          <w:rFonts w:ascii="Times New Roman" w:hAnsi="Times New Roman"/>
          <w:bCs/>
        </w:rPr>
        <w:t xml:space="preserve">, secondo le modalità stabilite </w:t>
      </w:r>
      <w:r w:rsidRPr="00D00AB6">
        <w:rPr>
          <w:rFonts w:ascii="Times New Roman" w:hAnsi="Times New Roman"/>
          <w:bCs/>
        </w:rPr>
        <w:t>dall’</w:t>
      </w:r>
      <w:proofErr w:type="spellStart"/>
      <w:r w:rsidRPr="00D00AB6">
        <w:rPr>
          <w:rFonts w:ascii="Times New Roman" w:hAnsi="Times New Roman"/>
          <w:bCs/>
        </w:rPr>
        <w:t>AdG</w:t>
      </w:r>
      <w:proofErr w:type="spellEnd"/>
      <w:r w:rsidRPr="00D00AB6">
        <w:rPr>
          <w:rFonts w:ascii="Times New Roman" w:hAnsi="Times New Roman"/>
          <w:bCs/>
        </w:rPr>
        <w:t xml:space="preserve"> e/o da AGEA;</w:t>
      </w:r>
    </w:p>
    <w:p w:rsidR="00E92493" w:rsidRPr="00D00AB6" w:rsidRDefault="00E92493" w:rsidP="00943AA6">
      <w:pPr>
        <w:numPr>
          <w:ilvl w:val="0"/>
          <w:numId w:val="24"/>
        </w:numPr>
        <w:suppressAutoHyphens/>
        <w:autoSpaceDE w:val="0"/>
        <w:spacing w:after="60" w:line="240" w:lineRule="auto"/>
        <w:ind w:left="284" w:hanging="284"/>
        <w:jc w:val="both"/>
        <w:rPr>
          <w:rFonts w:ascii="Times New Roman" w:hAnsi="Times New Roman"/>
          <w:bCs/>
        </w:rPr>
      </w:pPr>
      <w:r w:rsidRPr="00D00AB6">
        <w:rPr>
          <w:rFonts w:ascii="Times New Roman" w:hAnsi="Times New Roman"/>
          <w:bCs/>
        </w:rPr>
        <w:t>presentare al Servizio competente, entro il 30/06/2020, una revisione intermedia della strategia che tenga conto dei risultati fino ad allora conseguiti e dell’esito delle valutazioni svolte. Tale revisione dovrà aggiornare, ove necessario, l’analisi territoriale e ricalibrare gli obiettivi e le attività inizialmente previste, al fine indirizzare efficacemente la strategia al raggiungimento dei risultati attesi;</w:t>
      </w:r>
    </w:p>
    <w:p w:rsidR="00F0276B" w:rsidRPr="00E45593" w:rsidRDefault="00F0276B" w:rsidP="00943AA6">
      <w:pPr>
        <w:numPr>
          <w:ilvl w:val="0"/>
          <w:numId w:val="24"/>
        </w:numPr>
        <w:suppressAutoHyphens/>
        <w:autoSpaceDE w:val="0"/>
        <w:spacing w:after="60" w:line="240" w:lineRule="auto"/>
        <w:ind w:left="284" w:hanging="284"/>
        <w:jc w:val="both"/>
        <w:rPr>
          <w:rFonts w:ascii="Times New Roman" w:hAnsi="Times New Roman"/>
          <w:bCs/>
        </w:rPr>
      </w:pPr>
      <w:r w:rsidRPr="00D00AB6">
        <w:rPr>
          <w:rFonts w:ascii="Times New Roman" w:hAnsi="Times New Roman"/>
          <w:bCs/>
        </w:rPr>
        <w:t xml:space="preserve">sottoporre </w:t>
      </w:r>
      <w:r w:rsidR="00E92493" w:rsidRPr="00D00AB6">
        <w:rPr>
          <w:rFonts w:ascii="Times New Roman" w:hAnsi="Times New Roman"/>
          <w:bCs/>
        </w:rPr>
        <w:t xml:space="preserve">preventivamente al Servizio competente </w:t>
      </w:r>
      <w:r w:rsidRPr="00D00AB6">
        <w:rPr>
          <w:rFonts w:ascii="Times New Roman" w:hAnsi="Times New Roman"/>
          <w:bCs/>
        </w:rPr>
        <w:t xml:space="preserve">eventuali varianti al </w:t>
      </w:r>
      <w:r w:rsidR="00370D87" w:rsidRPr="00D00AB6">
        <w:rPr>
          <w:rFonts w:ascii="Times New Roman" w:hAnsi="Times New Roman"/>
          <w:bCs/>
        </w:rPr>
        <w:t>PSL</w:t>
      </w:r>
      <w:r w:rsidRPr="00D00AB6">
        <w:rPr>
          <w:rFonts w:ascii="Times New Roman" w:hAnsi="Times New Roman"/>
          <w:bCs/>
        </w:rPr>
        <w:t xml:space="preserve"> definitivo, </w:t>
      </w:r>
      <w:r w:rsidR="00E92493" w:rsidRPr="00D00AB6">
        <w:rPr>
          <w:rFonts w:ascii="Times New Roman" w:hAnsi="Times New Roman"/>
          <w:bCs/>
        </w:rPr>
        <w:t xml:space="preserve">diverse da quelle di cui al punto precedente, </w:t>
      </w:r>
      <w:r w:rsidRPr="00D00AB6">
        <w:rPr>
          <w:rFonts w:ascii="Times New Roman" w:hAnsi="Times New Roman"/>
          <w:bCs/>
        </w:rPr>
        <w:t xml:space="preserve">in conformità a quanto previsto </w:t>
      </w:r>
      <w:r w:rsidRPr="00E45593">
        <w:rPr>
          <w:rFonts w:ascii="Times New Roman" w:hAnsi="Times New Roman"/>
          <w:bCs/>
        </w:rPr>
        <w:t>al successivo articolo 5;</w:t>
      </w:r>
    </w:p>
    <w:p w:rsidR="0051470C" w:rsidRPr="00E45593" w:rsidRDefault="0051470C" w:rsidP="00943AA6">
      <w:pPr>
        <w:numPr>
          <w:ilvl w:val="0"/>
          <w:numId w:val="24"/>
        </w:numPr>
        <w:suppressAutoHyphens/>
        <w:autoSpaceDE w:val="0"/>
        <w:spacing w:after="60" w:line="240" w:lineRule="auto"/>
        <w:ind w:left="284" w:hanging="284"/>
        <w:jc w:val="both"/>
        <w:rPr>
          <w:rFonts w:ascii="Times New Roman" w:hAnsi="Times New Roman"/>
          <w:bCs/>
        </w:rPr>
      </w:pPr>
      <w:r w:rsidRPr="00E45593">
        <w:rPr>
          <w:rFonts w:ascii="Times New Roman" w:hAnsi="Times New Roman"/>
          <w:bCs/>
        </w:rPr>
        <w:t xml:space="preserve">destinare tutte le somme ricevute in esecuzione della presente Convenzione esclusivamente alla realizzazione del </w:t>
      </w:r>
      <w:r w:rsidR="00370D87" w:rsidRPr="00E45593">
        <w:rPr>
          <w:rFonts w:ascii="Times New Roman" w:hAnsi="Times New Roman"/>
          <w:bCs/>
        </w:rPr>
        <w:t>PSL</w:t>
      </w:r>
      <w:r w:rsidRPr="00E45593">
        <w:rPr>
          <w:rFonts w:ascii="Times New Roman" w:hAnsi="Times New Roman"/>
          <w:bCs/>
        </w:rPr>
        <w:t>, non distogliendole, nemmeno in parte, per altri scopi;</w:t>
      </w:r>
    </w:p>
    <w:p w:rsidR="00FE04D8" w:rsidRPr="00E45593" w:rsidRDefault="00FE04D8" w:rsidP="00943AA6">
      <w:pPr>
        <w:numPr>
          <w:ilvl w:val="0"/>
          <w:numId w:val="24"/>
        </w:numPr>
        <w:suppressAutoHyphens/>
        <w:autoSpaceDE w:val="0"/>
        <w:spacing w:after="60" w:line="240" w:lineRule="auto"/>
        <w:ind w:left="284" w:hanging="284"/>
        <w:jc w:val="both"/>
        <w:rPr>
          <w:rFonts w:ascii="Times New Roman" w:hAnsi="Times New Roman"/>
          <w:bCs/>
        </w:rPr>
      </w:pPr>
      <w:r w:rsidRPr="00E45593">
        <w:rPr>
          <w:rFonts w:ascii="Times New Roman" w:hAnsi="Times New Roman"/>
          <w:bCs/>
        </w:rPr>
        <w:t xml:space="preserve">presentare </w:t>
      </w:r>
      <w:r w:rsidR="00C17575">
        <w:rPr>
          <w:rFonts w:ascii="Times New Roman" w:hAnsi="Times New Roman"/>
          <w:bCs/>
        </w:rPr>
        <w:t>al Servizio competente una relaz</w:t>
      </w:r>
      <w:r w:rsidRPr="00E45593">
        <w:rPr>
          <w:rFonts w:ascii="Times New Roman" w:hAnsi="Times New Roman"/>
          <w:bCs/>
        </w:rPr>
        <w:t>ion</w:t>
      </w:r>
      <w:r w:rsidR="00C17575">
        <w:rPr>
          <w:rFonts w:ascii="Times New Roman" w:hAnsi="Times New Roman"/>
          <w:bCs/>
        </w:rPr>
        <w:t>e fin</w:t>
      </w:r>
      <w:r w:rsidRPr="00E45593">
        <w:rPr>
          <w:rFonts w:ascii="Times New Roman" w:hAnsi="Times New Roman"/>
          <w:bCs/>
        </w:rPr>
        <w:t xml:space="preserve">ale </w:t>
      </w:r>
      <w:r w:rsidR="00C17575">
        <w:rPr>
          <w:rFonts w:ascii="Times New Roman" w:hAnsi="Times New Roman"/>
          <w:bCs/>
        </w:rPr>
        <w:t>conforme al modello che sarà reso successivamente disponibile dallo stesso</w:t>
      </w:r>
      <w:r w:rsidR="0028707C" w:rsidRPr="00E45593">
        <w:rPr>
          <w:rFonts w:ascii="Times New Roman" w:hAnsi="Times New Roman"/>
          <w:bCs/>
        </w:rPr>
        <w:t>;</w:t>
      </w:r>
    </w:p>
    <w:p w:rsidR="00C80613" w:rsidRPr="00E45593" w:rsidRDefault="00C80613" w:rsidP="00943AA6">
      <w:pPr>
        <w:numPr>
          <w:ilvl w:val="0"/>
          <w:numId w:val="24"/>
        </w:numPr>
        <w:suppressAutoHyphens/>
        <w:autoSpaceDE w:val="0"/>
        <w:spacing w:after="60" w:line="240" w:lineRule="auto"/>
        <w:ind w:left="284" w:hanging="284"/>
        <w:jc w:val="both"/>
        <w:rPr>
          <w:rFonts w:ascii="Times New Roman" w:hAnsi="Times New Roman"/>
          <w:bCs/>
        </w:rPr>
      </w:pPr>
      <w:r w:rsidRPr="00E45593">
        <w:rPr>
          <w:rFonts w:ascii="Times New Roman" w:hAnsi="Times New Roman"/>
          <w:bCs/>
        </w:rPr>
        <w:t>non dismettere a qualsiasi titolo investimenti oggetto di contributo FE</w:t>
      </w:r>
      <w:r w:rsidR="003E6ED5" w:rsidRPr="00E45593">
        <w:rPr>
          <w:rFonts w:ascii="Times New Roman" w:hAnsi="Times New Roman"/>
          <w:bCs/>
        </w:rPr>
        <w:t>A</w:t>
      </w:r>
      <w:r w:rsidR="005F0079" w:rsidRPr="00E45593">
        <w:rPr>
          <w:rFonts w:ascii="Times New Roman" w:hAnsi="Times New Roman"/>
          <w:bCs/>
        </w:rPr>
        <w:t>SR</w:t>
      </w:r>
      <w:r w:rsidRPr="00E45593">
        <w:rPr>
          <w:rFonts w:ascii="Times New Roman" w:hAnsi="Times New Roman"/>
          <w:bCs/>
        </w:rPr>
        <w:t xml:space="preserve"> né procedere al cambio di destinazione prima che siano trascorsi 5 anni dalla data di erogazione del saldo finale</w:t>
      </w:r>
      <w:r w:rsidR="00F54DC4" w:rsidRPr="00E45593">
        <w:rPr>
          <w:rFonts w:ascii="Times New Roman" w:hAnsi="Times New Roman"/>
          <w:bCs/>
        </w:rPr>
        <w:t xml:space="preserve"> in relazione alle attività di diretta attuazione del </w:t>
      </w:r>
      <w:r w:rsidR="000D2A26" w:rsidRPr="00E45593">
        <w:rPr>
          <w:rFonts w:ascii="Times New Roman" w:hAnsi="Times New Roman"/>
          <w:bCs/>
        </w:rPr>
        <w:t>GAL</w:t>
      </w:r>
      <w:r w:rsidR="00F54DC4" w:rsidRPr="00E45593">
        <w:rPr>
          <w:rFonts w:ascii="Times New Roman" w:hAnsi="Times New Roman"/>
          <w:bCs/>
        </w:rPr>
        <w:t>;</w:t>
      </w:r>
    </w:p>
    <w:p w:rsidR="00F54DC4" w:rsidRPr="00E45593" w:rsidRDefault="00F54DC4" w:rsidP="00943AA6">
      <w:pPr>
        <w:numPr>
          <w:ilvl w:val="0"/>
          <w:numId w:val="24"/>
        </w:numPr>
        <w:suppressAutoHyphens/>
        <w:autoSpaceDE w:val="0"/>
        <w:spacing w:after="60" w:line="240" w:lineRule="auto"/>
        <w:ind w:left="284" w:hanging="284"/>
        <w:jc w:val="both"/>
        <w:rPr>
          <w:rFonts w:ascii="Times New Roman" w:hAnsi="Times New Roman"/>
          <w:bCs/>
        </w:rPr>
      </w:pPr>
      <w:r w:rsidRPr="00E45593">
        <w:rPr>
          <w:rFonts w:ascii="Times New Roman" w:hAnsi="Times New Roman"/>
          <w:bCs/>
        </w:rPr>
        <w:t xml:space="preserve">vigilare </w:t>
      </w:r>
      <w:r w:rsidR="005F0079" w:rsidRPr="00E45593">
        <w:rPr>
          <w:rFonts w:ascii="Times New Roman" w:hAnsi="Times New Roman"/>
          <w:bCs/>
        </w:rPr>
        <w:t>affinché</w:t>
      </w:r>
      <w:r w:rsidRPr="00E45593">
        <w:rPr>
          <w:rFonts w:ascii="Times New Roman" w:hAnsi="Times New Roman"/>
          <w:bCs/>
        </w:rPr>
        <w:t xml:space="preserve"> la prescrizione di cui al punto precedente sia osservata anche dai beneficiari delle operazioni a bando; eventuali inadempimenti da parte dei beneficiari dovranno essere tempestivamente comunicati al Servizio;</w:t>
      </w:r>
    </w:p>
    <w:p w:rsidR="00C80613" w:rsidRPr="00E45593" w:rsidRDefault="00C80613" w:rsidP="00943AA6">
      <w:pPr>
        <w:numPr>
          <w:ilvl w:val="0"/>
          <w:numId w:val="24"/>
        </w:numPr>
        <w:suppressAutoHyphens/>
        <w:autoSpaceDE w:val="0"/>
        <w:spacing w:after="60" w:line="240" w:lineRule="auto"/>
        <w:ind w:left="284" w:hanging="284"/>
        <w:jc w:val="both"/>
        <w:rPr>
          <w:rFonts w:ascii="Times New Roman" w:hAnsi="Times New Roman"/>
          <w:bCs/>
        </w:rPr>
      </w:pPr>
      <w:r w:rsidRPr="00E45593">
        <w:rPr>
          <w:rFonts w:ascii="Times New Roman" w:hAnsi="Times New Roman"/>
          <w:bCs/>
        </w:rPr>
        <w:t>provvedere alla restituzione del contributo erogato, maggiorato degli interessi legali, in caso di cessione anticipata di beni e impianti oggetto di finanziamento;</w:t>
      </w:r>
    </w:p>
    <w:p w:rsidR="00C80613" w:rsidRPr="00E45593" w:rsidRDefault="00C80613" w:rsidP="00943AA6">
      <w:pPr>
        <w:numPr>
          <w:ilvl w:val="0"/>
          <w:numId w:val="24"/>
        </w:numPr>
        <w:suppressAutoHyphens/>
        <w:autoSpaceDE w:val="0"/>
        <w:spacing w:after="60" w:line="240" w:lineRule="auto"/>
        <w:ind w:left="284" w:hanging="284"/>
        <w:jc w:val="both"/>
        <w:rPr>
          <w:rFonts w:ascii="Times New Roman" w:hAnsi="Times New Roman"/>
          <w:bCs/>
        </w:rPr>
      </w:pPr>
      <w:r w:rsidRPr="00E45593">
        <w:rPr>
          <w:rFonts w:ascii="Times New Roman" w:hAnsi="Times New Roman"/>
          <w:bCs/>
        </w:rPr>
        <w:t xml:space="preserve">assicurare la </w:t>
      </w:r>
      <w:r w:rsidR="00C17575">
        <w:rPr>
          <w:rFonts w:ascii="Times New Roman" w:hAnsi="Times New Roman"/>
          <w:bCs/>
        </w:rPr>
        <w:t xml:space="preserve">propria collaborazione e disponibilità di atti e documenti </w:t>
      </w:r>
      <w:proofErr w:type="spellStart"/>
      <w:r w:rsidR="00C17575">
        <w:rPr>
          <w:rFonts w:ascii="Times New Roman" w:hAnsi="Times New Roman"/>
          <w:bCs/>
        </w:rPr>
        <w:t>endoprocedimentali</w:t>
      </w:r>
      <w:proofErr w:type="spellEnd"/>
      <w:r w:rsidR="00C17575">
        <w:rPr>
          <w:rFonts w:ascii="Times New Roman" w:hAnsi="Times New Roman"/>
          <w:bCs/>
        </w:rPr>
        <w:t xml:space="preserve"> in occasione di controlli, verifiche ed altre tipologie di accesso che il Servizio, l’</w:t>
      </w:r>
      <w:proofErr w:type="spellStart"/>
      <w:r w:rsidR="00C17575">
        <w:rPr>
          <w:rFonts w:ascii="Times New Roman" w:hAnsi="Times New Roman"/>
          <w:bCs/>
        </w:rPr>
        <w:t>AdG</w:t>
      </w:r>
      <w:proofErr w:type="spellEnd"/>
      <w:r w:rsidR="00C17575">
        <w:rPr>
          <w:rFonts w:ascii="Times New Roman" w:hAnsi="Times New Roman"/>
          <w:bCs/>
        </w:rPr>
        <w:t>, le altre Autorità del PSR, nonché i comunitari, dovessero ritenere necessario effettuare presso la sede del GAL;</w:t>
      </w:r>
    </w:p>
    <w:p w:rsidR="00582F1D" w:rsidRPr="00E45593" w:rsidRDefault="00582F1D" w:rsidP="00943AA6">
      <w:pPr>
        <w:numPr>
          <w:ilvl w:val="0"/>
          <w:numId w:val="24"/>
        </w:numPr>
        <w:suppressAutoHyphens/>
        <w:autoSpaceDE w:val="0"/>
        <w:spacing w:after="60" w:line="240" w:lineRule="auto"/>
        <w:ind w:left="284" w:hanging="284"/>
        <w:jc w:val="both"/>
        <w:rPr>
          <w:rFonts w:ascii="Times New Roman" w:hAnsi="Times New Roman"/>
          <w:bCs/>
        </w:rPr>
      </w:pPr>
      <w:r w:rsidRPr="00E45593">
        <w:rPr>
          <w:rFonts w:ascii="Times New Roman" w:hAnsi="Times New Roman"/>
          <w:bCs/>
        </w:rPr>
        <w:t>utilizzare i loghi previsti per il FEASR nella documentazione amministrativa nonché sui materiali e documenti prodotti con il contributo di esso;</w:t>
      </w:r>
    </w:p>
    <w:p w:rsidR="00367F43" w:rsidRPr="00E45593" w:rsidRDefault="00367F43" w:rsidP="00943AA6">
      <w:pPr>
        <w:numPr>
          <w:ilvl w:val="0"/>
          <w:numId w:val="24"/>
        </w:numPr>
        <w:suppressAutoHyphens/>
        <w:autoSpaceDE w:val="0"/>
        <w:spacing w:after="60" w:line="240" w:lineRule="auto"/>
        <w:ind w:left="284" w:hanging="284"/>
        <w:jc w:val="both"/>
        <w:rPr>
          <w:rFonts w:ascii="Times New Roman" w:hAnsi="Times New Roman"/>
          <w:bCs/>
        </w:rPr>
      </w:pPr>
      <w:r w:rsidRPr="00E45593">
        <w:rPr>
          <w:rFonts w:ascii="Times New Roman" w:hAnsi="Times New Roman"/>
          <w:bCs/>
        </w:rPr>
        <w:t>comunicare immediatamente al Servizio l’insorgere di eventuali controversie giurisdizionali o di circostanze di rilevanza penale;</w:t>
      </w:r>
    </w:p>
    <w:p w:rsidR="00DD2659" w:rsidRPr="00E45593" w:rsidRDefault="00DD2659" w:rsidP="00943AA6">
      <w:pPr>
        <w:numPr>
          <w:ilvl w:val="0"/>
          <w:numId w:val="24"/>
        </w:numPr>
        <w:tabs>
          <w:tab w:val="left" w:pos="360"/>
        </w:tabs>
        <w:suppressAutoHyphens/>
        <w:autoSpaceDE w:val="0"/>
        <w:spacing w:after="60" w:line="240" w:lineRule="auto"/>
        <w:ind w:left="284" w:hanging="284"/>
        <w:jc w:val="both"/>
        <w:rPr>
          <w:rFonts w:ascii="Times New Roman" w:hAnsi="Times New Roman"/>
          <w:bCs/>
        </w:rPr>
      </w:pPr>
      <w:r w:rsidRPr="00E45593">
        <w:rPr>
          <w:rFonts w:ascii="Times New Roman" w:hAnsi="Times New Roman"/>
          <w:bCs/>
        </w:rPr>
        <w:t>organizzare un sistema di archiviazione e custodia in sicurezza della documentazione tecnica ed amministrativa relativa alle singole iniziative del PSL, limitando l’acc</w:t>
      </w:r>
      <w:r w:rsidR="00C17575">
        <w:rPr>
          <w:rFonts w:ascii="Times New Roman" w:hAnsi="Times New Roman"/>
          <w:bCs/>
        </w:rPr>
        <w:t xml:space="preserve">esso all’archivio a dipendenti </w:t>
      </w:r>
      <w:r w:rsidRPr="00E45593">
        <w:rPr>
          <w:rFonts w:ascii="Times New Roman" w:hAnsi="Times New Roman"/>
          <w:bCs/>
        </w:rPr>
        <w:t>preventivamente autorizzati. L'accesso all'archivio deve essere regolamentato e devono essere adottate procedure di registrazione atte a tracciare la movimentazione della documentazione;</w:t>
      </w:r>
    </w:p>
    <w:p w:rsidR="00805B7D" w:rsidRPr="00E45593" w:rsidRDefault="00DD2659" w:rsidP="00943AA6">
      <w:pPr>
        <w:numPr>
          <w:ilvl w:val="0"/>
          <w:numId w:val="24"/>
        </w:numPr>
        <w:suppressAutoHyphens/>
        <w:autoSpaceDE w:val="0"/>
        <w:spacing w:after="60" w:line="240" w:lineRule="auto"/>
        <w:ind w:left="284" w:hanging="284"/>
        <w:jc w:val="both"/>
        <w:rPr>
          <w:rFonts w:ascii="Times New Roman" w:hAnsi="Times New Roman"/>
          <w:bCs/>
        </w:rPr>
      </w:pPr>
      <w:r w:rsidRPr="00E45593">
        <w:rPr>
          <w:rFonts w:ascii="Times New Roman" w:hAnsi="Times New Roman"/>
          <w:bCs/>
        </w:rPr>
        <w:t>comunicare al Servizio l’ubicazione degli archivi</w:t>
      </w:r>
      <w:r w:rsidR="00BC7A41">
        <w:rPr>
          <w:rFonts w:ascii="Times New Roman" w:hAnsi="Times New Roman"/>
          <w:bCs/>
        </w:rPr>
        <w:t>;</w:t>
      </w:r>
    </w:p>
    <w:p w:rsidR="00FB4FA3" w:rsidRPr="00E45593" w:rsidRDefault="00805B7D" w:rsidP="00943AA6">
      <w:pPr>
        <w:numPr>
          <w:ilvl w:val="0"/>
          <w:numId w:val="24"/>
        </w:numPr>
        <w:suppressAutoHyphens/>
        <w:autoSpaceDE w:val="0"/>
        <w:spacing w:after="60" w:line="240" w:lineRule="auto"/>
        <w:ind w:left="284" w:hanging="284"/>
        <w:jc w:val="both"/>
        <w:rPr>
          <w:rFonts w:ascii="Times New Roman" w:hAnsi="Times New Roman"/>
          <w:bCs/>
        </w:rPr>
      </w:pPr>
      <w:r w:rsidRPr="00E45593">
        <w:rPr>
          <w:rFonts w:ascii="Times New Roman" w:hAnsi="Times New Roman"/>
          <w:bCs/>
        </w:rPr>
        <w:t>consentire l’accesso agli archivi e mettere a disposizione, su richiesta di AGEA, della C.E. e della Regione, ovvero di Soggetti da essi delegati, tutta la documentazione richiesta a fini del monitoraggio, della valutazione e delle procedure di controllo delle singole operazioni e del PSL nel suo complesso;</w:t>
      </w:r>
    </w:p>
    <w:p w:rsidR="00DD2659" w:rsidRPr="00E45593" w:rsidRDefault="00DD2659" w:rsidP="00943AA6">
      <w:pPr>
        <w:numPr>
          <w:ilvl w:val="0"/>
          <w:numId w:val="24"/>
        </w:numPr>
        <w:suppressAutoHyphens/>
        <w:autoSpaceDE w:val="0"/>
        <w:spacing w:after="60" w:line="240" w:lineRule="auto"/>
        <w:ind w:left="284" w:hanging="284"/>
        <w:jc w:val="both"/>
        <w:rPr>
          <w:rFonts w:ascii="Times New Roman" w:hAnsi="Times New Roman"/>
          <w:bCs/>
        </w:rPr>
      </w:pPr>
      <w:r w:rsidRPr="00E45593">
        <w:rPr>
          <w:rFonts w:ascii="Times New Roman" w:hAnsi="Times New Roman"/>
          <w:bCs/>
        </w:rPr>
        <w:t xml:space="preserve">assicurare la conservazione in originale, per un periodo minimo di tre anni successivi alla chiusura del </w:t>
      </w:r>
      <w:r w:rsidR="00C17575" w:rsidRPr="00D00AB6">
        <w:rPr>
          <w:rFonts w:ascii="Times New Roman" w:hAnsi="Times New Roman"/>
          <w:bCs/>
        </w:rPr>
        <w:t>PSL</w:t>
      </w:r>
      <w:r w:rsidRPr="00E45593">
        <w:rPr>
          <w:rFonts w:ascii="Times New Roman" w:hAnsi="Times New Roman"/>
          <w:bCs/>
        </w:rPr>
        <w:t xml:space="preserve">, della documentazione attuativa e di quella giustificativa delle spese sostenute;  </w:t>
      </w:r>
    </w:p>
    <w:p w:rsidR="00DD2659" w:rsidRPr="00E45593" w:rsidRDefault="00DD2659" w:rsidP="00943AA6">
      <w:pPr>
        <w:numPr>
          <w:ilvl w:val="0"/>
          <w:numId w:val="24"/>
        </w:numPr>
        <w:suppressAutoHyphens/>
        <w:autoSpaceDE w:val="0"/>
        <w:spacing w:after="60" w:line="240" w:lineRule="auto"/>
        <w:ind w:left="284" w:hanging="284"/>
        <w:jc w:val="both"/>
        <w:rPr>
          <w:rFonts w:ascii="Times New Roman" w:hAnsi="Times New Roman"/>
          <w:bCs/>
          <w:strike/>
        </w:rPr>
      </w:pPr>
      <w:r w:rsidRPr="000408DB">
        <w:rPr>
          <w:rFonts w:ascii="Times New Roman" w:hAnsi="Times New Roman"/>
          <w:bCs/>
        </w:rPr>
        <w:t>assicurare</w:t>
      </w:r>
      <w:r w:rsidRPr="00E45593">
        <w:rPr>
          <w:rFonts w:ascii="Times New Roman" w:hAnsi="Times New Roman"/>
          <w:bCs/>
        </w:rPr>
        <w:t xml:space="preserve"> piena collaborazione e disponibilità di atti in occasione di controlli, verifiche, ed altre tipologie di accesso che il Servizio, l’</w:t>
      </w:r>
      <w:proofErr w:type="spellStart"/>
      <w:r w:rsidRPr="00E45593">
        <w:rPr>
          <w:rFonts w:ascii="Times New Roman" w:hAnsi="Times New Roman"/>
          <w:bCs/>
        </w:rPr>
        <w:t>AdG</w:t>
      </w:r>
      <w:proofErr w:type="spellEnd"/>
      <w:r w:rsidRPr="00E45593">
        <w:rPr>
          <w:rFonts w:ascii="Times New Roman" w:hAnsi="Times New Roman"/>
          <w:bCs/>
        </w:rPr>
        <w:t>, AGEA, nonché i servizi comunitari dovessero ritenere necessario effettuare presso la sede del GAL;</w:t>
      </w:r>
    </w:p>
    <w:p w:rsidR="00805B7D" w:rsidRPr="00E45593" w:rsidRDefault="00805B7D" w:rsidP="00943AA6">
      <w:pPr>
        <w:numPr>
          <w:ilvl w:val="0"/>
          <w:numId w:val="24"/>
        </w:numPr>
        <w:suppressAutoHyphens/>
        <w:autoSpaceDE w:val="0"/>
        <w:spacing w:after="60" w:line="240" w:lineRule="auto"/>
        <w:ind w:left="284" w:hanging="284"/>
        <w:jc w:val="both"/>
        <w:rPr>
          <w:rFonts w:ascii="Times New Roman" w:hAnsi="Times New Roman"/>
          <w:bCs/>
        </w:rPr>
      </w:pPr>
      <w:r w:rsidRPr="00E45593">
        <w:rPr>
          <w:rFonts w:ascii="Times New Roman" w:hAnsi="Times New Roman"/>
          <w:bCs/>
        </w:rPr>
        <w:lastRenderedPageBreak/>
        <w:t>restituire le somme percepite ed eventualmente non utilizzate e/o non riconosciute ammissibili (dalla Regione, da AGEA, dallo Stato, dalla C.E.);</w:t>
      </w:r>
    </w:p>
    <w:p w:rsidR="00805B7D" w:rsidRPr="00D00AB6" w:rsidRDefault="00805B7D" w:rsidP="00943AA6">
      <w:pPr>
        <w:numPr>
          <w:ilvl w:val="0"/>
          <w:numId w:val="24"/>
        </w:numPr>
        <w:suppressAutoHyphens/>
        <w:autoSpaceDE w:val="0"/>
        <w:spacing w:after="60" w:line="240" w:lineRule="auto"/>
        <w:ind w:left="284" w:hanging="284"/>
        <w:jc w:val="both"/>
        <w:rPr>
          <w:rFonts w:ascii="Times New Roman" w:hAnsi="Times New Roman"/>
          <w:bCs/>
        </w:rPr>
      </w:pPr>
      <w:r w:rsidRPr="00E45593">
        <w:rPr>
          <w:rFonts w:ascii="Times New Roman" w:hAnsi="Times New Roman"/>
          <w:bCs/>
        </w:rPr>
        <w:t xml:space="preserve">apporre sull’intera documentazione contabile portata in rendicontazione sul PSL, anche a mezzo di idoneo timbro, la dicitura </w:t>
      </w:r>
      <w:r w:rsidR="00343379" w:rsidRPr="00E45593">
        <w:rPr>
          <w:rFonts w:ascii="Times New Roman" w:hAnsi="Times New Roman"/>
          <w:bCs/>
        </w:rPr>
        <w:t xml:space="preserve">“attività cofinanziate dal PSR 2014/2020 Abruzzo </w:t>
      </w:r>
      <w:r w:rsidR="00343379" w:rsidRPr="00D00AB6">
        <w:rPr>
          <w:rFonts w:ascii="Times New Roman" w:hAnsi="Times New Roman"/>
          <w:bCs/>
        </w:rPr>
        <w:t xml:space="preserve">– </w:t>
      </w:r>
      <w:proofErr w:type="spellStart"/>
      <w:r w:rsidR="00343379" w:rsidRPr="00D00AB6">
        <w:rPr>
          <w:rFonts w:ascii="Times New Roman" w:hAnsi="Times New Roman"/>
          <w:bCs/>
        </w:rPr>
        <w:t>mis</w:t>
      </w:r>
      <w:proofErr w:type="spellEnd"/>
      <w:r w:rsidR="00343379" w:rsidRPr="00D00AB6">
        <w:rPr>
          <w:rFonts w:ascii="Times New Roman" w:hAnsi="Times New Roman"/>
          <w:bCs/>
        </w:rPr>
        <w:t xml:space="preserve">. 19; PSL _______________; fondo FEASR; sottomisura _______; </w:t>
      </w:r>
      <w:r w:rsidR="00864670" w:rsidRPr="00D00AB6">
        <w:rPr>
          <w:rFonts w:ascii="Times New Roman" w:hAnsi="Times New Roman"/>
          <w:bCs/>
        </w:rPr>
        <w:t>intervento</w:t>
      </w:r>
      <w:r w:rsidR="00343379" w:rsidRPr="00D00AB6">
        <w:rPr>
          <w:rFonts w:ascii="Times New Roman" w:hAnsi="Times New Roman"/>
          <w:bCs/>
        </w:rPr>
        <w:t xml:space="preserve"> _______________; </w:t>
      </w:r>
      <w:proofErr w:type="spellStart"/>
      <w:r w:rsidR="00864670" w:rsidRPr="00D00AB6">
        <w:rPr>
          <w:rFonts w:ascii="Times New Roman" w:hAnsi="Times New Roman"/>
          <w:bCs/>
        </w:rPr>
        <w:t>sottointervento</w:t>
      </w:r>
      <w:proofErr w:type="spellEnd"/>
      <w:r w:rsidR="00343379" w:rsidRPr="00D00AB6">
        <w:rPr>
          <w:rFonts w:ascii="Times New Roman" w:hAnsi="Times New Roman"/>
          <w:bCs/>
        </w:rPr>
        <w:t>____________”;</w:t>
      </w:r>
      <w:r w:rsidR="00F26199">
        <w:rPr>
          <w:rFonts w:ascii="Times New Roman" w:hAnsi="Times New Roman"/>
          <w:bCs/>
        </w:rPr>
        <w:t xml:space="preserve"> </w:t>
      </w:r>
      <w:r w:rsidR="00F26199" w:rsidRPr="00F26199">
        <w:rPr>
          <w:rFonts w:ascii="Times New Roman" w:hAnsi="Times New Roman"/>
          <w:bCs/>
          <w:color w:val="FF0000"/>
        </w:rPr>
        <w:t>CUP________________;</w:t>
      </w:r>
    </w:p>
    <w:p w:rsidR="00343379" w:rsidRPr="00E45593" w:rsidRDefault="00343379" w:rsidP="00943AA6">
      <w:pPr>
        <w:numPr>
          <w:ilvl w:val="0"/>
          <w:numId w:val="24"/>
        </w:numPr>
        <w:suppressAutoHyphens/>
        <w:autoSpaceDE w:val="0"/>
        <w:spacing w:after="60" w:line="240" w:lineRule="auto"/>
        <w:ind w:left="284" w:hanging="284"/>
        <w:jc w:val="both"/>
        <w:rPr>
          <w:rFonts w:ascii="Times New Roman" w:hAnsi="Times New Roman"/>
          <w:bCs/>
        </w:rPr>
      </w:pPr>
      <w:r w:rsidRPr="00E45593">
        <w:rPr>
          <w:rFonts w:ascii="Times New Roman" w:hAnsi="Times New Roman"/>
          <w:bCs/>
        </w:rPr>
        <w:t>evitare l’insorgere di conflitti di interesse nell’attuazione del PSL e, laddove dovessero verificarsi, adottare le misure previste nel regolamento interno;</w:t>
      </w:r>
    </w:p>
    <w:p w:rsidR="00343379" w:rsidRPr="00E45593" w:rsidRDefault="00343379" w:rsidP="00943AA6">
      <w:pPr>
        <w:numPr>
          <w:ilvl w:val="0"/>
          <w:numId w:val="24"/>
        </w:numPr>
        <w:suppressAutoHyphens/>
        <w:autoSpaceDE w:val="0"/>
        <w:spacing w:after="60" w:line="240" w:lineRule="auto"/>
        <w:ind w:left="284" w:hanging="284"/>
        <w:jc w:val="both"/>
        <w:rPr>
          <w:rFonts w:ascii="Times New Roman" w:hAnsi="Times New Roman"/>
          <w:bCs/>
        </w:rPr>
      </w:pPr>
      <w:r w:rsidRPr="00E45593">
        <w:rPr>
          <w:rFonts w:ascii="Times New Roman" w:hAnsi="Times New Roman"/>
          <w:bCs/>
        </w:rPr>
        <w:t>garantire che le strutture e le attrezzature, sia proprie che di terzi, utilizzate nello svolgimento delle attività, corrispondano ai requisiti delle vigenti normative in materia di idoneità e sicurezza;</w:t>
      </w:r>
    </w:p>
    <w:p w:rsidR="00864670" w:rsidRDefault="00343379" w:rsidP="00943AA6">
      <w:pPr>
        <w:numPr>
          <w:ilvl w:val="0"/>
          <w:numId w:val="24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E45593">
        <w:rPr>
          <w:rFonts w:ascii="Times New Roman" w:hAnsi="Times New Roman"/>
          <w:bCs/>
        </w:rPr>
        <w:t xml:space="preserve">assicurare </w:t>
      </w:r>
      <w:r w:rsidR="00864670">
        <w:rPr>
          <w:rFonts w:ascii="Times New Roman" w:hAnsi="Times New Roman"/>
          <w:bCs/>
        </w:rPr>
        <w:t>il rispetto delle disposizioni che regolano gli aiuti di stato, ove applicabili, ed in particolare:</w:t>
      </w:r>
    </w:p>
    <w:p w:rsidR="00343379" w:rsidRDefault="00864670" w:rsidP="00943AA6">
      <w:pPr>
        <w:pStyle w:val="Paragrafoelenco"/>
        <w:widowControl w:val="0"/>
        <w:numPr>
          <w:ilvl w:val="0"/>
          <w:numId w:val="25"/>
        </w:numPr>
        <w:suppressAutoHyphens/>
        <w:autoSpaceDE w:val="0"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assicurare </w:t>
      </w:r>
      <w:r w:rsidR="00343379" w:rsidRPr="00E45593">
        <w:rPr>
          <w:rFonts w:ascii="Times New Roman" w:hAnsi="Times New Roman"/>
          <w:bCs/>
        </w:rPr>
        <w:t>che, nel caso di regimi di aiuto alle imprese, il progetto destinatario dei contributi non goda di altra agevolazione finanziaria pubblica;</w:t>
      </w:r>
    </w:p>
    <w:p w:rsidR="00864670" w:rsidRPr="00E45593" w:rsidRDefault="00864670" w:rsidP="00943AA6">
      <w:pPr>
        <w:pStyle w:val="Paragrafoelenco"/>
        <w:widowControl w:val="0"/>
        <w:numPr>
          <w:ilvl w:val="0"/>
          <w:numId w:val="25"/>
        </w:numPr>
        <w:suppressAutoHyphens/>
        <w:autoSpaceDE w:val="0"/>
        <w:autoSpaceDN w:val="0"/>
        <w:spacing w:after="60" w:line="240" w:lineRule="auto"/>
        <w:ind w:left="567" w:hanging="283"/>
        <w:jc w:val="both"/>
        <w:textAlignment w:val="baseline"/>
        <w:rPr>
          <w:rFonts w:ascii="Times New Roman" w:hAnsi="Times New Roman"/>
          <w:bCs/>
        </w:rPr>
      </w:pPr>
      <w:r w:rsidRPr="00E45593">
        <w:rPr>
          <w:rFonts w:ascii="Times New Roman" w:hAnsi="Times New Roman"/>
          <w:bCs/>
        </w:rPr>
        <w:t xml:space="preserve">assicurare che, sempre in tale ambito, qualora si tratti di iniziative per le quali si applica la regola del “de </w:t>
      </w:r>
      <w:proofErr w:type="spellStart"/>
      <w:r w:rsidRPr="00E45593">
        <w:rPr>
          <w:rFonts w:ascii="Times New Roman" w:hAnsi="Times New Roman"/>
          <w:bCs/>
        </w:rPr>
        <w:t>minimis</w:t>
      </w:r>
      <w:proofErr w:type="spellEnd"/>
      <w:r w:rsidRPr="00E45593">
        <w:rPr>
          <w:rFonts w:ascii="Times New Roman" w:hAnsi="Times New Roman"/>
          <w:bCs/>
        </w:rPr>
        <w:t xml:space="preserve">”, il destinatario ultimo non abbia ricevuto, negli ultimi tre anni, ed in regime de </w:t>
      </w:r>
      <w:proofErr w:type="spellStart"/>
      <w:r w:rsidRPr="00E45593">
        <w:rPr>
          <w:rFonts w:ascii="Times New Roman" w:hAnsi="Times New Roman"/>
          <w:bCs/>
        </w:rPr>
        <w:t>minimis</w:t>
      </w:r>
      <w:proofErr w:type="spellEnd"/>
      <w:r w:rsidRPr="00E45593">
        <w:rPr>
          <w:rFonts w:ascii="Times New Roman" w:hAnsi="Times New Roman"/>
          <w:bCs/>
        </w:rPr>
        <w:t xml:space="preserve"> più del contributo massimo consentito dalla normativ</w:t>
      </w:r>
      <w:r>
        <w:rPr>
          <w:rFonts w:ascii="Times New Roman" w:hAnsi="Times New Roman"/>
          <w:bCs/>
        </w:rPr>
        <w:t>a</w:t>
      </w:r>
      <w:r w:rsidRPr="00E45593">
        <w:rPr>
          <w:rFonts w:ascii="Times New Roman" w:hAnsi="Times New Roman"/>
          <w:bCs/>
        </w:rPr>
        <w:t xml:space="preserve"> di riferimento. Inoltre tutti gli aiuti di sta</w:t>
      </w:r>
      <w:r>
        <w:rPr>
          <w:rFonts w:ascii="Times New Roman" w:hAnsi="Times New Roman"/>
          <w:bCs/>
        </w:rPr>
        <w:t>to d</w:t>
      </w:r>
      <w:r w:rsidR="00D00AB6">
        <w:rPr>
          <w:rFonts w:ascii="Times New Roman" w:hAnsi="Times New Roman"/>
          <w:bCs/>
        </w:rPr>
        <w:t xml:space="preserve">evono </w:t>
      </w:r>
      <w:r>
        <w:rPr>
          <w:rFonts w:ascii="Times New Roman" w:hAnsi="Times New Roman"/>
          <w:bCs/>
        </w:rPr>
        <w:t>essere inseriti nel</w:t>
      </w:r>
      <w:r w:rsidRPr="00E4559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RNA;</w:t>
      </w:r>
    </w:p>
    <w:p w:rsidR="00DD2659" w:rsidRPr="00E45593" w:rsidRDefault="00DD2659" w:rsidP="00943AA6">
      <w:pPr>
        <w:numPr>
          <w:ilvl w:val="0"/>
          <w:numId w:val="24"/>
        </w:numPr>
        <w:suppressAutoHyphens/>
        <w:autoSpaceDE w:val="0"/>
        <w:spacing w:after="60" w:line="240" w:lineRule="auto"/>
        <w:ind w:left="284" w:hanging="284"/>
        <w:jc w:val="both"/>
        <w:rPr>
          <w:rFonts w:ascii="Times New Roman" w:hAnsi="Times New Roman"/>
          <w:bCs/>
        </w:rPr>
      </w:pPr>
      <w:r w:rsidRPr="00E45593">
        <w:rPr>
          <w:rFonts w:ascii="Times New Roman" w:hAnsi="Times New Roman"/>
          <w:bCs/>
        </w:rPr>
        <w:t>conformarsi alle istruzioni che saranno impartite per attuare il processo di dematerializzazione della documentazione amministrativa;</w:t>
      </w:r>
    </w:p>
    <w:p w:rsidR="003C6BCF" w:rsidRDefault="003C6BCF" w:rsidP="00943AA6">
      <w:pPr>
        <w:numPr>
          <w:ilvl w:val="0"/>
          <w:numId w:val="24"/>
        </w:numPr>
        <w:suppressAutoHyphens/>
        <w:autoSpaceDE w:val="0"/>
        <w:spacing w:after="60" w:line="240" w:lineRule="auto"/>
        <w:ind w:left="284" w:hanging="284"/>
        <w:jc w:val="both"/>
        <w:rPr>
          <w:rFonts w:ascii="Times New Roman" w:hAnsi="Times New Roman"/>
          <w:bCs/>
        </w:rPr>
      </w:pPr>
      <w:r w:rsidRPr="00E45593">
        <w:rPr>
          <w:rFonts w:ascii="Times New Roman" w:hAnsi="Times New Roman"/>
          <w:bCs/>
        </w:rPr>
        <w:t>partecipare a</w:t>
      </w:r>
      <w:r w:rsidR="0061057A" w:rsidRPr="00E45593">
        <w:rPr>
          <w:rFonts w:ascii="Times New Roman" w:hAnsi="Times New Roman"/>
          <w:bCs/>
        </w:rPr>
        <w:t>ttivamente alle attività della R</w:t>
      </w:r>
      <w:r w:rsidRPr="00E45593">
        <w:rPr>
          <w:rFonts w:ascii="Times New Roman" w:hAnsi="Times New Roman"/>
          <w:bCs/>
        </w:rPr>
        <w:t>ete Rurale N</w:t>
      </w:r>
      <w:r w:rsidR="0061057A" w:rsidRPr="00E45593">
        <w:rPr>
          <w:rFonts w:ascii="Times New Roman" w:hAnsi="Times New Roman"/>
          <w:bCs/>
        </w:rPr>
        <w:t>a</w:t>
      </w:r>
      <w:r w:rsidR="00864670">
        <w:rPr>
          <w:rFonts w:ascii="Times New Roman" w:hAnsi="Times New Roman"/>
          <w:bCs/>
        </w:rPr>
        <w:t>zionale;</w:t>
      </w:r>
    </w:p>
    <w:p w:rsidR="00864670" w:rsidRDefault="00864670" w:rsidP="00943AA6">
      <w:pPr>
        <w:numPr>
          <w:ilvl w:val="0"/>
          <w:numId w:val="24"/>
        </w:numPr>
        <w:suppressAutoHyphens/>
        <w:autoSpaceDE w:val="0"/>
        <w:spacing w:after="60" w:line="240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provvedere all’immissione nel Sistema informativo “…………..” dei dati anagrafici, finanziari, fisici e procedurali relativi a tutte le operazioni cofinanziate, per quanto di competenza del GAL.</w:t>
      </w:r>
    </w:p>
    <w:p w:rsidR="00716BF2" w:rsidRPr="00E45593" w:rsidRDefault="00716BF2" w:rsidP="00943AA6">
      <w:pPr>
        <w:numPr>
          <w:ilvl w:val="0"/>
          <w:numId w:val="24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3E4D02">
        <w:rPr>
          <w:rFonts w:ascii="Times New Roman" w:hAnsi="Times New Roman"/>
          <w:bCs/>
        </w:rPr>
        <w:t>p</w:t>
      </w:r>
      <w:r>
        <w:rPr>
          <w:rFonts w:ascii="Times New Roman" w:hAnsi="Times New Roman"/>
          <w:bCs/>
        </w:rPr>
        <w:t>resentare un Report sullo stato di avanzamento</w:t>
      </w:r>
      <w:r w:rsidRPr="003E4D02">
        <w:rPr>
          <w:rFonts w:ascii="Times New Roman" w:hAnsi="Times New Roman"/>
          <w:bCs/>
        </w:rPr>
        <w:t xml:space="preserve"> del proprio PSL, con frequenz</w:t>
      </w:r>
      <w:r>
        <w:rPr>
          <w:rFonts w:ascii="Times New Roman" w:hAnsi="Times New Roman"/>
          <w:bCs/>
        </w:rPr>
        <w:t>a trimestrale</w:t>
      </w:r>
      <w:r w:rsidRPr="003E4D02">
        <w:rPr>
          <w:rFonts w:ascii="Times New Roman" w:hAnsi="Times New Roman"/>
          <w:bCs/>
        </w:rPr>
        <w:t xml:space="preserve">, secondo il modello di cui </w:t>
      </w:r>
      <w:r>
        <w:rPr>
          <w:rFonts w:ascii="Times New Roman" w:hAnsi="Times New Roman"/>
          <w:bCs/>
        </w:rPr>
        <w:t>alla determinazione n. DPD019/23 del 21/01/2020.</w:t>
      </w:r>
    </w:p>
    <w:p w:rsidR="00805B7D" w:rsidRPr="00E45593" w:rsidRDefault="00805B7D" w:rsidP="00FB4FA3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Cs/>
        </w:rPr>
      </w:pPr>
    </w:p>
    <w:p w:rsidR="0079508B" w:rsidRPr="00E45593" w:rsidRDefault="0079508B" w:rsidP="0079508B">
      <w:pPr>
        <w:tabs>
          <w:tab w:val="left" w:pos="360"/>
        </w:tabs>
        <w:suppressAutoHyphens/>
        <w:autoSpaceDE w:val="0"/>
        <w:spacing w:after="0" w:line="240" w:lineRule="auto"/>
        <w:jc w:val="both"/>
      </w:pPr>
    </w:p>
    <w:p w:rsidR="00455A27" w:rsidRPr="00943AA6" w:rsidRDefault="00455A27" w:rsidP="00E74754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3AA6">
        <w:rPr>
          <w:rFonts w:ascii="Times New Roman" w:hAnsi="Times New Roman"/>
          <w:b/>
          <w:bCs/>
          <w:sz w:val="24"/>
          <w:szCs w:val="24"/>
        </w:rPr>
        <w:t xml:space="preserve">Articolo </w:t>
      </w:r>
      <w:r w:rsidR="00FC611E" w:rsidRPr="00943AA6">
        <w:rPr>
          <w:rFonts w:ascii="Times New Roman" w:hAnsi="Times New Roman"/>
          <w:b/>
          <w:bCs/>
          <w:sz w:val="24"/>
          <w:szCs w:val="24"/>
        </w:rPr>
        <w:t>4</w:t>
      </w:r>
    </w:p>
    <w:p w:rsidR="00455A27" w:rsidRPr="002741AD" w:rsidRDefault="00367F43" w:rsidP="00455A27">
      <w:pPr>
        <w:autoSpaceDE w:val="0"/>
        <w:spacing w:line="360" w:lineRule="auto"/>
        <w:jc w:val="center"/>
        <w:rPr>
          <w:rFonts w:ascii="Times New Roman" w:hAnsi="Times New Roman"/>
          <w:b/>
          <w:bCs/>
        </w:rPr>
      </w:pPr>
      <w:r w:rsidRPr="002741AD">
        <w:rPr>
          <w:rFonts w:ascii="Times New Roman" w:hAnsi="Times New Roman"/>
          <w:b/>
          <w:bCs/>
        </w:rPr>
        <w:t>O</w:t>
      </w:r>
      <w:r w:rsidR="00455A27" w:rsidRPr="002741AD">
        <w:rPr>
          <w:rFonts w:ascii="Times New Roman" w:hAnsi="Times New Roman"/>
          <w:b/>
          <w:bCs/>
        </w:rPr>
        <w:t>bblighi della Regione</w:t>
      </w:r>
    </w:p>
    <w:p w:rsidR="00455A27" w:rsidRPr="002741AD" w:rsidRDefault="00FC611E" w:rsidP="00943AA6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Lucida Sans Unicode" w:hAnsi="Times New Roman"/>
          <w:kern w:val="3"/>
          <w:lang w:eastAsia="ar-SA"/>
        </w:rPr>
      </w:pPr>
      <w:r w:rsidRPr="002741AD">
        <w:rPr>
          <w:rFonts w:ascii="Times New Roman" w:eastAsia="Lucida Sans Unicode" w:hAnsi="Times New Roman"/>
          <w:kern w:val="3"/>
          <w:lang w:eastAsia="ar-SA"/>
        </w:rPr>
        <w:t>Il Servizio è tenuto</w:t>
      </w:r>
      <w:r w:rsidR="00455A27" w:rsidRPr="002741AD">
        <w:rPr>
          <w:rFonts w:ascii="Times New Roman" w:eastAsia="Lucida Sans Unicode" w:hAnsi="Times New Roman"/>
          <w:kern w:val="3"/>
          <w:lang w:eastAsia="ar-SA"/>
        </w:rPr>
        <w:t xml:space="preserve"> a:</w:t>
      </w:r>
    </w:p>
    <w:p w:rsidR="00DB7EF9" w:rsidRPr="002741AD" w:rsidRDefault="00BC7A41" w:rsidP="00943AA6">
      <w:pPr>
        <w:numPr>
          <w:ilvl w:val="0"/>
          <w:numId w:val="26"/>
        </w:numPr>
        <w:suppressAutoHyphens/>
        <w:spacing w:after="60" w:line="240" w:lineRule="auto"/>
        <w:ind w:left="284" w:hanging="284"/>
        <w:jc w:val="both"/>
        <w:rPr>
          <w:rFonts w:ascii="Times New Roman" w:eastAsia="Lucida Sans Unicode" w:hAnsi="Times New Roman"/>
          <w:kern w:val="3"/>
          <w:lang w:eastAsia="ar-SA"/>
        </w:rPr>
      </w:pPr>
      <w:r w:rsidRPr="002741AD">
        <w:rPr>
          <w:rFonts w:ascii="Times New Roman" w:eastAsia="Lucida Sans Unicode" w:hAnsi="Times New Roman"/>
          <w:kern w:val="3"/>
          <w:lang w:eastAsia="ar-SA"/>
        </w:rPr>
        <w:t>p</w:t>
      </w:r>
      <w:r w:rsidR="00DB7EF9" w:rsidRPr="002741AD">
        <w:rPr>
          <w:rFonts w:ascii="Times New Roman" w:eastAsia="Lucida Sans Unicode" w:hAnsi="Times New Roman"/>
          <w:kern w:val="3"/>
          <w:lang w:eastAsia="ar-SA"/>
        </w:rPr>
        <w:t xml:space="preserve">ubblicare sul sito </w:t>
      </w:r>
      <w:r w:rsidR="00404B94">
        <w:rPr>
          <w:rFonts w:ascii="Times New Roman" w:eastAsia="Lucida Sans Unicode" w:hAnsi="Times New Roman"/>
          <w:kern w:val="3"/>
          <w:lang w:eastAsia="ar-SA"/>
        </w:rPr>
        <w:t>a</w:t>
      </w:r>
      <w:r w:rsidR="00DB7EF9" w:rsidRPr="002741AD">
        <w:rPr>
          <w:rFonts w:ascii="Times New Roman" w:eastAsia="Lucida Sans Unicode" w:hAnsi="Times New Roman"/>
          <w:kern w:val="3"/>
          <w:lang w:eastAsia="ar-SA"/>
        </w:rPr>
        <w:t>gricoltura</w:t>
      </w:r>
      <w:r w:rsidR="00404B94">
        <w:rPr>
          <w:rFonts w:ascii="Times New Roman" w:eastAsia="Lucida Sans Unicode" w:hAnsi="Times New Roman"/>
          <w:kern w:val="3"/>
          <w:lang w:eastAsia="ar-SA"/>
        </w:rPr>
        <w:t xml:space="preserve"> </w:t>
      </w:r>
      <w:hyperlink r:id="rId14" w:history="1">
        <w:r w:rsidR="00DB7EF9" w:rsidRPr="002741AD">
          <w:rPr>
            <w:rStyle w:val="Collegamentoipertestuale"/>
            <w:rFonts w:ascii="Times New Roman" w:eastAsia="Lucida Sans Unicode" w:hAnsi="Times New Roman"/>
            <w:color w:val="auto"/>
            <w:kern w:val="3"/>
            <w:lang w:eastAsia="ar-SA"/>
          </w:rPr>
          <w:t>www.regione.abruzzo.it/a</w:t>
        </w:r>
      </w:hyperlink>
      <w:r w:rsidRPr="002741AD">
        <w:rPr>
          <w:rStyle w:val="Collegamentoipertestuale"/>
          <w:rFonts w:ascii="Times New Roman" w:eastAsia="Lucida Sans Unicode" w:hAnsi="Times New Roman"/>
          <w:color w:val="auto"/>
          <w:kern w:val="3"/>
          <w:lang w:eastAsia="ar-SA"/>
        </w:rPr>
        <w:t>gricoltura</w:t>
      </w:r>
      <w:r w:rsidR="00DB7EF9" w:rsidRPr="002741AD">
        <w:rPr>
          <w:rFonts w:ascii="Times New Roman" w:eastAsia="Lucida Sans Unicode" w:hAnsi="Times New Roman"/>
          <w:kern w:val="3"/>
          <w:lang w:eastAsia="ar-SA"/>
        </w:rPr>
        <w:t>, in sezione dedi</w:t>
      </w:r>
      <w:r w:rsidR="00404B94">
        <w:rPr>
          <w:rFonts w:ascii="Times New Roman" w:eastAsia="Lucida Sans Unicode" w:hAnsi="Times New Roman"/>
          <w:kern w:val="3"/>
          <w:lang w:eastAsia="ar-SA"/>
        </w:rPr>
        <w:t>cata ai GAL, gli avvisi da essi</w:t>
      </w:r>
      <w:r w:rsidR="00DB7EF9" w:rsidRPr="002741AD">
        <w:rPr>
          <w:rFonts w:ascii="Times New Roman" w:eastAsia="Lucida Sans Unicode" w:hAnsi="Times New Roman"/>
          <w:kern w:val="3"/>
          <w:lang w:eastAsia="ar-SA"/>
        </w:rPr>
        <w:t xml:space="preserve"> trasmessi ai fini della decorrenza dei termini per la presentazione delle domande di contributo da parte dei beneficiari terzi;</w:t>
      </w:r>
    </w:p>
    <w:p w:rsidR="00DB7EF9" w:rsidRDefault="00BC7A41" w:rsidP="00943AA6">
      <w:pPr>
        <w:numPr>
          <w:ilvl w:val="0"/>
          <w:numId w:val="26"/>
        </w:numPr>
        <w:suppressAutoHyphens/>
        <w:spacing w:after="60" w:line="240" w:lineRule="auto"/>
        <w:ind w:left="284" w:hanging="284"/>
        <w:jc w:val="both"/>
        <w:rPr>
          <w:rFonts w:ascii="Times New Roman" w:eastAsia="Lucida Sans Unicode" w:hAnsi="Times New Roman"/>
          <w:kern w:val="3"/>
          <w:lang w:eastAsia="ar-SA"/>
        </w:rPr>
      </w:pPr>
      <w:r w:rsidRPr="002741AD">
        <w:rPr>
          <w:rFonts w:ascii="Times New Roman" w:eastAsia="Lucida Sans Unicode" w:hAnsi="Times New Roman"/>
          <w:kern w:val="3"/>
          <w:lang w:eastAsia="ar-SA"/>
        </w:rPr>
        <w:t>v</w:t>
      </w:r>
      <w:r w:rsidR="00DB7EF9" w:rsidRPr="002741AD">
        <w:rPr>
          <w:rFonts w:ascii="Times New Roman" w:eastAsia="Lucida Sans Unicode" w:hAnsi="Times New Roman"/>
          <w:kern w:val="3"/>
          <w:lang w:eastAsia="ar-SA"/>
        </w:rPr>
        <w:t>alidare o comunicare le prescrizioni correttive su avvisi e graduatorie, rispettivamente entro 20 e 60 giorni dalla trasmissione della documentazione completa;</w:t>
      </w:r>
    </w:p>
    <w:p w:rsidR="00404B94" w:rsidRPr="00D00AB6" w:rsidRDefault="00404B94" w:rsidP="00943AA6">
      <w:pPr>
        <w:numPr>
          <w:ilvl w:val="0"/>
          <w:numId w:val="26"/>
        </w:numPr>
        <w:suppressAutoHyphens/>
        <w:spacing w:after="60" w:line="240" w:lineRule="auto"/>
        <w:ind w:left="284" w:hanging="284"/>
        <w:jc w:val="both"/>
        <w:rPr>
          <w:rFonts w:ascii="Times New Roman" w:eastAsia="Lucida Sans Unicode" w:hAnsi="Times New Roman"/>
          <w:kern w:val="3"/>
          <w:lang w:eastAsia="ar-SA"/>
        </w:rPr>
      </w:pPr>
      <w:r w:rsidRPr="00D00AB6">
        <w:rPr>
          <w:rFonts w:ascii="Times New Roman" w:eastAsia="Lucida Sans Unicode" w:hAnsi="Times New Roman"/>
          <w:kern w:val="3"/>
          <w:lang w:eastAsia="ar-SA"/>
        </w:rPr>
        <w:t>formalizzare i provvedimenti di concessione degli aiuti in favore di beneficiari terzi;</w:t>
      </w:r>
    </w:p>
    <w:p w:rsidR="00DB7EF9" w:rsidRPr="002741AD" w:rsidRDefault="00BC7A41" w:rsidP="00943AA6">
      <w:pPr>
        <w:numPr>
          <w:ilvl w:val="0"/>
          <w:numId w:val="26"/>
        </w:numPr>
        <w:suppressAutoHyphens/>
        <w:spacing w:after="60" w:line="240" w:lineRule="auto"/>
        <w:ind w:left="284" w:hanging="284"/>
        <w:jc w:val="both"/>
        <w:rPr>
          <w:rFonts w:ascii="Times New Roman" w:eastAsia="Lucida Sans Unicode" w:hAnsi="Times New Roman"/>
          <w:kern w:val="3"/>
          <w:lang w:eastAsia="ar-SA"/>
        </w:rPr>
      </w:pPr>
      <w:r w:rsidRPr="002741AD">
        <w:rPr>
          <w:rFonts w:ascii="Times New Roman" w:eastAsia="Lucida Sans Unicode" w:hAnsi="Times New Roman"/>
          <w:kern w:val="3"/>
          <w:lang w:eastAsia="ar-SA"/>
        </w:rPr>
        <w:t>d</w:t>
      </w:r>
      <w:r w:rsidR="00DB7EF9" w:rsidRPr="002741AD">
        <w:rPr>
          <w:rFonts w:ascii="Times New Roman" w:eastAsia="Lucida Sans Unicode" w:hAnsi="Times New Roman"/>
          <w:kern w:val="3"/>
          <w:lang w:eastAsia="ar-SA"/>
        </w:rPr>
        <w:t>isciplinare le modalità di documentazione delle domande di contributo dei beneficiari terzi ed erogare i contributi dovuti previa istruttoria delle relative domande di pagamento;</w:t>
      </w:r>
    </w:p>
    <w:p w:rsidR="00DB7EF9" w:rsidRPr="002741AD" w:rsidRDefault="00BC7A41" w:rsidP="00943AA6">
      <w:pPr>
        <w:numPr>
          <w:ilvl w:val="0"/>
          <w:numId w:val="26"/>
        </w:numPr>
        <w:suppressAutoHyphens/>
        <w:spacing w:after="60" w:line="240" w:lineRule="auto"/>
        <w:ind w:left="284" w:hanging="284"/>
        <w:jc w:val="both"/>
        <w:rPr>
          <w:rFonts w:ascii="Times New Roman" w:eastAsia="Lucida Sans Unicode" w:hAnsi="Times New Roman"/>
          <w:kern w:val="3"/>
          <w:lang w:eastAsia="ar-SA"/>
        </w:rPr>
      </w:pPr>
      <w:r w:rsidRPr="002741AD">
        <w:rPr>
          <w:rFonts w:ascii="Times New Roman" w:eastAsia="Lucida Sans Unicode" w:hAnsi="Times New Roman"/>
          <w:kern w:val="3"/>
          <w:lang w:eastAsia="ar-SA"/>
        </w:rPr>
        <w:t>d</w:t>
      </w:r>
      <w:r w:rsidR="00DB7EF9" w:rsidRPr="002741AD">
        <w:rPr>
          <w:rFonts w:ascii="Times New Roman" w:eastAsia="Lucida Sans Unicode" w:hAnsi="Times New Roman"/>
          <w:kern w:val="3"/>
          <w:lang w:eastAsia="ar-SA"/>
        </w:rPr>
        <w:t xml:space="preserve">isciplinare ed </w:t>
      </w:r>
      <w:r w:rsidR="00DB7EF9" w:rsidRPr="00404B94">
        <w:rPr>
          <w:rFonts w:ascii="Times New Roman" w:eastAsia="Lucida Sans Unicode" w:hAnsi="Times New Roman"/>
          <w:kern w:val="3"/>
          <w:lang w:eastAsia="ar-SA"/>
        </w:rPr>
        <w:t>eseguire il controllo</w:t>
      </w:r>
      <w:r w:rsidRPr="00404B94">
        <w:rPr>
          <w:rFonts w:ascii="Times New Roman" w:eastAsia="Lucida Sans Unicode" w:hAnsi="Times New Roman"/>
          <w:kern w:val="3"/>
          <w:lang w:eastAsia="ar-SA"/>
        </w:rPr>
        <w:t xml:space="preserve"> in loco delle </w:t>
      </w:r>
      <w:r w:rsidRPr="002741AD">
        <w:rPr>
          <w:rFonts w:ascii="Times New Roman" w:eastAsia="Lucida Sans Unicode" w:hAnsi="Times New Roman"/>
          <w:kern w:val="3"/>
          <w:lang w:eastAsia="ar-SA"/>
        </w:rPr>
        <w:t>domande di pagamento</w:t>
      </w:r>
      <w:r w:rsidR="00DB7EF9" w:rsidRPr="002741AD">
        <w:rPr>
          <w:rFonts w:ascii="Times New Roman" w:eastAsia="Lucida Sans Unicode" w:hAnsi="Times New Roman"/>
          <w:kern w:val="3"/>
          <w:lang w:eastAsia="ar-SA"/>
        </w:rPr>
        <w:t>;</w:t>
      </w:r>
    </w:p>
    <w:p w:rsidR="00DB7EF9" w:rsidRPr="002741AD" w:rsidRDefault="00BC7A41" w:rsidP="00943AA6">
      <w:pPr>
        <w:numPr>
          <w:ilvl w:val="0"/>
          <w:numId w:val="26"/>
        </w:numPr>
        <w:suppressAutoHyphens/>
        <w:spacing w:after="60" w:line="240" w:lineRule="auto"/>
        <w:ind w:left="284" w:hanging="284"/>
        <w:jc w:val="both"/>
        <w:rPr>
          <w:rFonts w:ascii="Times New Roman" w:eastAsia="Lucida Sans Unicode" w:hAnsi="Times New Roman"/>
          <w:kern w:val="3"/>
          <w:lang w:eastAsia="ar-SA"/>
        </w:rPr>
      </w:pPr>
      <w:r w:rsidRPr="002741AD">
        <w:rPr>
          <w:rFonts w:ascii="Times New Roman" w:eastAsia="Lucida Sans Unicode" w:hAnsi="Times New Roman"/>
          <w:kern w:val="3"/>
          <w:lang w:eastAsia="ar-SA"/>
        </w:rPr>
        <w:t>d</w:t>
      </w:r>
      <w:r w:rsidR="00DB7EF9" w:rsidRPr="002741AD">
        <w:rPr>
          <w:rFonts w:ascii="Times New Roman" w:eastAsia="Lucida Sans Unicode" w:hAnsi="Times New Roman"/>
          <w:kern w:val="3"/>
          <w:lang w:eastAsia="ar-SA"/>
        </w:rPr>
        <w:t>efinire le richieste di variante della SSL entro trenta giorni dalla domanda;</w:t>
      </w:r>
    </w:p>
    <w:p w:rsidR="00DB7EF9" w:rsidRPr="002741AD" w:rsidRDefault="00BC7A41" w:rsidP="00943AA6">
      <w:pPr>
        <w:numPr>
          <w:ilvl w:val="0"/>
          <w:numId w:val="26"/>
        </w:numPr>
        <w:suppressAutoHyphens/>
        <w:spacing w:after="60" w:line="240" w:lineRule="auto"/>
        <w:ind w:left="284" w:hanging="284"/>
        <w:jc w:val="both"/>
        <w:rPr>
          <w:rFonts w:ascii="Times New Roman" w:eastAsia="Lucida Sans Unicode" w:hAnsi="Times New Roman"/>
          <w:kern w:val="3"/>
          <w:lang w:eastAsia="ar-SA"/>
        </w:rPr>
      </w:pPr>
      <w:r w:rsidRPr="002741AD">
        <w:rPr>
          <w:rFonts w:ascii="Times New Roman" w:eastAsia="Lucida Sans Unicode" w:hAnsi="Times New Roman"/>
          <w:kern w:val="3"/>
          <w:lang w:eastAsia="ar-SA"/>
        </w:rPr>
        <w:t>p</w:t>
      </w:r>
      <w:r w:rsidR="00DB7EF9" w:rsidRPr="002741AD">
        <w:rPr>
          <w:rFonts w:ascii="Times New Roman" w:eastAsia="Lucida Sans Unicode" w:hAnsi="Times New Roman"/>
          <w:kern w:val="3"/>
          <w:lang w:eastAsia="ar-SA"/>
        </w:rPr>
        <w:t>ortare tempestivamente il GAL a conoscenza di prescrizioni impartite dall</w:t>
      </w:r>
      <w:r w:rsidRPr="002741AD">
        <w:rPr>
          <w:rFonts w:ascii="Times New Roman" w:eastAsia="Lucida Sans Unicode" w:hAnsi="Times New Roman"/>
          <w:kern w:val="3"/>
          <w:lang w:eastAsia="ar-SA"/>
        </w:rPr>
        <w:t>’</w:t>
      </w:r>
      <w:r w:rsidR="00DB7EF9" w:rsidRPr="002741AD">
        <w:rPr>
          <w:rFonts w:ascii="Times New Roman" w:eastAsia="Lucida Sans Unicode" w:hAnsi="Times New Roman"/>
          <w:kern w:val="3"/>
          <w:lang w:eastAsia="ar-SA"/>
        </w:rPr>
        <w:t>Autorità di Gestione o dalla CE;</w:t>
      </w:r>
    </w:p>
    <w:p w:rsidR="00DB7EF9" w:rsidRPr="002741AD" w:rsidRDefault="00BC7A41" w:rsidP="00943AA6">
      <w:pPr>
        <w:numPr>
          <w:ilvl w:val="0"/>
          <w:numId w:val="26"/>
        </w:numPr>
        <w:suppressAutoHyphens/>
        <w:spacing w:after="60" w:line="240" w:lineRule="auto"/>
        <w:ind w:left="284" w:hanging="284"/>
        <w:jc w:val="both"/>
        <w:rPr>
          <w:rFonts w:ascii="Times New Roman" w:eastAsia="Lucida Sans Unicode" w:hAnsi="Times New Roman"/>
          <w:kern w:val="3"/>
          <w:lang w:eastAsia="ar-SA"/>
        </w:rPr>
      </w:pPr>
      <w:r w:rsidRPr="002741AD">
        <w:rPr>
          <w:rFonts w:ascii="Times New Roman" w:eastAsia="Lucida Sans Unicode" w:hAnsi="Times New Roman"/>
          <w:kern w:val="3"/>
          <w:lang w:eastAsia="ar-SA"/>
        </w:rPr>
        <w:t>f</w:t>
      </w:r>
      <w:r w:rsidR="00DB7EF9" w:rsidRPr="002741AD">
        <w:rPr>
          <w:rFonts w:ascii="Times New Roman" w:eastAsia="Lucida Sans Unicode" w:hAnsi="Times New Roman"/>
          <w:kern w:val="3"/>
          <w:lang w:eastAsia="ar-SA"/>
        </w:rPr>
        <w:t>ornire assistenza in caso di richieste di interpretazione/chiarimento;</w:t>
      </w:r>
    </w:p>
    <w:p w:rsidR="00DB7EF9" w:rsidRPr="00943AA6" w:rsidRDefault="00DB7EF9" w:rsidP="00943AA6">
      <w:pPr>
        <w:widowControl w:val="0"/>
        <w:numPr>
          <w:ilvl w:val="0"/>
          <w:numId w:val="26"/>
        </w:numPr>
        <w:suppressAutoHyphens/>
        <w:autoSpaceDE w:val="0"/>
        <w:spacing w:after="60" w:line="240" w:lineRule="auto"/>
        <w:ind w:left="284" w:hanging="284"/>
        <w:jc w:val="both"/>
      </w:pPr>
      <w:r w:rsidRPr="002741AD">
        <w:rPr>
          <w:rFonts w:ascii="Times New Roman" w:hAnsi="Times New Roman"/>
          <w:bCs/>
        </w:rPr>
        <w:t>provvedere all’immissione nel Sistema informativo “</w:t>
      </w:r>
      <w:r w:rsidRPr="00D00AB6">
        <w:rPr>
          <w:rFonts w:ascii="Times New Roman" w:hAnsi="Times New Roman"/>
          <w:bCs/>
        </w:rPr>
        <w:t>SIA</w:t>
      </w:r>
      <w:r w:rsidR="00404B94" w:rsidRPr="00D00AB6">
        <w:rPr>
          <w:rFonts w:ascii="Times New Roman" w:hAnsi="Times New Roman"/>
          <w:bCs/>
        </w:rPr>
        <w:t>N</w:t>
      </w:r>
      <w:r w:rsidRPr="002741AD">
        <w:rPr>
          <w:rFonts w:ascii="Times New Roman" w:hAnsi="Times New Roman"/>
          <w:bCs/>
        </w:rPr>
        <w:t>” dei dati anagrafici, finanziari, fisici e procedurali relativi a tutte le operazioni cofinanziate, per quanto di competenza del Servizio.</w:t>
      </w:r>
    </w:p>
    <w:p w:rsidR="00943AA6" w:rsidRDefault="00943AA6" w:rsidP="00943AA6">
      <w:pPr>
        <w:widowControl w:val="0"/>
        <w:suppressAutoHyphens/>
        <w:autoSpaceDE w:val="0"/>
        <w:spacing w:after="60" w:line="240" w:lineRule="auto"/>
        <w:jc w:val="both"/>
        <w:rPr>
          <w:rFonts w:ascii="Times New Roman" w:hAnsi="Times New Roman"/>
          <w:bCs/>
        </w:rPr>
      </w:pPr>
    </w:p>
    <w:p w:rsidR="00943AA6" w:rsidRDefault="00943AA6" w:rsidP="00943AA6">
      <w:pPr>
        <w:widowControl w:val="0"/>
        <w:suppressAutoHyphens/>
        <w:autoSpaceDE w:val="0"/>
        <w:spacing w:after="60" w:line="240" w:lineRule="auto"/>
        <w:jc w:val="both"/>
      </w:pPr>
    </w:p>
    <w:p w:rsidR="00D00AB6" w:rsidRDefault="00D00AB6" w:rsidP="00943AA6">
      <w:pPr>
        <w:widowControl w:val="0"/>
        <w:suppressAutoHyphens/>
        <w:autoSpaceDE w:val="0"/>
        <w:spacing w:after="60" w:line="240" w:lineRule="auto"/>
        <w:jc w:val="both"/>
      </w:pPr>
    </w:p>
    <w:p w:rsidR="00D00AB6" w:rsidRPr="002741AD" w:rsidRDefault="00D00AB6" w:rsidP="00943AA6">
      <w:pPr>
        <w:widowControl w:val="0"/>
        <w:suppressAutoHyphens/>
        <w:autoSpaceDE w:val="0"/>
        <w:spacing w:after="60" w:line="240" w:lineRule="auto"/>
        <w:jc w:val="both"/>
      </w:pPr>
    </w:p>
    <w:p w:rsidR="0038744C" w:rsidRPr="00943AA6" w:rsidRDefault="0038744C" w:rsidP="00E74754">
      <w:pPr>
        <w:autoSpaceDE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754">
        <w:rPr>
          <w:rFonts w:ascii="Times New Roman" w:hAnsi="Times New Roman"/>
          <w:b/>
          <w:bCs/>
          <w:sz w:val="24"/>
          <w:szCs w:val="24"/>
        </w:rPr>
        <w:lastRenderedPageBreak/>
        <w:t>Articolo</w:t>
      </w:r>
      <w:r w:rsidRPr="00943AA6">
        <w:rPr>
          <w:rFonts w:ascii="Times New Roman" w:hAnsi="Times New Roman"/>
          <w:b/>
          <w:sz w:val="24"/>
          <w:szCs w:val="24"/>
        </w:rPr>
        <w:t xml:space="preserve"> 5</w:t>
      </w:r>
    </w:p>
    <w:p w:rsidR="0038744C" w:rsidRPr="00716BF2" w:rsidRDefault="0038744C" w:rsidP="0038744C">
      <w:pPr>
        <w:spacing w:line="360" w:lineRule="auto"/>
        <w:jc w:val="center"/>
        <w:rPr>
          <w:rFonts w:ascii="Times New Roman" w:hAnsi="Times New Roman"/>
          <w:b/>
        </w:rPr>
      </w:pPr>
      <w:r w:rsidRPr="00716BF2">
        <w:rPr>
          <w:rFonts w:ascii="Times New Roman" w:hAnsi="Times New Roman"/>
          <w:b/>
        </w:rPr>
        <w:t>Rapporto di finanziamento</w:t>
      </w:r>
    </w:p>
    <w:p w:rsidR="0038744C" w:rsidRPr="00AE45BE" w:rsidRDefault="0038744C" w:rsidP="00943AA6">
      <w:pPr>
        <w:pStyle w:val="Paragrafoelenco"/>
        <w:numPr>
          <w:ilvl w:val="0"/>
          <w:numId w:val="27"/>
        </w:numPr>
        <w:suppressAutoHyphens/>
        <w:autoSpaceDE w:val="0"/>
        <w:autoSpaceDN w:val="0"/>
        <w:spacing w:after="60"/>
        <w:ind w:left="284" w:hanging="284"/>
        <w:contextualSpacing w:val="0"/>
        <w:jc w:val="both"/>
        <w:rPr>
          <w:rFonts w:ascii="Times New Roman" w:eastAsia="Lucida Sans Unicode" w:hAnsi="Times New Roman"/>
          <w:kern w:val="3"/>
          <w:lang w:eastAsia="ar-SA"/>
        </w:rPr>
      </w:pPr>
      <w:r w:rsidRPr="00AE45BE">
        <w:rPr>
          <w:rFonts w:ascii="Times New Roman" w:eastAsia="Lucida Sans Unicode" w:hAnsi="Times New Roman"/>
          <w:kern w:val="3"/>
          <w:lang w:eastAsia="ar-SA"/>
        </w:rPr>
        <w:t>La concessione dei benefici è disposta con atto del Dirigente del Servizio Politiche per l’Inclusione lo Sviluppo e l’Attrattività delle Aree Rurali.</w:t>
      </w:r>
    </w:p>
    <w:p w:rsidR="0038744C" w:rsidRPr="00AE45BE" w:rsidRDefault="0038744C" w:rsidP="00943AA6">
      <w:pPr>
        <w:pStyle w:val="Paragrafoelenco"/>
        <w:numPr>
          <w:ilvl w:val="0"/>
          <w:numId w:val="27"/>
        </w:numPr>
        <w:suppressAutoHyphens/>
        <w:autoSpaceDE w:val="0"/>
        <w:autoSpaceDN w:val="0"/>
        <w:spacing w:after="60"/>
        <w:ind w:left="284" w:hanging="284"/>
        <w:contextualSpacing w:val="0"/>
        <w:jc w:val="both"/>
        <w:rPr>
          <w:rFonts w:ascii="Arial" w:hAnsi="Arial" w:cs="Arial"/>
          <w:kern w:val="3"/>
          <w:lang w:eastAsia="zh-CN"/>
        </w:rPr>
      </w:pPr>
      <w:r w:rsidRPr="00AE45BE">
        <w:rPr>
          <w:rFonts w:ascii="Times New Roman" w:eastAsia="Lucida Sans Unicode" w:hAnsi="Times New Roman"/>
          <w:kern w:val="3"/>
          <w:lang w:eastAsia="ar-SA"/>
        </w:rPr>
        <w:t xml:space="preserve">Per le sole spese di gestione e animazione, </w:t>
      </w:r>
      <w:r w:rsidRPr="00AE45BE">
        <w:rPr>
          <w:rFonts w:ascii="Times New Roman" w:hAnsi="Times New Roman"/>
          <w:kern w:val="3"/>
          <w:lang w:eastAsia="zh-CN"/>
        </w:rPr>
        <w:t>il GAL può chiedere al Servizio il versamento di un anticipo fi</w:t>
      </w:r>
      <w:r w:rsidRPr="00AE45BE">
        <w:rPr>
          <w:rFonts w:ascii="Times New Roman" w:eastAsia="Times New Roman" w:hAnsi="Times New Roman"/>
          <w:kern w:val="3"/>
          <w:lang w:eastAsia="zh-CN"/>
        </w:rPr>
        <w:t>no al 50% del contributo pubblico concesso</w:t>
      </w:r>
      <w:r w:rsidRPr="00AE45BE">
        <w:rPr>
          <w:rFonts w:ascii="Times New Roman" w:eastAsia="Lucida Sans Unicode" w:hAnsi="Times New Roman"/>
          <w:kern w:val="3"/>
          <w:lang w:eastAsia="ar-SA"/>
        </w:rPr>
        <w:t>, garantito</w:t>
      </w:r>
      <w:r w:rsidRPr="00AE45BE">
        <w:rPr>
          <w:rFonts w:ascii="Times New Roman" w:eastAsia="Times New Roman" w:hAnsi="Times New Roman"/>
          <w:kern w:val="3"/>
          <w:lang w:eastAsia="zh-CN"/>
        </w:rPr>
        <w:t xml:space="preserve"> da una fidejussione corrispondente al 100% dell’importo richiesto.</w:t>
      </w:r>
    </w:p>
    <w:p w:rsidR="0038744C" w:rsidRPr="00AE45BE" w:rsidRDefault="0038744C" w:rsidP="00943AA6">
      <w:pPr>
        <w:pStyle w:val="Paragrafoelenco"/>
        <w:numPr>
          <w:ilvl w:val="0"/>
          <w:numId w:val="27"/>
        </w:numPr>
        <w:suppressAutoHyphens/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Lucida Sans Unicode" w:hAnsi="Times New Roman"/>
          <w:kern w:val="3"/>
          <w:lang w:eastAsia="ar-SA"/>
        </w:rPr>
      </w:pPr>
      <w:r w:rsidRPr="00AE45BE">
        <w:rPr>
          <w:rFonts w:ascii="Times New Roman" w:eastAsia="Lucida Sans Unicode" w:hAnsi="Times New Roman"/>
          <w:kern w:val="3"/>
          <w:lang w:eastAsia="ar-SA"/>
        </w:rPr>
        <w:t>A tale scopo, il Direttore del GAL trasmette all’Amministrazione la seguente documentazione:</w:t>
      </w:r>
    </w:p>
    <w:p w:rsidR="0038744C" w:rsidRPr="002741AD" w:rsidRDefault="0038744C" w:rsidP="00943AA6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568" w:hanging="284"/>
        <w:jc w:val="both"/>
        <w:rPr>
          <w:kern w:val="3"/>
          <w:lang w:eastAsia="zh-CN"/>
        </w:rPr>
      </w:pPr>
      <w:r w:rsidRPr="002741AD">
        <w:rPr>
          <w:rFonts w:ascii="Times New Roman" w:eastAsia="Lucida Sans Unicode" w:hAnsi="Times New Roman"/>
          <w:kern w:val="3"/>
          <w:lang w:eastAsia="ar-SA"/>
        </w:rPr>
        <w:t>domanda di anticipazione di importo non superiore al 50% del contributo pubblico</w:t>
      </w:r>
      <w:r w:rsidRPr="002741AD">
        <w:rPr>
          <w:rFonts w:ascii="Times New Roman" w:eastAsia="Lucida Sans Unicode" w:hAnsi="Times New Roman"/>
          <w:i/>
          <w:iCs/>
          <w:kern w:val="3"/>
          <w:lang w:eastAsia="ar-SA"/>
        </w:rPr>
        <w:t>;</w:t>
      </w:r>
    </w:p>
    <w:p w:rsidR="0038744C" w:rsidRPr="002741AD" w:rsidRDefault="0038744C" w:rsidP="00943AA6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568" w:hanging="284"/>
        <w:jc w:val="both"/>
        <w:rPr>
          <w:rFonts w:ascii="Times New Roman" w:eastAsia="Lucida Sans Unicode" w:hAnsi="Times New Roman"/>
          <w:kern w:val="3"/>
          <w:lang w:eastAsia="ar-SA"/>
        </w:rPr>
      </w:pPr>
      <w:r w:rsidRPr="002741AD">
        <w:rPr>
          <w:rFonts w:ascii="Times New Roman" w:eastAsia="Lucida Sans Unicode" w:hAnsi="Times New Roman"/>
          <w:kern w:val="3"/>
          <w:lang w:eastAsia="ar-SA"/>
        </w:rPr>
        <w:t>garanzia fideiussoria bancaria o assicurativa per un importo pari all’anticipazione richiesta;</w:t>
      </w:r>
    </w:p>
    <w:p w:rsidR="0038744C" w:rsidRPr="002741AD" w:rsidRDefault="0038744C" w:rsidP="00943AA6">
      <w:pPr>
        <w:widowControl w:val="0"/>
        <w:numPr>
          <w:ilvl w:val="0"/>
          <w:numId w:val="28"/>
        </w:numPr>
        <w:suppressAutoHyphens/>
        <w:autoSpaceDN w:val="0"/>
        <w:spacing w:after="0"/>
        <w:ind w:left="568" w:hanging="284"/>
        <w:jc w:val="both"/>
        <w:rPr>
          <w:rFonts w:ascii="Times New Roman" w:eastAsia="Lucida Sans Unicode" w:hAnsi="Times New Roman"/>
          <w:kern w:val="3"/>
          <w:lang w:eastAsia="ar-SA"/>
        </w:rPr>
      </w:pPr>
      <w:r w:rsidRPr="002741AD">
        <w:rPr>
          <w:rFonts w:ascii="Times New Roman" w:eastAsia="Lucida Sans Unicode" w:hAnsi="Times New Roman"/>
          <w:kern w:val="3"/>
          <w:lang w:eastAsia="ar-SA"/>
        </w:rPr>
        <w:t>coordinate bancarie del conto corrente</w:t>
      </w:r>
      <w:r w:rsidR="00716BF2">
        <w:rPr>
          <w:rFonts w:ascii="Times New Roman" w:eastAsia="Lucida Sans Unicode" w:hAnsi="Times New Roman"/>
          <w:kern w:val="3"/>
          <w:lang w:eastAsia="ar-SA"/>
        </w:rPr>
        <w:t xml:space="preserve"> </w:t>
      </w:r>
      <w:r w:rsidR="00716BF2" w:rsidRPr="00D00AB6">
        <w:rPr>
          <w:rFonts w:ascii="Times New Roman" w:eastAsia="Lucida Sans Unicode" w:hAnsi="Times New Roman"/>
          <w:kern w:val="3"/>
          <w:lang w:eastAsia="ar-SA"/>
        </w:rPr>
        <w:t>dedicato alla</w:t>
      </w:r>
      <w:r w:rsidRPr="00D00AB6">
        <w:rPr>
          <w:rFonts w:ascii="Times New Roman" w:eastAsia="Lucida Sans Unicode" w:hAnsi="Times New Roman"/>
          <w:kern w:val="3"/>
          <w:lang w:eastAsia="ar-SA"/>
        </w:rPr>
        <w:t xml:space="preserve"> attuazione </w:t>
      </w:r>
      <w:r w:rsidRPr="002741AD">
        <w:rPr>
          <w:rFonts w:ascii="Times New Roman" w:eastAsia="Lucida Sans Unicode" w:hAnsi="Times New Roman"/>
          <w:kern w:val="3"/>
          <w:lang w:eastAsia="ar-SA"/>
        </w:rPr>
        <w:t>del PSL.</w:t>
      </w:r>
    </w:p>
    <w:p w:rsidR="0038744C" w:rsidRPr="00AE45BE" w:rsidRDefault="0038744C" w:rsidP="00943AA6">
      <w:pPr>
        <w:pStyle w:val="Paragrafoelenco"/>
        <w:widowControl w:val="0"/>
        <w:numPr>
          <w:ilvl w:val="0"/>
          <w:numId w:val="29"/>
        </w:numPr>
        <w:suppressAutoHyphens/>
        <w:autoSpaceDN w:val="0"/>
        <w:spacing w:after="60"/>
        <w:ind w:left="284" w:hanging="284"/>
        <w:contextualSpacing w:val="0"/>
        <w:jc w:val="both"/>
        <w:rPr>
          <w:rFonts w:ascii="Times New Roman" w:eastAsia="Lucida Sans Unicode" w:hAnsi="Times New Roman"/>
          <w:kern w:val="3"/>
          <w:lang w:eastAsia="ar-SA"/>
        </w:rPr>
      </w:pPr>
      <w:r w:rsidRPr="00AE45BE">
        <w:rPr>
          <w:rFonts w:ascii="Times New Roman" w:eastAsia="Lucida Sans Unicode" w:hAnsi="Times New Roman"/>
          <w:kern w:val="3"/>
          <w:lang w:eastAsia="ar-SA"/>
        </w:rPr>
        <w:t>Per le altre azioni ad attuazione diretta non sono ammessi anticipi, ma possono essere prodotte una o più domande di pagamento di SAL al raggiungimento di percentuali di avanzamento di almeno il 30% della spesa preventivata nel piano d’azione definitivo, e una domanda di saldo finale.</w:t>
      </w:r>
    </w:p>
    <w:p w:rsidR="0038744C" w:rsidRPr="00AE45BE" w:rsidRDefault="0038744C" w:rsidP="00943AA6">
      <w:pPr>
        <w:pStyle w:val="Paragrafoelenco"/>
        <w:widowControl w:val="0"/>
        <w:numPr>
          <w:ilvl w:val="0"/>
          <w:numId w:val="29"/>
        </w:numPr>
        <w:suppressAutoHyphens/>
        <w:autoSpaceDN w:val="0"/>
        <w:spacing w:after="60" w:line="288" w:lineRule="auto"/>
        <w:ind w:left="284" w:hanging="284"/>
        <w:contextualSpacing w:val="0"/>
        <w:jc w:val="both"/>
        <w:rPr>
          <w:rFonts w:ascii="Times New Roman" w:eastAsia="Lucida Sans Unicode" w:hAnsi="Times New Roman"/>
          <w:kern w:val="3"/>
          <w:lang w:eastAsia="ar-SA"/>
        </w:rPr>
      </w:pPr>
      <w:r w:rsidRPr="00AE45BE">
        <w:rPr>
          <w:rFonts w:ascii="Times New Roman" w:eastAsia="Lucida Sans Unicode" w:hAnsi="Times New Roman"/>
          <w:kern w:val="3"/>
          <w:lang w:eastAsia="ar-SA"/>
        </w:rPr>
        <w:t>La domanda di saldo per ciascuna delle azioni a diretta attuazione</w:t>
      </w:r>
      <w:r w:rsidRPr="00AE45BE">
        <w:rPr>
          <w:rFonts w:ascii="Times New Roman" w:eastAsia="Lucida Sans Unicode" w:hAnsi="Times New Roman"/>
          <w:b/>
          <w:kern w:val="3"/>
          <w:lang w:eastAsia="ar-SA"/>
        </w:rPr>
        <w:t xml:space="preserve"> </w:t>
      </w:r>
      <w:r w:rsidRPr="00AE45BE">
        <w:rPr>
          <w:rFonts w:ascii="Times New Roman" w:eastAsia="Lucida Sans Unicode" w:hAnsi="Times New Roman"/>
          <w:kern w:val="3"/>
          <w:lang w:eastAsia="ar-SA"/>
        </w:rPr>
        <w:t xml:space="preserve">deve essere presentata dal GAL non oltre trenta giorni dopo la scadenza del termine specificato per essa nel cronoprogramma, o della proroga eventualmente preventivamente autorizzata dal Servizio.  </w:t>
      </w:r>
    </w:p>
    <w:p w:rsidR="0038744C" w:rsidRPr="00AE45BE" w:rsidRDefault="0038744C" w:rsidP="00943AA6">
      <w:pPr>
        <w:pStyle w:val="Paragrafoelenco"/>
        <w:widowControl w:val="0"/>
        <w:numPr>
          <w:ilvl w:val="0"/>
          <w:numId w:val="29"/>
        </w:numPr>
        <w:suppressAutoHyphens/>
        <w:autoSpaceDN w:val="0"/>
        <w:spacing w:after="60" w:line="288" w:lineRule="auto"/>
        <w:ind w:left="284" w:hanging="284"/>
        <w:contextualSpacing w:val="0"/>
        <w:jc w:val="both"/>
        <w:rPr>
          <w:rFonts w:ascii="Times New Roman" w:eastAsia="Lucida Sans Unicode" w:hAnsi="Times New Roman"/>
          <w:kern w:val="3"/>
          <w:lang w:eastAsia="zh-CN"/>
        </w:rPr>
      </w:pPr>
      <w:r w:rsidRPr="00AE45BE">
        <w:rPr>
          <w:rFonts w:ascii="Times New Roman" w:eastAsia="Lucida Sans Unicode" w:hAnsi="Times New Roman"/>
          <w:kern w:val="3"/>
          <w:lang w:eastAsia="zh-CN"/>
        </w:rPr>
        <w:t>L'Amministrazione dispone il pagamento dei SAL e del saldo previa verifica della documentazione esibita e controllo in loco, ed ha la facoltà di richiedere al GAL beneficiario chiarimenti o integrazioni.</w:t>
      </w:r>
    </w:p>
    <w:p w:rsidR="0038744C" w:rsidRPr="00AE45BE" w:rsidRDefault="0038744C" w:rsidP="00943AA6">
      <w:pPr>
        <w:pStyle w:val="Paragrafoelenco"/>
        <w:widowControl w:val="0"/>
        <w:numPr>
          <w:ilvl w:val="0"/>
          <w:numId w:val="29"/>
        </w:numPr>
        <w:suppressAutoHyphens/>
        <w:autoSpaceDN w:val="0"/>
        <w:spacing w:before="120" w:after="0" w:line="240" w:lineRule="auto"/>
        <w:ind w:left="284" w:hanging="284"/>
        <w:jc w:val="both"/>
        <w:rPr>
          <w:rFonts w:ascii="Times New Roman" w:eastAsia="Lucida Sans Unicode" w:hAnsi="Times New Roman"/>
          <w:kern w:val="3"/>
          <w:lang w:eastAsia="zh-CN"/>
        </w:rPr>
      </w:pPr>
      <w:r w:rsidRPr="00AE45BE">
        <w:rPr>
          <w:rFonts w:ascii="Times New Roman" w:eastAsia="Lucida Sans Unicode" w:hAnsi="Times New Roman"/>
          <w:kern w:val="3"/>
          <w:lang w:eastAsia="zh-CN"/>
        </w:rPr>
        <w:t>Il GAL si attiene alle seguenti disposizioni inerenti i flussi finanziari:</w:t>
      </w:r>
    </w:p>
    <w:p w:rsidR="0038744C" w:rsidRPr="002741AD" w:rsidRDefault="0038744C" w:rsidP="00943AA6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eastAsia="Lucida Sans Unicode" w:hAnsi="Times New Roman"/>
          <w:kern w:val="3"/>
          <w:lang w:eastAsia="zh-CN"/>
        </w:rPr>
      </w:pPr>
      <w:r w:rsidRPr="002741AD">
        <w:rPr>
          <w:rFonts w:ascii="Times New Roman" w:eastAsia="Lucida Sans Unicode" w:hAnsi="Times New Roman"/>
          <w:kern w:val="3"/>
          <w:lang w:eastAsia="zh-CN"/>
        </w:rPr>
        <w:t>effettua il pagamento di tutte le spese sostenute per la realizzazione degli interventi di competenza mediante bonifico, ricevuta bancaria, assegno circolare non trasferibile, assegno di conto corrente, carta di credito;</w:t>
      </w:r>
    </w:p>
    <w:p w:rsidR="0038744C" w:rsidRPr="00716BF2" w:rsidRDefault="0038744C" w:rsidP="00943AA6">
      <w:pPr>
        <w:widowControl w:val="0"/>
        <w:numPr>
          <w:ilvl w:val="0"/>
          <w:numId w:val="30"/>
        </w:numPr>
        <w:suppressAutoHyphens/>
        <w:autoSpaceDN w:val="0"/>
        <w:spacing w:after="60" w:line="240" w:lineRule="auto"/>
        <w:ind w:left="568" w:hanging="284"/>
        <w:jc w:val="both"/>
        <w:rPr>
          <w:rFonts w:ascii="Times New Roman" w:eastAsia="Lucida Sans Unicode" w:hAnsi="Times New Roman"/>
          <w:kern w:val="3"/>
          <w:lang w:eastAsia="zh-CN"/>
        </w:rPr>
      </w:pPr>
      <w:r w:rsidRPr="002741AD">
        <w:rPr>
          <w:rFonts w:ascii="Times New Roman" w:eastAsia="Lucida Sans Unicode" w:hAnsi="Times New Roman"/>
          <w:kern w:val="3"/>
          <w:lang w:eastAsia="zh-CN"/>
        </w:rPr>
        <w:t xml:space="preserve">adempie agli obblighi di tracciabilità dei flussi finanziari di cui all’art. 3 della legge n. 136 del 13 agosto 2010 e </w:t>
      </w:r>
      <w:proofErr w:type="spellStart"/>
      <w:r w:rsidRPr="002741AD">
        <w:rPr>
          <w:rFonts w:ascii="Times New Roman" w:eastAsia="Lucida Sans Unicode" w:hAnsi="Times New Roman"/>
          <w:kern w:val="3"/>
          <w:lang w:eastAsia="zh-CN"/>
        </w:rPr>
        <w:t>s.m.i</w:t>
      </w:r>
      <w:r w:rsidRPr="00716BF2">
        <w:rPr>
          <w:rFonts w:ascii="Times New Roman" w:eastAsia="Lucida Sans Unicode" w:hAnsi="Times New Roman"/>
          <w:kern w:val="3"/>
          <w:lang w:eastAsia="zh-CN"/>
        </w:rPr>
        <w:t>.</w:t>
      </w:r>
      <w:proofErr w:type="spellEnd"/>
      <w:r w:rsidR="004961B2" w:rsidRPr="00716BF2">
        <w:rPr>
          <w:rFonts w:ascii="Times New Roman" w:eastAsia="Lucida Sans Unicode" w:hAnsi="Times New Roman"/>
          <w:kern w:val="3"/>
          <w:lang w:eastAsia="zh-CN"/>
        </w:rPr>
        <w:t xml:space="preserve">, </w:t>
      </w:r>
      <w:r w:rsidR="004961B2" w:rsidRPr="00716BF2">
        <w:rPr>
          <w:rFonts w:ascii="Times New Roman" w:hAnsi="Times New Roman"/>
          <w:bCs/>
        </w:rPr>
        <w:t>nonché alle disposizioni di AGEA</w:t>
      </w:r>
      <w:r w:rsidR="004961B2">
        <w:rPr>
          <w:rFonts w:ascii="Times New Roman" w:hAnsi="Times New Roman"/>
          <w:bCs/>
        </w:rPr>
        <w:t>.</w:t>
      </w:r>
    </w:p>
    <w:p w:rsidR="004961B2" w:rsidRPr="00AE45BE" w:rsidRDefault="0038744C" w:rsidP="00943AA6">
      <w:pPr>
        <w:pStyle w:val="Paragrafoelenco"/>
        <w:numPr>
          <w:ilvl w:val="0"/>
          <w:numId w:val="29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3"/>
          <w:lang w:eastAsia="zh-CN"/>
        </w:rPr>
      </w:pPr>
      <w:r w:rsidRPr="00AE45BE">
        <w:rPr>
          <w:rFonts w:ascii="Times New Roman" w:eastAsia="Lucida Sans Unicode" w:hAnsi="Times New Roman"/>
          <w:kern w:val="3"/>
          <w:lang w:eastAsia="zh-CN"/>
        </w:rPr>
        <w:t xml:space="preserve">Il GAL presenta al </w:t>
      </w:r>
      <w:r w:rsidRPr="00AE45BE">
        <w:rPr>
          <w:rFonts w:ascii="Times New Roman" w:eastAsia="Lucida Sans Unicode" w:hAnsi="Times New Roman"/>
          <w:kern w:val="3"/>
          <w:lang w:eastAsia="ar-SA"/>
        </w:rPr>
        <w:t xml:space="preserve">Servizio </w:t>
      </w:r>
      <w:r w:rsidR="00716BF2" w:rsidRPr="00D00AB6">
        <w:rPr>
          <w:rFonts w:ascii="Times New Roman" w:eastAsia="Lucida Sans Unicode" w:hAnsi="Times New Roman"/>
          <w:kern w:val="3"/>
          <w:lang w:eastAsia="ar-SA"/>
        </w:rPr>
        <w:t>competente</w:t>
      </w:r>
      <w:r w:rsidRPr="00D00AB6">
        <w:rPr>
          <w:rFonts w:ascii="Times New Roman" w:eastAsia="Lucida Sans Unicode" w:hAnsi="Times New Roman"/>
          <w:kern w:val="3"/>
          <w:lang w:eastAsia="zh-CN"/>
        </w:rPr>
        <w:t xml:space="preserve"> </w:t>
      </w:r>
      <w:r w:rsidRPr="00AE45BE">
        <w:rPr>
          <w:rFonts w:ascii="Times New Roman" w:eastAsia="Lucida Sans Unicode" w:hAnsi="Times New Roman"/>
          <w:kern w:val="3"/>
          <w:lang w:eastAsia="zh-CN"/>
        </w:rPr>
        <w:t xml:space="preserve">una rendicontazione finale del </w:t>
      </w:r>
      <w:r w:rsidR="004961B2" w:rsidRPr="00AE45BE">
        <w:rPr>
          <w:rFonts w:ascii="Times New Roman" w:eastAsia="Lucida Sans Unicode" w:hAnsi="Times New Roman"/>
          <w:kern w:val="3"/>
          <w:lang w:eastAsia="zh-CN"/>
        </w:rPr>
        <w:t>PSL</w:t>
      </w:r>
      <w:r w:rsidRPr="00AE45BE">
        <w:rPr>
          <w:rFonts w:ascii="Times New Roman" w:eastAsia="Lucida Sans Unicode" w:hAnsi="Times New Roman"/>
          <w:kern w:val="3"/>
          <w:lang w:eastAsia="zh-CN"/>
        </w:rPr>
        <w:t xml:space="preserve"> che evidenzi</w:t>
      </w:r>
      <w:r w:rsidR="004961B2" w:rsidRPr="00AE45BE">
        <w:rPr>
          <w:rFonts w:ascii="Times New Roman" w:eastAsia="Lucida Sans Unicode" w:hAnsi="Times New Roman"/>
          <w:kern w:val="3"/>
          <w:lang w:eastAsia="zh-CN"/>
        </w:rPr>
        <w:t>:</w:t>
      </w:r>
    </w:p>
    <w:p w:rsidR="004961B2" w:rsidRPr="002741AD" w:rsidRDefault="0038744C" w:rsidP="00943AA6">
      <w:pPr>
        <w:pStyle w:val="Paragrafoelenco"/>
        <w:numPr>
          <w:ilvl w:val="0"/>
          <w:numId w:val="31"/>
        </w:numPr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Lucida Sans Unicode" w:hAnsi="Times New Roman"/>
          <w:kern w:val="3"/>
          <w:lang w:eastAsia="zh-CN"/>
        </w:rPr>
      </w:pPr>
      <w:r w:rsidRPr="002741AD">
        <w:rPr>
          <w:rFonts w:ascii="Times New Roman" w:eastAsia="Lucida Sans Unicode" w:hAnsi="Times New Roman"/>
          <w:kern w:val="3"/>
          <w:lang w:eastAsia="zh-CN"/>
        </w:rPr>
        <w:t>il grado di realizzazione delle Azioni preventivate</w:t>
      </w:r>
      <w:r w:rsidR="004961B2" w:rsidRPr="002741AD">
        <w:rPr>
          <w:rFonts w:ascii="Times New Roman" w:eastAsia="Lucida Sans Unicode" w:hAnsi="Times New Roman"/>
          <w:kern w:val="3"/>
          <w:lang w:eastAsia="zh-CN"/>
        </w:rPr>
        <w:t>;</w:t>
      </w:r>
    </w:p>
    <w:p w:rsidR="004961B2" w:rsidRPr="002741AD" w:rsidRDefault="0038744C" w:rsidP="00943AA6">
      <w:pPr>
        <w:pStyle w:val="Paragrafoelenco"/>
        <w:numPr>
          <w:ilvl w:val="0"/>
          <w:numId w:val="31"/>
        </w:numPr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Lucida Sans Unicode" w:hAnsi="Times New Roman"/>
          <w:kern w:val="3"/>
          <w:lang w:eastAsia="zh-CN"/>
        </w:rPr>
      </w:pPr>
      <w:r w:rsidRPr="002741AD">
        <w:rPr>
          <w:rFonts w:ascii="Times New Roman" w:eastAsia="Lucida Sans Unicode" w:hAnsi="Times New Roman"/>
          <w:kern w:val="3"/>
          <w:lang w:eastAsia="zh-CN"/>
        </w:rPr>
        <w:t xml:space="preserve"> le attività svolte per l’attuazione del Piano di </w:t>
      </w:r>
      <w:r w:rsidR="004961B2" w:rsidRPr="002741AD">
        <w:rPr>
          <w:rFonts w:ascii="Times New Roman" w:eastAsia="Lucida Sans Unicode" w:hAnsi="Times New Roman"/>
          <w:kern w:val="3"/>
          <w:lang w:eastAsia="zh-CN"/>
        </w:rPr>
        <w:t>informazione</w:t>
      </w:r>
      <w:r w:rsidRPr="002741AD">
        <w:rPr>
          <w:rFonts w:ascii="Times New Roman" w:eastAsia="Lucida Sans Unicode" w:hAnsi="Times New Roman"/>
          <w:kern w:val="3"/>
          <w:lang w:eastAsia="zh-CN"/>
        </w:rPr>
        <w:t xml:space="preserve"> ed animazione (par. </w:t>
      </w:r>
      <w:r w:rsidR="004961B2" w:rsidRPr="002741AD">
        <w:rPr>
          <w:rFonts w:ascii="Times New Roman" w:eastAsia="Lucida Sans Unicode" w:hAnsi="Times New Roman"/>
          <w:kern w:val="3"/>
          <w:lang w:eastAsia="zh-CN"/>
        </w:rPr>
        <w:t>3.2</w:t>
      </w:r>
      <w:r w:rsidRPr="002741AD">
        <w:rPr>
          <w:rFonts w:ascii="Times New Roman" w:eastAsia="Lucida Sans Unicode" w:hAnsi="Times New Roman"/>
          <w:kern w:val="3"/>
          <w:lang w:eastAsia="zh-CN"/>
        </w:rPr>
        <w:t xml:space="preserve"> SSL)</w:t>
      </w:r>
      <w:r w:rsidR="004961B2" w:rsidRPr="002741AD">
        <w:rPr>
          <w:rFonts w:ascii="Times New Roman" w:eastAsia="Lucida Sans Unicode" w:hAnsi="Times New Roman"/>
          <w:kern w:val="3"/>
          <w:lang w:eastAsia="zh-CN"/>
        </w:rPr>
        <w:t>;</w:t>
      </w:r>
    </w:p>
    <w:p w:rsidR="004961B2" w:rsidRPr="002741AD" w:rsidRDefault="004961B2" w:rsidP="00943AA6">
      <w:pPr>
        <w:pStyle w:val="Paragrafoelenco"/>
        <w:numPr>
          <w:ilvl w:val="0"/>
          <w:numId w:val="31"/>
        </w:numPr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Lucida Sans Unicode" w:hAnsi="Times New Roman"/>
          <w:kern w:val="3"/>
          <w:lang w:eastAsia="zh-CN"/>
        </w:rPr>
      </w:pPr>
      <w:r w:rsidRPr="002741AD">
        <w:rPr>
          <w:rFonts w:ascii="Times New Roman" w:eastAsia="Lucida Sans Unicode" w:hAnsi="Times New Roman"/>
          <w:kern w:val="3"/>
          <w:lang w:eastAsia="zh-CN"/>
        </w:rPr>
        <w:t xml:space="preserve"> il quadro economico consuntivo;</w:t>
      </w:r>
    </w:p>
    <w:p w:rsidR="0038744C" w:rsidRDefault="0038744C" w:rsidP="00943AA6">
      <w:pPr>
        <w:pStyle w:val="Paragrafoelenco"/>
        <w:numPr>
          <w:ilvl w:val="0"/>
          <w:numId w:val="31"/>
        </w:numPr>
        <w:suppressAutoHyphens/>
        <w:autoSpaceDE w:val="0"/>
        <w:spacing w:after="60" w:line="240" w:lineRule="auto"/>
        <w:ind w:left="567" w:hanging="283"/>
        <w:contextualSpacing w:val="0"/>
        <w:jc w:val="both"/>
        <w:rPr>
          <w:rFonts w:ascii="Times New Roman" w:eastAsia="Lucida Sans Unicode" w:hAnsi="Times New Roman"/>
          <w:kern w:val="3"/>
          <w:lang w:eastAsia="zh-CN"/>
        </w:rPr>
      </w:pPr>
      <w:r w:rsidRPr="002741AD">
        <w:rPr>
          <w:rFonts w:ascii="Times New Roman" w:eastAsia="Lucida Sans Unicode" w:hAnsi="Times New Roman"/>
          <w:kern w:val="3"/>
          <w:lang w:eastAsia="zh-CN"/>
        </w:rPr>
        <w:t xml:space="preserve"> i risultati ottenuti a livello territoriale descritti attraverso gli indicatori di risultato</w:t>
      </w:r>
      <w:r w:rsidR="00A94EA7" w:rsidRPr="002741AD">
        <w:rPr>
          <w:rFonts w:ascii="Times New Roman" w:eastAsia="Lucida Sans Unicode" w:hAnsi="Times New Roman"/>
          <w:kern w:val="3"/>
          <w:lang w:eastAsia="zh-CN"/>
        </w:rPr>
        <w:t>,</w:t>
      </w:r>
      <w:r w:rsidRPr="002741AD">
        <w:rPr>
          <w:rFonts w:ascii="Times New Roman" w:eastAsia="Lucida Sans Unicode" w:hAnsi="Times New Roman"/>
          <w:kern w:val="3"/>
          <w:lang w:eastAsia="zh-CN"/>
        </w:rPr>
        <w:t xml:space="preserve"> realizzazione ed impatto così come individuati nella SSL;</w:t>
      </w:r>
    </w:p>
    <w:p w:rsidR="00716BF2" w:rsidRPr="00AE45BE" w:rsidRDefault="00716BF2" w:rsidP="00943AA6">
      <w:pPr>
        <w:pStyle w:val="Paragrafoelenco"/>
        <w:numPr>
          <w:ilvl w:val="0"/>
          <w:numId w:val="32"/>
        </w:numPr>
        <w:suppressAutoHyphens/>
        <w:autoSpaceDE w:val="0"/>
        <w:spacing w:before="120" w:after="60" w:line="240" w:lineRule="auto"/>
        <w:ind w:left="284" w:hanging="284"/>
        <w:contextualSpacing w:val="0"/>
        <w:jc w:val="both"/>
        <w:rPr>
          <w:rFonts w:ascii="Times New Roman" w:eastAsia="Lucida Sans Unicode" w:hAnsi="Times New Roman"/>
          <w:kern w:val="3"/>
          <w:lang w:eastAsia="zh-CN"/>
        </w:rPr>
      </w:pPr>
      <w:r w:rsidRPr="00AE45BE">
        <w:rPr>
          <w:rFonts w:ascii="Times New Roman" w:hAnsi="Times New Roman"/>
          <w:bCs/>
        </w:rPr>
        <w:t>È prevista la possibilità di operare compensazioni finanziarie tra i PSL se, al 30.06.2022, il GAL non ha impegnato il 100% della spesa prevista dal PSL e non ha raggiuto una percentuale di pagamento almeno pari al 60%. Se ricorre tale fattispecie, l’</w:t>
      </w:r>
      <w:proofErr w:type="spellStart"/>
      <w:r w:rsidRPr="00AE45BE">
        <w:rPr>
          <w:rFonts w:ascii="Times New Roman" w:hAnsi="Times New Roman"/>
          <w:bCs/>
        </w:rPr>
        <w:t>AdG</w:t>
      </w:r>
      <w:proofErr w:type="spellEnd"/>
      <w:r w:rsidRPr="00AE45BE">
        <w:rPr>
          <w:rFonts w:ascii="Times New Roman" w:hAnsi="Times New Roman"/>
          <w:bCs/>
        </w:rPr>
        <w:t xml:space="preserve"> si riserva la possibilità di assegnare, con provvedimento motivato, parte della spesa ad altri GAL maggiormente performanti.</w:t>
      </w:r>
    </w:p>
    <w:p w:rsidR="005711FB" w:rsidRPr="002741AD" w:rsidRDefault="005711FB" w:rsidP="0038744C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/>
          <w:kern w:val="3"/>
          <w:lang w:eastAsia="zh-CN"/>
        </w:rPr>
      </w:pPr>
    </w:p>
    <w:p w:rsidR="005711FB" w:rsidRPr="002741AD" w:rsidRDefault="005711FB" w:rsidP="0038744C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/>
          <w:kern w:val="3"/>
          <w:lang w:eastAsia="zh-CN"/>
        </w:rPr>
      </w:pPr>
    </w:p>
    <w:p w:rsidR="00455A27" w:rsidRPr="002741AD" w:rsidRDefault="005711FB" w:rsidP="00E74754">
      <w:pPr>
        <w:autoSpaceDE w:val="0"/>
        <w:spacing w:after="0" w:line="360" w:lineRule="auto"/>
        <w:jc w:val="center"/>
        <w:rPr>
          <w:rFonts w:ascii="Times New Roman" w:hAnsi="Times New Roman"/>
          <w:b/>
        </w:rPr>
      </w:pPr>
      <w:r w:rsidRPr="00E74754">
        <w:rPr>
          <w:rFonts w:ascii="Times New Roman" w:hAnsi="Times New Roman"/>
          <w:b/>
          <w:bCs/>
          <w:sz w:val="24"/>
          <w:szCs w:val="24"/>
        </w:rPr>
        <w:t>Articolo</w:t>
      </w:r>
      <w:r w:rsidRPr="002741AD">
        <w:rPr>
          <w:rFonts w:ascii="Times New Roman" w:hAnsi="Times New Roman"/>
          <w:b/>
        </w:rPr>
        <w:t xml:space="preserve"> 6</w:t>
      </w:r>
    </w:p>
    <w:p w:rsidR="00455A27" w:rsidRPr="002741AD" w:rsidRDefault="00455A27" w:rsidP="00455A27">
      <w:pPr>
        <w:spacing w:line="360" w:lineRule="auto"/>
        <w:jc w:val="center"/>
        <w:rPr>
          <w:rFonts w:ascii="Times New Roman" w:hAnsi="Times New Roman"/>
          <w:b/>
        </w:rPr>
      </w:pPr>
      <w:r w:rsidRPr="002741AD">
        <w:rPr>
          <w:rFonts w:ascii="Times New Roman" w:hAnsi="Times New Roman"/>
          <w:b/>
        </w:rPr>
        <w:t>Varianti</w:t>
      </w:r>
      <w:r w:rsidR="005711FB" w:rsidRPr="002741AD">
        <w:rPr>
          <w:rFonts w:ascii="Times New Roman" w:hAnsi="Times New Roman"/>
          <w:b/>
        </w:rPr>
        <w:t xml:space="preserve"> alla SSL</w:t>
      </w:r>
    </w:p>
    <w:p w:rsidR="00716BF2" w:rsidRPr="00AE45BE" w:rsidRDefault="00716BF2" w:rsidP="00943AA6">
      <w:pPr>
        <w:pStyle w:val="Paragrafoelenco"/>
        <w:numPr>
          <w:ilvl w:val="0"/>
          <w:numId w:val="33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/>
          <w:bCs/>
        </w:rPr>
      </w:pPr>
      <w:r w:rsidRPr="00AE45BE">
        <w:rPr>
          <w:rFonts w:ascii="Times New Roman" w:hAnsi="Times New Roman"/>
          <w:bCs/>
        </w:rPr>
        <w:t xml:space="preserve">Oltre alla revisione intermedia obbligatoria il GAL può proporre nel periodo di programmazione varianti al PSL. Le variazioni considerate “sostanziali” (modifiche della SSL, eliminazione o aggiunta di progetti, variazioni finanziarie superiori al 5% all’interno delle </w:t>
      </w:r>
      <w:proofErr w:type="spellStart"/>
      <w:r w:rsidRPr="00AE45BE">
        <w:rPr>
          <w:rFonts w:ascii="Times New Roman" w:hAnsi="Times New Roman"/>
          <w:bCs/>
        </w:rPr>
        <w:t>sottomisure</w:t>
      </w:r>
      <w:proofErr w:type="spellEnd"/>
      <w:r w:rsidRPr="00AE45BE">
        <w:rPr>
          <w:rFonts w:ascii="Times New Roman" w:hAnsi="Times New Roman"/>
          <w:bCs/>
        </w:rPr>
        <w:t xml:space="preserve"> o tra di esse) necessitano di autorizzazione da parte dell’</w:t>
      </w:r>
      <w:proofErr w:type="spellStart"/>
      <w:r w:rsidRPr="00AE45BE">
        <w:rPr>
          <w:rFonts w:ascii="Times New Roman" w:hAnsi="Times New Roman"/>
          <w:bCs/>
        </w:rPr>
        <w:t>AdG</w:t>
      </w:r>
      <w:proofErr w:type="spellEnd"/>
      <w:r w:rsidRPr="00AE45BE">
        <w:rPr>
          <w:rFonts w:ascii="Times New Roman" w:hAnsi="Times New Roman"/>
          <w:bCs/>
        </w:rPr>
        <w:t>. Le variazioni diverse da quelle sostanziali possono essere effettuate previa comunicazione motivata all’</w:t>
      </w:r>
      <w:proofErr w:type="spellStart"/>
      <w:r w:rsidRPr="00AE45BE">
        <w:rPr>
          <w:rFonts w:ascii="Times New Roman" w:hAnsi="Times New Roman"/>
          <w:bCs/>
        </w:rPr>
        <w:t>AdG</w:t>
      </w:r>
      <w:proofErr w:type="spellEnd"/>
      <w:r w:rsidRPr="00AE45BE">
        <w:rPr>
          <w:rFonts w:ascii="Times New Roman" w:hAnsi="Times New Roman"/>
          <w:bCs/>
        </w:rPr>
        <w:t>.</w:t>
      </w:r>
    </w:p>
    <w:p w:rsidR="005711FB" w:rsidRPr="00AE45BE" w:rsidRDefault="005711FB" w:rsidP="00943AA6">
      <w:pPr>
        <w:pStyle w:val="Paragrafoelenco"/>
        <w:numPr>
          <w:ilvl w:val="0"/>
          <w:numId w:val="33"/>
        </w:numPr>
        <w:spacing w:after="60" w:line="240" w:lineRule="auto"/>
        <w:ind w:left="284" w:hanging="284"/>
        <w:contextualSpacing w:val="0"/>
        <w:jc w:val="both"/>
        <w:rPr>
          <w:rFonts w:ascii="Times New Roman" w:eastAsia="Lucida Sans Unicode" w:hAnsi="Times New Roman"/>
          <w:kern w:val="3"/>
          <w:lang w:eastAsia="ar-SA"/>
        </w:rPr>
      </w:pPr>
      <w:r w:rsidRPr="00AE45BE">
        <w:rPr>
          <w:rFonts w:ascii="Times New Roman" w:eastAsia="Lucida Sans Unicode" w:hAnsi="Times New Roman"/>
          <w:kern w:val="3"/>
          <w:lang w:eastAsia="ar-SA"/>
        </w:rPr>
        <w:t>Le varianti non possono in nessun caso comportare una domanda di contributo mag</w:t>
      </w:r>
      <w:r w:rsidR="00716BF2" w:rsidRPr="00AE45BE">
        <w:rPr>
          <w:rFonts w:ascii="Times New Roman" w:eastAsia="Lucida Sans Unicode" w:hAnsi="Times New Roman"/>
          <w:kern w:val="3"/>
          <w:lang w:eastAsia="ar-SA"/>
        </w:rPr>
        <w:t>giore, una spesa inferiore a € 3</w:t>
      </w:r>
      <w:r w:rsidRPr="00AE45BE">
        <w:rPr>
          <w:rFonts w:ascii="Times New Roman" w:eastAsia="Lucida Sans Unicode" w:hAnsi="Times New Roman"/>
          <w:kern w:val="3"/>
          <w:lang w:eastAsia="ar-SA"/>
        </w:rPr>
        <w:t xml:space="preserve">.000.000,00, né modificare l’estensione territoriale del GAL in modo da incrementarne la </w:t>
      </w:r>
      <w:r w:rsidRPr="00AE45BE">
        <w:rPr>
          <w:rFonts w:ascii="Times New Roman" w:eastAsia="Lucida Sans Unicode" w:hAnsi="Times New Roman"/>
          <w:kern w:val="3"/>
          <w:lang w:eastAsia="ar-SA"/>
        </w:rPr>
        <w:lastRenderedPageBreak/>
        <w:t>popolazione di riferimento in misura superi</w:t>
      </w:r>
      <w:r w:rsidR="00AE45BE" w:rsidRPr="00AE45BE">
        <w:rPr>
          <w:rFonts w:ascii="Times New Roman" w:eastAsia="Lucida Sans Unicode" w:hAnsi="Times New Roman"/>
          <w:kern w:val="3"/>
          <w:lang w:eastAsia="ar-SA"/>
        </w:rPr>
        <w:t>ore al 10% di quella originaria e/o</w:t>
      </w:r>
      <w:r w:rsidRPr="00AE45BE">
        <w:rPr>
          <w:rFonts w:ascii="Times New Roman" w:eastAsia="Lucida Sans Unicode" w:hAnsi="Times New Roman"/>
          <w:kern w:val="3"/>
          <w:lang w:eastAsia="ar-SA"/>
        </w:rPr>
        <w:t xml:space="preserve"> </w:t>
      </w:r>
      <w:r w:rsidR="00F37AE4" w:rsidRPr="00AE45BE">
        <w:rPr>
          <w:rFonts w:ascii="Times New Roman" w:eastAsia="Lucida Sans Unicode" w:hAnsi="Times New Roman"/>
          <w:kern w:val="3"/>
          <w:lang w:eastAsia="ar-SA"/>
        </w:rPr>
        <w:t>da comportare un numero di abitanti fuori dai limiti consentiti dalla normativa.</w:t>
      </w:r>
    </w:p>
    <w:p w:rsidR="005711FB" w:rsidRPr="00AE45BE" w:rsidRDefault="005711FB" w:rsidP="00943AA6">
      <w:pPr>
        <w:pStyle w:val="Paragrafoelenco"/>
        <w:numPr>
          <w:ilvl w:val="0"/>
          <w:numId w:val="33"/>
        </w:numPr>
        <w:spacing w:after="60" w:line="240" w:lineRule="auto"/>
        <w:ind w:left="284" w:hanging="284"/>
        <w:contextualSpacing w:val="0"/>
        <w:jc w:val="both"/>
        <w:rPr>
          <w:rFonts w:ascii="Times New Roman" w:eastAsia="Lucida Sans Unicode" w:hAnsi="Times New Roman"/>
          <w:kern w:val="3"/>
          <w:lang w:eastAsia="ar-SA"/>
        </w:rPr>
      </w:pPr>
      <w:r w:rsidRPr="00AE45BE">
        <w:rPr>
          <w:rFonts w:ascii="Times New Roman" w:eastAsia="Lucida Sans Unicode" w:hAnsi="Times New Roman"/>
          <w:kern w:val="3"/>
          <w:lang w:eastAsia="ar-SA"/>
        </w:rPr>
        <w:t>Le varianti devono essere sottoposte preventivamente al Servizio che le valuta condizionandone l’approvazione alla coerenza con gli obiettivi del</w:t>
      </w:r>
      <w:r w:rsidR="001955B9" w:rsidRPr="00AE45BE">
        <w:rPr>
          <w:rFonts w:ascii="Times New Roman" w:eastAsia="Lucida Sans Unicode" w:hAnsi="Times New Roman"/>
          <w:kern w:val="3"/>
          <w:lang w:eastAsia="ar-SA"/>
        </w:rPr>
        <w:t xml:space="preserve"> PSR</w:t>
      </w:r>
      <w:r w:rsidRPr="00AE45BE">
        <w:rPr>
          <w:rFonts w:ascii="Times New Roman" w:eastAsia="Lucida Sans Unicode" w:hAnsi="Times New Roman"/>
          <w:color w:val="1F497D" w:themeColor="text2"/>
          <w:kern w:val="3"/>
          <w:lang w:eastAsia="ar-SA"/>
        </w:rPr>
        <w:t xml:space="preserve">, </w:t>
      </w:r>
      <w:r w:rsidRPr="00AE45BE">
        <w:rPr>
          <w:rFonts w:ascii="Times New Roman" w:eastAsia="Lucida Sans Unicode" w:hAnsi="Times New Roman"/>
          <w:kern w:val="3"/>
          <w:lang w:eastAsia="ar-SA"/>
        </w:rPr>
        <w:t>al mantenimento dei requisiti di ammissibilità e del punteggio originariamente attribuito.</w:t>
      </w:r>
    </w:p>
    <w:p w:rsidR="005711FB" w:rsidRPr="00AE45BE" w:rsidRDefault="005711FB" w:rsidP="00943AA6">
      <w:pPr>
        <w:pStyle w:val="Paragrafoelenco"/>
        <w:numPr>
          <w:ilvl w:val="0"/>
          <w:numId w:val="33"/>
        </w:numPr>
        <w:spacing w:after="60" w:line="240" w:lineRule="auto"/>
        <w:ind w:left="284" w:hanging="284"/>
        <w:contextualSpacing w:val="0"/>
        <w:jc w:val="both"/>
        <w:rPr>
          <w:rFonts w:ascii="Times-Roman" w:eastAsia="Times-Roman" w:hAnsi="Times-Roman" w:cs="Times-Roman"/>
        </w:rPr>
      </w:pPr>
      <w:r w:rsidRPr="00AE45BE">
        <w:rPr>
          <w:rFonts w:ascii="Times-Roman" w:eastAsia="Times-Roman" w:hAnsi="Times-Roman" w:cs="Times-Roman"/>
        </w:rPr>
        <w:t xml:space="preserve">Le varianti debbono rispettare i contenuti minimi indicati nell’articolo 4.3 </w:t>
      </w:r>
      <w:r w:rsidR="00AE45BE">
        <w:rPr>
          <w:rFonts w:ascii="Times-Roman" w:eastAsia="Times-Roman" w:hAnsi="Times-Roman" w:cs="Times-Roman"/>
        </w:rPr>
        <w:t xml:space="preserve">dell’Avviso approvato con </w:t>
      </w:r>
      <w:r w:rsidRPr="00AE45BE">
        <w:rPr>
          <w:rFonts w:ascii="Times-Roman" w:eastAsia="Times-Roman" w:hAnsi="Times-Roman" w:cs="Times-Roman"/>
        </w:rPr>
        <w:t>Determinazione DPD020/47 del 30.06.</w:t>
      </w:r>
      <w:r w:rsidRPr="00D00AB6">
        <w:rPr>
          <w:rFonts w:ascii="Times-Roman" w:eastAsia="Times-Roman" w:hAnsi="Times-Roman" w:cs="Times-Roman"/>
        </w:rPr>
        <w:t xml:space="preserve">2016 </w:t>
      </w:r>
      <w:r w:rsidR="00AE45BE" w:rsidRPr="00D00AB6">
        <w:rPr>
          <w:rFonts w:ascii="Times-Roman" w:eastAsia="Times-Roman" w:hAnsi="Times-Roman" w:cs="Times-Roman"/>
        </w:rPr>
        <w:t xml:space="preserve">(oppure DPD/300 del 25/07/2017) ed </w:t>
      </w:r>
      <w:r w:rsidR="00AE45BE">
        <w:rPr>
          <w:rFonts w:ascii="Times-Roman" w:eastAsia="Times-Roman" w:hAnsi="Times-Roman" w:cs="Times-Roman"/>
        </w:rPr>
        <w:t xml:space="preserve">essere corredate da tutti gli elaborati indicati nello stesso articolo, e </w:t>
      </w:r>
      <w:r w:rsidRPr="00AE45BE">
        <w:rPr>
          <w:rFonts w:ascii="Times-Roman" w:eastAsia="Times-Roman" w:hAnsi="Times-Roman" w:cs="Times-Roman"/>
        </w:rPr>
        <w:t>di una relazione contenente la descrizione delle variazioni pro</w:t>
      </w:r>
      <w:r w:rsidR="00AE45BE">
        <w:rPr>
          <w:rFonts w:ascii="Times-Roman" w:eastAsia="Times-Roman" w:hAnsi="Times-Roman" w:cs="Times-Roman"/>
        </w:rPr>
        <w:t>poste e le relative motivazioni, oltre che del modello Allegato A dell’Avviso predetto, opportunamente riformulato.</w:t>
      </w:r>
    </w:p>
    <w:p w:rsidR="008B0324" w:rsidRPr="00AE45BE" w:rsidRDefault="008B0324" w:rsidP="00943AA6">
      <w:pPr>
        <w:pStyle w:val="Paragrafoelenco"/>
        <w:numPr>
          <w:ilvl w:val="0"/>
          <w:numId w:val="33"/>
        </w:numPr>
        <w:spacing w:after="0" w:line="240" w:lineRule="auto"/>
        <w:ind w:left="284" w:hanging="284"/>
        <w:contextualSpacing w:val="0"/>
        <w:jc w:val="both"/>
        <w:rPr>
          <w:rFonts w:ascii="Times New Roman" w:eastAsia="Lucida Sans Unicode" w:hAnsi="Times New Roman"/>
          <w:kern w:val="3"/>
          <w:lang w:eastAsia="ar-SA"/>
        </w:rPr>
      </w:pPr>
      <w:r w:rsidRPr="00AE45BE">
        <w:rPr>
          <w:rFonts w:ascii="Times New Roman" w:eastAsia="Lucida Sans Unicode" w:hAnsi="Times New Roman"/>
          <w:kern w:val="3"/>
          <w:lang w:eastAsia="ar-SA"/>
        </w:rPr>
        <w:t xml:space="preserve">Possono essere direttamente realizzate dal </w:t>
      </w:r>
      <w:r w:rsidR="00AE45BE" w:rsidRPr="00D00AB6">
        <w:rPr>
          <w:rFonts w:ascii="Times New Roman" w:eastAsia="Lucida Sans Unicode" w:hAnsi="Times New Roman"/>
          <w:kern w:val="3"/>
          <w:lang w:eastAsia="ar-SA"/>
        </w:rPr>
        <w:t>GAL</w:t>
      </w:r>
      <w:r w:rsidRPr="00D00AB6">
        <w:rPr>
          <w:rFonts w:ascii="Times New Roman" w:eastAsia="Lucida Sans Unicode" w:hAnsi="Times New Roman"/>
          <w:kern w:val="3"/>
          <w:lang w:eastAsia="ar-SA"/>
        </w:rPr>
        <w:t xml:space="preserve"> </w:t>
      </w:r>
      <w:r w:rsidRPr="00AE45BE">
        <w:rPr>
          <w:rFonts w:ascii="Times New Roman" w:eastAsia="Lucida Sans Unicode" w:hAnsi="Times New Roman"/>
          <w:kern w:val="3"/>
          <w:lang w:eastAsia="ar-SA"/>
        </w:rPr>
        <w:t>modifiche alla distribuzione o alla finalizzazione delle spese di gestione e animazione purché contenute nella percentuale del 10% di quelle originariamente ammesse, a condizione che:</w:t>
      </w:r>
    </w:p>
    <w:p w:rsidR="008B0324" w:rsidRPr="009D087F" w:rsidRDefault="008B0324" w:rsidP="00943AA6">
      <w:pPr>
        <w:numPr>
          <w:ilvl w:val="0"/>
          <w:numId w:val="34"/>
        </w:numPr>
        <w:spacing w:after="60" w:line="240" w:lineRule="auto"/>
        <w:ind w:left="567" w:hanging="283"/>
        <w:jc w:val="both"/>
        <w:rPr>
          <w:rFonts w:ascii="Times New Roman" w:eastAsia="Lucida Sans Unicode" w:hAnsi="Times New Roman"/>
          <w:kern w:val="3"/>
          <w:lang w:eastAsia="ar-SA"/>
        </w:rPr>
      </w:pPr>
      <w:r w:rsidRPr="009D087F">
        <w:rPr>
          <w:rFonts w:ascii="Times New Roman" w:eastAsia="Lucida Sans Unicode" w:hAnsi="Times New Roman"/>
          <w:kern w:val="3"/>
          <w:lang w:eastAsia="ar-SA"/>
        </w:rPr>
        <w:t>non siano diminuite le spese di animazione;</w:t>
      </w:r>
    </w:p>
    <w:p w:rsidR="008B0324" w:rsidRPr="009D087F" w:rsidRDefault="008B0324" w:rsidP="00943AA6">
      <w:pPr>
        <w:numPr>
          <w:ilvl w:val="0"/>
          <w:numId w:val="34"/>
        </w:numPr>
        <w:spacing w:after="60" w:line="240" w:lineRule="auto"/>
        <w:ind w:left="567" w:hanging="283"/>
        <w:jc w:val="both"/>
        <w:rPr>
          <w:rFonts w:ascii="Times New Roman" w:eastAsia="Lucida Sans Unicode" w:hAnsi="Times New Roman"/>
          <w:kern w:val="3"/>
          <w:lang w:eastAsia="ar-SA"/>
        </w:rPr>
      </w:pPr>
      <w:r w:rsidRPr="009D087F">
        <w:rPr>
          <w:rFonts w:ascii="Times New Roman" w:eastAsia="Lucida Sans Unicode" w:hAnsi="Times New Roman"/>
          <w:kern w:val="3"/>
          <w:lang w:eastAsia="ar-SA"/>
        </w:rPr>
        <w:t>non sia superata la percentuale massima del 22%;</w:t>
      </w:r>
    </w:p>
    <w:p w:rsidR="008B0324" w:rsidRPr="00D00AB6" w:rsidRDefault="008B0324" w:rsidP="00943AA6">
      <w:pPr>
        <w:numPr>
          <w:ilvl w:val="0"/>
          <w:numId w:val="34"/>
        </w:numPr>
        <w:spacing w:after="60" w:line="240" w:lineRule="auto"/>
        <w:ind w:left="567" w:hanging="283"/>
        <w:jc w:val="both"/>
        <w:rPr>
          <w:rFonts w:ascii="Times New Roman" w:eastAsia="Lucida Sans Unicode" w:hAnsi="Times New Roman"/>
          <w:kern w:val="3"/>
          <w:lang w:eastAsia="ar-SA"/>
        </w:rPr>
      </w:pPr>
      <w:r w:rsidRPr="009D087F">
        <w:rPr>
          <w:rFonts w:ascii="Times New Roman" w:eastAsia="Lucida Sans Unicode" w:hAnsi="Times New Roman"/>
          <w:kern w:val="3"/>
          <w:lang w:eastAsia="ar-SA"/>
        </w:rPr>
        <w:t>le spese non originariamente previste siano ammissibili.</w:t>
      </w:r>
    </w:p>
    <w:p w:rsidR="005711FB" w:rsidRPr="00E45593" w:rsidRDefault="005711FB" w:rsidP="00455A27">
      <w:pPr>
        <w:spacing w:line="360" w:lineRule="auto"/>
        <w:jc w:val="center"/>
        <w:rPr>
          <w:rFonts w:ascii="Times New Roman" w:hAnsi="Times New Roman"/>
          <w:b/>
        </w:rPr>
      </w:pPr>
    </w:p>
    <w:p w:rsidR="00455A27" w:rsidRPr="002741AD" w:rsidRDefault="005711FB" w:rsidP="00E74754">
      <w:pPr>
        <w:autoSpaceDE w:val="0"/>
        <w:spacing w:after="0" w:line="360" w:lineRule="auto"/>
        <w:jc w:val="center"/>
        <w:rPr>
          <w:rFonts w:ascii="Times-Roman" w:eastAsia="Times-Roman" w:hAnsi="Times-Roman" w:cs="Times-Roman"/>
          <w:b/>
        </w:rPr>
      </w:pPr>
      <w:r w:rsidRPr="00E74754">
        <w:rPr>
          <w:rFonts w:ascii="Times New Roman" w:hAnsi="Times New Roman"/>
          <w:b/>
          <w:bCs/>
          <w:sz w:val="24"/>
          <w:szCs w:val="24"/>
        </w:rPr>
        <w:t>Articolo</w:t>
      </w:r>
      <w:r w:rsidRPr="002741AD">
        <w:rPr>
          <w:rFonts w:ascii="Times-Roman" w:eastAsia="Times-Roman" w:hAnsi="Times-Roman" w:cs="Times-Roman"/>
          <w:b/>
        </w:rPr>
        <w:t xml:space="preserve"> 7</w:t>
      </w:r>
    </w:p>
    <w:p w:rsidR="00455A27" w:rsidRPr="002741AD" w:rsidRDefault="00455A27" w:rsidP="00455A27">
      <w:pPr>
        <w:spacing w:line="360" w:lineRule="auto"/>
        <w:jc w:val="center"/>
        <w:rPr>
          <w:rFonts w:ascii="Times-Roman" w:eastAsia="Times-Roman" w:hAnsi="Times-Roman" w:cs="Times-Roman"/>
          <w:b/>
        </w:rPr>
      </w:pPr>
      <w:r w:rsidRPr="002741AD">
        <w:rPr>
          <w:rFonts w:ascii="Times-Roman" w:eastAsia="Times-Roman" w:hAnsi="Times-Roman" w:cs="Times-Roman"/>
          <w:b/>
        </w:rPr>
        <w:t>Proroghe</w:t>
      </w:r>
    </w:p>
    <w:p w:rsidR="005711FB" w:rsidRPr="00C67579" w:rsidRDefault="005711FB" w:rsidP="00943AA6">
      <w:pPr>
        <w:pStyle w:val="Paragrafoelenco"/>
        <w:numPr>
          <w:ilvl w:val="0"/>
          <w:numId w:val="35"/>
        </w:numPr>
        <w:spacing w:after="60" w:line="240" w:lineRule="auto"/>
        <w:ind w:left="284" w:hanging="284"/>
        <w:contextualSpacing w:val="0"/>
        <w:jc w:val="both"/>
        <w:rPr>
          <w:rFonts w:ascii="Times-Roman" w:eastAsia="Times-Roman" w:hAnsi="Times-Roman" w:cs="Times-Roman"/>
        </w:rPr>
      </w:pPr>
      <w:r w:rsidRPr="00C67579">
        <w:rPr>
          <w:rFonts w:ascii="Times-Roman" w:eastAsia="Times-Roman" w:hAnsi="Times-Roman" w:cs="Times-Roman"/>
        </w:rPr>
        <w:t xml:space="preserve">Non sono ammissibili richieste di proroga dell’attuazione della SSL. </w:t>
      </w:r>
    </w:p>
    <w:p w:rsidR="005711FB" w:rsidRDefault="005711FB" w:rsidP="00943AA6">
      <w:pPr>
        <w:pStyle w:val="Paragrafoelenco"/>
        <w:numPr>
          <w:ilvl w:val="0"/>
          <w:numId w:val="35"/>
        </w:numPr>
        <w:spacing w:after="60" w:line="240" w:lineRule="auto"/>
        <w:ind w:left="284" w:hanging="284"/>
        <w:contextualSpacing w:val="0"/>
        <w:jc w:val="both"/>
        <w:rPr>
          <w:rFonts w:ascii="Times-Roman" w:eastAsia="Times-Roman" w:hAnsi="Times-Roman" w:cs="Times-Roman"/>
        </w:rPr>
      </w:pPr>
      <w:r w:rsidRPr="00C67579">
        <w:rPr>
          <w:rFonts w:ascii="Times-Roman" w:eastAsia="Times-Roman" w:hAnsi="Times-Roman" w:cs="Times-Roman"/>
        </w:rPr>
        <w:t xml:space="preserve">Il </w:t>
      </w:r>
      <w:r w:rsidR="00F419AC" w:rsidRPr="00C67579">
        <w:rPr>
          <w:rFonts w:ascii="Times-Roman" w:eastAsia="Times-Roman" w:hAnsi="Times-Roman" w:cs="Times-Roman"/>
        </w:rPr>
        <w:t>GAL</w:t>
      </w:r>
      <w:r w:rsidRPr="00C67579">
        <w:rPr>
          <w:rFonts w:ascii="Times-Roman" w:eastAsia="Times-Roman" w:hAnsi="Times-Roman" w:cs="Times-Roman"/>
        </w:rPr>
        <w:t>, attraverso il Direttore, può proporre almeno 60 giorni prima della scadenza di cronoprogramma</w:t>
      </w:r>
      <w:r w:rsidR="007F2E9E" w:rsidRPr="00C67579">
        <w:rPr>
          <w:rFonts w:ascii="Times-Roman" w:eastAsia="Times-Roman" w:hAnsi="Times-Roman" w:cs="Times-Roman"/>
        </w:rPr>
        <w:t>,</w:t>
      </w:r>
      <w:r w:rsidRPr="00C67579">
        <w:rPr>
          <w:rFonts w:ascii="Times-Roman" w:eastAsia="Times-Roman" w:hAnsi="Times-Roman" w:cs="Times-Roman"/>
        </w:rPr>
        <w:t xml:space="preserve"> una sola richiesta di proroga, fino a tre mesi, della realizzazione di singole azioni </w:t>
      </w:r>
      <w:r w:rsidR="007F2E9E" w:rsidRPr="00C67579">
        <w:rPr>
          <w:rFonts w:ascii="Times-Roman" w:eastAsia="Times-Roman" w:hAnsi="Times-Roman" w:cs="Times-Roman"/>
        </w:rPr>
        <w:t>ad</w:t>
      </w:r>
      <w:r w:rsidRPr="00C67579">
        <w:rPr>
          <w:rFonts w:ascii="Times-Roman" w:eastAsia="Times-Roman" w:hAnsi="Times-Roman" w:cs="Times-Roman"/>
        </w:rPr>
        <w:t xml:space="preserve"> attuazione</w:t>
      </w:r>
      <w:r w:rsidR="007F2E9E" w:rsidRPr="00C67579">
        <w:rPr>
          <w:rFonts w:ascii="Times-Roman" w:eastAsia="Times-Roman" w:hAnsi="Times-Roman" w:cs="Times-Roman"/>
        </w:rPr>
        <w:t xml:space="preserve"> diretta</w:t>
      </w:r>
      <w:r w:rsidRPr="00C67579">
        <w:rPr>
          <w:rFonts w:ascii="Times-Roman" w:eastAsia="Times-Roman" w:hAnsi="Times-Roman" w:cs="Times-Roman"/>
          <w:color w:val="1F497D" w:themeColor="text2"/>
        </w:rPr>
        <w:t xml:space="preserve">. </w:t>
      </w:r>
      <w:r w:rsidRPr="00C67579">
        <w:rPr>
          <w:rFonts w:ascii="Times-Roman" w:eastAsia="Times-Roman" w:hAnsi="Times-Roman" w:cs="Times-Roman"/>
        </w:rPr>
        <w:t xml:space="preserve">La richiesta va giustificata con la sopravvenienza di eventi eccezionali o di cause di forza maggiore debitamente documentate non imputabili al </w:t>
      </w:r>
      <w:r w:rsidR="007F2E9E" w:rsidRPr="00C67579">
        <w:rPr>
          <w:rFonts w:ascii="Times-Roman" w:eastAsia="Times-Roman" w:hAnsi="Times-Roman" w:cs="Times-Roman"/>
        </w:rPr>
        <w:t>GAL</w:t>
      </w:r>
      <w:r w:rsidRPr="00C67579">
        <w:rPr>
          <w:rFonts w:ascii="Times-Roman" w:eastAsia="Times-Roman" w:hAnsi="Times-Roman" w:cs="Times-Roman"/>
        </w:rPr>
        <w:t>. La proroga è autorizzata dal Servizio compatibilmente con i limiti temporali del programma, con i termini di scadenza della presente Convenzione e con il rischio di disimpegno.</w:t>
      </w:r>
    </w:p>
    <w:p w:rsidR="00B80509" w:rsidRPr="00B80509" w:rsidRDefault="00B80509" w:rsidP="00B80509">
      <w:pPr>
        <w:spacing w:after="60" w:line="240" w:lineRule="auto"/>
        <w:jc w:val="both"/>
        <w:rPr>
          <w:rFonts w:ascii="Times-Roman" w:eastAsia="Times-Roman" w:hAnsi="Times-Roman" w:cs="Times-Roman"/>
        </w:rPr>
      </w:pPr>
    </w:p>
    <w:p w:rsidR="005711FB" w:rsidRPr="00943AA6" w:rsidRDefault="005711FB" w:rsidP="00E74754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3AA6">
        <w:rPr>
          <w:rFonts w:ascii="Times New Roman" w:hAnsi="Times New Roman"/>
          <w:b/>
          <w:bCs/>
          <w:sz w:val="24"/>
          <w:szCs w:val="24"/>
        </w:rPr>
        <w:t>Articolo 8</w:t>
      </w:r>
    </w:p>
    <w:p w:rsidR="005711FB" w:rsidRPr="002741AD" w:rsidRDefault="005711FB" w:rsidP="005711FB">
      <w:pPr>
        <w:suppressAutoHyphens/>
        <w:autoSpaceDE w:val="0"/>
        <w:autoSpaceDN w:val="0"/>
        <w:spacing w:after="0"/>
        <w:jc w:val="center"/>
        <w:textAlignment w:val="baseline"/>
        <w:rPr>
          <w:rFonts w:ascii="Times New Roman" w:hAnsi="Times New Roman"/>
          <w:b/>
          <w:bCs/>
        </w:rPr>
      </w:pPr>
      <w:r w:rsidRPr="002741AD">
        <w:rPr>
          <w:rFonts w:ascii="Times New Roman" w:hAnsi="Times New Roman"/>
          <w:b/>
          <w:bCs/>
        </w:rPr>
        <w:t>Pubblicità, trasparenza e diffusione delle informazioni</w:t>
      </w:r>
    </w:p>
    <w:p w:rsidR="005711FB" w:rsidRPr="002741AD" w:rsidRDefault="005711FB" w:rsidP="005711FB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</w:rPr>
      </w:pPr>
    </w:p>
    <w:p w:rsidR="005711FB" w:rsidRPr="00C67579" w:rsidRDefault="005711FB" w:rsidP="00943AA6">
      <w:pPr>
        <w:pStyle w:val="Paragrafoelenco"/>
        <w:numPr>
          <w:ilvl w:val="0"/>
          <w:numId w:val="36"/>
        </w:numPr>
        <w:spacing w:after="0" w:line="240" w:lineRule="auto"/>
        <w:ind w:left="284" w:hanging="284"/>
        <w:contextualSpacing w:val="0"/>
        <w:jc w:val="both"/>
        <w:rPr>
          <w:rFonts w:ascii="Times-Roman" w:eastAsia="Times-Roman" w:hAnsi="Times-Roman" w:cs="Times-Roman"/>
        </w:rPr>
      </w:pPr>
      <w:r w:rsidRPr="00C67579">
        <w:rPr>
          <w:rFonts w:ascii="Times-Roman" w:eastAsia="Times-Roman" w:hAnsi="Times-Roman" w:cs="Times-Roman"/>
        </w:rPr>
        <w:t>In considerazione delle funzioni e dei compiti attribuiti e richiamati all’art. 2, il GAL è, inoltre, tenuto a conformarsi alla vigente normativa in materia di pubblicità, trasparenza e diffusione delle informazioni allo scopo di prevenire la corruzione e le illegalità; a tale fine si dota di un sito</w:t>
      </w:r>
      <w:r w:rsidR="00C67579">
        <w:rPr>
          <w:rFonts w:ascii="Times-Roman" w:eastAsia="Times-Roman" w:hAnsi="Times-Roman" w:cs="Times-Roman"/>
        </w:rPr>
        <w:t xml:space="preserve"> internet e realizza e aggiorna</w:t>
      </w:r>
      <w:r w:rsidRPr="00C67579">
        <w:rPr>
          <w:rFonts w:ascii="Times-Roman" w:eastAsia="Times-Roman" w:hAnsi="Times-Roman" w:cs="Times-Roman"/>
        </w:rPr>
        <w:t xml:space="preserve"> una specifica sezione denominata “Area Trasparenza” con i seguenti contenuti minimi:</w:t>
      </w:r>
    </w:p>
    <w:p w:rsidR="005711FB" w:rsidRPr="002741AD" w:rsidRDefault="005711FB" w:rsidP="00943AA6">
      <w:pPr>
        <w:numPr>
          <w:ilvl w:val="0"/>
          <w:numId w:val="21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</w:rPr>
      </w:pPr>
      <w:r w:rsidRPr="002741AD">
        <w:rPr>
          <w:rFonts w:ascii="Times New Roman" w:hAnsi="Times New Roman"/>
          <w:b/>
          <w:bCs/>
        </w:rPr>
        <w:t xml:space="preserve">Organizzazione  </w:t>
      </w:r>
    </w:p>
    <w:p w:rsidR="005711FB" w:rsidRPr="002741AD" w:rsidRDefault="005711FB" w:rsidP="00943AA6">
      <w:pPr>
        <w:numPr>
          <w:ilvl w:val="0"/>
          <w:numId w:val="21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</w:rPr>
      </w:pPr>
      <w:r w:rsidRPr="002741AD">
        <w:rPr>
          <w:rFonts w:ascii="Times New Roman" w:hAnsi="Times New Roman"/>
          <w:b/>
          <w:bCs/>
        </w:rPr>
        <w:t>Personale</w:t>
      </w:r>
    </w:p>
    <w:p w:rsidR="005711FB" w:rsidRPr="002741AD" w:rsidRDefault="005711FB" w:rsidP="00943AA6">
      <w:pPr>
        <w:numPr>
          <w:ilvl w:val="0"/>
          <w:numId w:val="21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</w:rPr>
      </w:pPr>
      <w:r w:rsidRPr="002741AD">
        <w:rPr>
          <w:rFonts w:ascii="Times New Roman" w:hAnsi="Times New Roman"/>
          <w:b/>
          <w:bCs/>
        </w:rPr>
        <w:t>Consulenti e collaboratori</w:t>
      </w:r>
    </w:p>
    <w:p w:rsidR="005711FB" w:rsidRPr="002741AD" w:rsidRDefault="005711FB" w:rsidP="00943AA6">
      <w:pPr>
        <w:numPr>
          <w:ilvl w:val="0"/>
          <w:numId w:val="21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</w:rPr>
      </w:pPr>
      <w:r w:rsidRPr="002741AD">
        <w:rPr>
          <w:rFonts w:ascii="Times New Roman" w:hAnsi="Times New Roman"/>
          <w:b/>
          <w:bCs/>
        </w:rPr>
        <w:t xml:space="preserve">Bandi di concorso per il personale </w:t>
      </w:r>
    </w:p>
    <w:p w:rsidR="005711FB" w:rsidRPr="002741AD" w:rsidRDefault="005711FB" w:rsidP="00943AA6">
      <w:pPr>
        <w:numPr>
          <w:ilvl w:val="0"/>
          <w:numId w:val="21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</w:rPr>
      </w:pPr>
      <w:r w:rsidRPr="002741AD">
        <w:rPr>
          <w:rFonts w:ascii="Times New Roman" w:hAnsi="Times New Roman"/>
          <w:b/>
          <w:bCs/>
        </w:rPr>
        <w:t>Bandi di gara e contratti relativi a lavori, forniture e servizi</w:t>
      </w:r>
    </w:p>
    <w:p w:rsidR="005711FB" w:rsidRPr="002741AD" w:rsidRDefault="005711FB" w:rsidP="00943AA6">
      <w:pPr>
        <w:numPr>
          <w:ilvl w:val="0"/>
          <w:numId w:val="21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</w:rPr>
      </w:pPr>
      <w:r w:rsidRPr="002741AD">
        <w:rPr>
          <w:rFonts w:ascii="Times New Roman" w:hAnsi="Times New Roman"/>
          <w:b/>
          <w:bCs/>
        </w:rPr>
        <w:t>Bandi ed avvisi per la realizzazione della SSL</w:t>
      </w:r>
    </w:p>
    <w:p w:rsidR="005711FB" w:rsidRPr="002741AD" w:rsidRDefault="005711FB" w:rsidP="00943AA6">
      <w:pPr>
        <w:numPr>
          <w:ilvl w:val="0"/>
          <w:numId w:val="21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</w:rPr>
      </w:pPr>
      <w:r w:rsidRPr="002741AD">
        <w:rPr>
          <w:rFonts w:ascii="Times New Roman" w:hAnsi="Times New Roman"/>
          <w:b/>
          <w:bCs/>
        </w:rPr>
        <w:t>Esiti delle valutazioni e graduatorie</w:t>
      </w:r>
    </w:p>
    <w:p w:rsidR="005711FB" w:rsidRPr="002741AD" w:rsidRDefault="005711FB" w:rsidP="00943AA6">
      <w:pPr>
        <w:numPr>
          <w:ilvl w:val="0"/>
          <w:numId w:val="21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</w:rPr>
      </w:pPr>
      <w:r w:rsidRPr="002741AD">
        <w:rPr>
          <w:rFonts w:ascii="Times New Roman" w:hAnsi="Times New Roman"/>
          <w:b/>
          <w:bCs/>
        </w:rPr>
        <w:t>Attività e procedimenti</w:t>
      </w:r>
    </w:p>
    <w:p w:rsidR="005711FB" w:rsidRPr="002741AD" w:rsidRDefault="005711FB" w:rsidP="00943AA6">
      <w:pPr>
        <w:numPr>
          <w:ilvl w:val="0"/>
          <w:numId w:val="21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</w:rPr>
      </w:pPr>
      <w:r w:rsidRPr="002741AD">
        <w:rPr>
          <w:rFonts w:ascii="Times New Roman" w:hAnsi="Times New Roman"/>
          <w:b/>
          <w:bCs/>
        </w:rPr>
        <w:t>Bilanci</w:t>
      </w:r>
    </w:p>
    <w:p w:rsidR="005711FB" w:rsidRPr="002741AD" w:rsidRDefault="005711FB" w:rsidP="00943AA6">
      <w:pPr>
        <w:numPr>
          <w:ilvl w:val="0"/>
          <w:numId w:val="21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</w:rPr>
      </w:pPr>
      <w:r w:rsidRPr="002741AD">
        <w:rPr>
          <w:rFonts w:ascii="Times New Roman" w:hAnsi="Times New Roman"/>
          <w:b/>
          <w:bCs/>
        </w:rPr>
        <w:t>Servizi erogati</w:t>
      </w:r>
    </w:p>
    <w:p w:rsidR="005711FB" w:rsidRPr="002741AD" w:rsidRDefault="00417F7A" w:rsidP="00943AA6">
      <w:pPr>
        <w:numPr>
          <w:ilvl w:val="0"/>
          <w:numId w:val="21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</w:rPr>
      </w:pPr>
      <w:r w:rsidRPr="002741AD">
        <w:rPr>
          <w:rFonts w:ascii="Times New Roman" w:hAnsi="Times New Roman"/>
          <w:b/>
          <w:bCs/>
        </w:rPr>
        <w:t>Pagamenti del GAL</w:t>
      </w:r>
    </w:p>
    <w:p w:rsidR="005711FB" w:rsidRPr="002741AD" w:rsidRDefault="005711FB" w:rsidP="00943AA6">
      <w:pPr>
        <w:numPr>
          <w:ilvl w:val="0"/>
          <w:numId w:val="21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</w:rPr>
      </w:pPr>
      <w:r w:rsidRPr="002741AD">
        <w:rPr>
          <w:rFonts w:ascii="Times New Roman" w:hAnsi="Times New Roman"/>
          <w:b/>
          <w:bCs/>
        </w:rPr>
        <w:t>Altri contenuti</w:t>
      </w:r>
    </w:p>
    <w:p w:rsidR="005711FB" w:rsidRPr="002741AD" w:rsidRDefault="005711FB" w:rsidP="00943AA6">
      <w:pPr>
        <w:numPr>
          <w:ilvl w:val="0"/>
          <w:numId w:val="21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</w:rPr>
      </w:pPr>
      <w:r w:rsidRPr="002741AD">
        <w:rPr>
          <w:rFonts w:ascii="Times New Roman" w:hAnsi="Times New Roman"/>
          <w:b/>
          <w:bCs/>
        </w:rPr>
        <w:t>Anticorruzione</w:t>
      </w:r>
    </w:p>
    <w:p w:rsidR="005711FB" w:rsidRPr="00943AA6" w:rsidRDefault="005711FB" w:rsidP="00E74754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3AA6">
        <w:rPr>
          <w:rFonts w:ascii="Times New Roman" w:hAnsi="Times New Roman"/>
          <w:b/>
          <w:bCs/>
          <w:sz w:val="24"/>
          <w:szCs w:val="24"/>
        </w:rPr>
        <w:lastRenderedPageBreak/>
        <w:t>Articolo 9</w:t>
      </w:r>
    </w:p>
    <w:p w:rsidR="005711FB" w:rsidRPr="002741AD" w:rsidRDefault="005711FB" w:rsidP="005711FB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2741AD">
        <w:rPr>
          <w:rFonts w:ascii="Times New Roman" w:hAnsi="Times New Roman"/>
          <w:b/>
          <w:bCs/>
        </w:rPr>
        <w:t>Monitoraggio e controlli</w:t>
      </w:r>
    </w:p>
    <w:p w:rsidR="005711FB" w:rsidRPr="00C67579" w:rsidRDefault="005711FB" w:rsidP="00943AA6">
      <w:pPr>
        <w:pStyle w:val="Paragrafoelenco"/>
        <w:numPr>
          <w:ilvl w:val="0"/>
          <w:numId w:val="37"/>
        </w:numPr>
        <w:spacing w:after="60" w:line="240" w:lineRule="auto"/>
        <w:ind w:left="284" w:hanging="284"/>
        <w:contextualSpacing w:val="0"/>
        <w:jc w:val="both"/>
        <w:rPr>
          <w:rFonts w:ascii="Times New Roman" w:eastAsia="Times New Roman" w:hAnsi="Times New Roman"/>
        </w:rPr>
      </w:pPr>
      <w:r w:rsidRPr="00C67579">
        <w:rPr>
          <w:rFonts w:ascii="Times New Roman" w:eastAsia="Times New Roman" w:hAnsi="Times New Roman"/>
        </w:rPr>
        <w:t>Il Servizio provvede a monitorare lo stato di realizzazione delle azioni</w:t>
      </w:r>
      <w:r w:rsidR="00417F7A" w:rsidRPr="00C67579">
        <w:rPr>
          <w:rFonts w:ascii="Times New Roman" w:eastAsia="Times New Roman" w:hAnsi="Times New Roman"/>
        </w:rPr>
        <w:t xml:space="preserve"> </w:t>
      </w:r>
      <w:r w:rsidR="007F2E9E" w:rsidRPr="00C67579">
        <w:rPr>
          <w:rFonts w:ascii="Times New Roman" w:eastAsia="Times New Roman" w:hAnsi="Times New Roman"/>
        </w:rPr>
        <w:t>ad</w:t>
      </w:r>
      <w:r w:rsidR="00417F7A" w:rsidRPr="00C67579">
        <w:rPr>
          <w:rFonts w:ascii="Times New Roman" w:eastAsia="Times New Roman" w:hAnsi="Times New Roman"/>
        </w:rPr>
        <w:t xml:space="preserve"> attuazione </w:t>
      </w:r>
      <w:r w:rsidR="007F2E9E" w:rsidRPr="00C67579">
        <w:rPr>
          <w:rFonts w:ascii="Times New Roman" w:eastAsia="Times New Roman" w:hAnsi="Times New Roman"/>
        </w:rPr>
        <w:t xml:space="preserve">diretta </w:t>
      </w:r>
      <w:r w:rsidR="00417F7A" w:rsidRPr="00C67579">
        <w:rPr>
          <w:rFonts w:ascii="Times New Roman" w:eastAsia="Times New Roman" w:hAnsi="Times New Roman"/>
        </w:rPr>
        <w:t>del GAL</w:t>
      </w:r>
      <w:r w:rsidRPr="00C67579">
        <w:rPr>
          <w:rFonts w:ascii="Times New Roman" w:eastAsia="Times New Roman" w:hAnsi="Times New Roman"/>
        </w:rPr>
        <w:t>, fino al momento della loro ultimazione. A tal fine il G</w:t>
      </w:r>
      <w:r w:rsidR="00417F7A" w:rsidRPr="00C67579">
        <w:rPr>
          <w:rFonts w:ascii="Times New Roman" w:eastAsia="Times New Roman" w:hAnsi="Times New Roman"/>
        </w:rPr>
        <w:t>AL</w:t>
      </w:r>
      <w:r w:rsidRPr="00C67579">
        <w:rPr>
          <w:rFonts w:ascii="Times New Roman" w:eastAsia="Times New Roman" w:hAnsi="Times New Roman"/>
        </w:rPr>
        <w:t xml:space="preserve"> si impegna a fornire, a richiesta, tutte le informazioni necessarie nei tempi stabiliti dal Servizio.</w:t>
      </w:r>
    </w:p>
    <w:p w:rsidR="005711FB" w:rsidRPr="00C67579" w:rsidRDefault="005711FB" w:rsidP="00943AA6">
      <w:pPr>
        <w:pStyle w:val="Paragrafoelenco"/>
        <w:numPr>
          <w:ilvl w:val="0"/>
          <w:numId w:val="37"/>
        </w:numPr>
        <w:spacing w:after="60" w:line="240" w:lineRule="auto"/>
        <w:ind w:left="284" w:hanging="284"/>
        <w:contextualSpacing w:val="0"/>
        <w:jc w:val="both"/>
        <w:rPr>
          <w:rFonts w:ascii="Times New Roman" w:eastAsia="Times New Roman" w:hAnsi="Times New Roman"/>
        </w:rPr>
      </w:pPr>
      <w:r w:rsidRPr="00C67579">
        <w:rPr>
          <w:rFonts w:ascii="Times New Roman" w:eastAsia="Times New Roman" w:hAnsi="Times New Roman"/>
        </w:rPr>
        <w:t xml:space="preserve">Sono </w:t>
      </w:r>
      <w:r w:rsidR="00417F7A" w:rsidRPr="00C67579">
        <w:rPr>
          <w:rFonts w:ascii="Times New Roman" w:eastAsia="Times New Roman" w:hAnsi="Times New Roman"/>
        </w:rPr>
        <w:t xml:space="preserve">attivati dal Servizio </w:t>
      </w:r>
      <w:r w:rsidRPr="00C67579">
        <w:rPr>
          <w:rFonts w:ascii="Times New Roman" w:eastAsia="Times New Roman" w:hAnsi="Times New Roman"/>
        </w:rPr>
        <w:t>controlli amministrativi di tipo documentale e controlli in loco per verificare il rispetto delle condizioni di concessione e dei relativi impegni assunti, sia con riferimento alle azion</w:t>
      </w:r>
      <w:r w:rsidR="00417F7A" w:rsidRPr="00C67579">
        <w:rPr>
          <w:rFonts w:ascii="Times New Roman" w:eastAsia="Times New Roman" w:hAnsi="Times New Roman"/>
        </w:rPr>
        <w:t>i di diretta attuazione del GAL</w:t>
      </w:r>
      <w:r w:rsidRPr="00C67579">
        <w:rPr>
          <w:rFonts w:ascii="Times New Roman" w:eastAsia="Times New Roman" w:hAnsi="Times New Roman"/>
        </w:rPr>
        <w:t>, che con riguardo a quelle che determinano erogazioni di contributi a terzi.</w:t>
      </w:r>
    </w:p>
    <w:p w:rsidR="007F2E9E" w:rsidRPr="00C67579" w:rsidRDefault="005711FB" w:rsidP="00943AA6">
      <w:pPr>
        <w:pStyle w:val="Paragrafoelenco"/>
        <w:numPr>
          <w:ilvl w:val="0"/>
          <w:numId w:val="37"/>
        </w:numPr>
        <w:spacing w:after="60" w:line="360" w:lineRule="auto"/>
        <w:ind w:left="284" w:hanging="284"/>
        <w:contextualSpacing w:val="0"/>
        <w:rPr>
          <w:rFonts w:ascii="Times New Roman" w:eastAsia="Times New Roman" w:hAnsi="Times New Roman"/>
        </w:rPr>
      </w:pPr>
      <w:r w:rsidRPr="00C67579">
        <w:rPr>
          <w:rFonts w:ascii="Times New Roman" w:hAnsi="Times New Roman"/>
        </w:rPr>
        <w:t>I controlli saranno effettuati in conformità</w:t>
      </w:r>
      <w:r w:rsidR="007F2E9E" w:rsidRPr="00C67579">
        <w:rPr>
          <w:rFonts w:ascii="Times New Roman" w:hAnsi="Times New Roman"/>
        </w:rPr>
        <w:t xml:space="preserve"> alle disposizioni di AGEA e/o dell’</w:t>
      </w:r>
      <w:proofErr w:type="spellStart"/>
      <w:r w:rsidR="007F2E9E" w:rsidRPr="00C67579">
        <w:rPr>
          <w:rFonts w:ascii="Times New Roman" w:hAnsi="Times New Roman"/>
        </w:rPr>
        <w:t>AdG</w:t>
      </w:r>
      <w:proofErr w:type="spellEnd"/>
      <w:r w:rsidR="00C67579" w:rsidRPr="00C67579">
        <w:rPr>
          <w:rFonts w:ascii="Times New Roman" w:hAnsi="Times New Roman"/>
        </w:rPr>
        <w:t>.</w:t>
      </w:r>
      <w:r w:rsidRPr="00C67579">
        <w:rPr>
          <w:rFonts w:ascii="Times New Roman" w:eastAsia="Times New Roman" w:hAnsi="Times New Roman"/>
        </w:rPr>
        <w:t xml:space="preserve"> </w:t>
      </w:r>
    </w:p>
    <w:p w:rsidR="00B80509" w:rsidRDefault="00B80509" w:rsidP="007F2E9E">
      <w:pPr>
        <w:spacing w:line="360" w:lineRule="auto"/>
        <w:jc w:val="center"/>
        <w:rPr>
          <w:rFonts w:ascii="Times New Roman" w:hAnsi="Times New Roman"/>
          <w:b/>
        </w:rPr>
      </w:pPr>
    </w:p>
    <w:p w:rsidR="005711FB" w:rsidRPr="00943AA6" w:rsidRDefault="005711FB" w:rsidP="00E74754">
      <w:pPr>
        <w:autoSpaceDE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754">
        <w:rPr>
          <w:rFonts w:ascii="Times New Roman" w:hAnsi="Times New Roman"/>
          <w:b/>
          <w:bCs/>
          <w:sz w:val="24"/>
          <w:szCs w:val="24"/>
        </w:rPr>
        <w:t>Articolo</w:t>
      </w:r>
      <w:r w:rsidRPr="00943AA6">
        <w:rPr>
          <w:rFonts w:ascii="Times New Roman" w:hAnsi="Times New Roman"/>
          <w:b/>
          <w:sz w:val="24"/>
          <w:szCs w:val="24"/>
        </w:rPr>
        <w:t xml:space="preserve"> 10</w:t>
      </w:r>
    </w:p>
    <w:p w:rsidR="005711FB" w:rsidRPr="002741AD" w:rsidRDefault="005711FB" w:rsidP="005711FB">
      <w:pPr>
        <w:spacing w:line="360" w:lineRule="auto"/>
        <w:jc w:val="center"/>
        <w:rPr>
          <w:rFonts w:ascii="Times New Roman" w:hAnsi="Times New Roman"/>
          <w:b/>
        </w:rPr>
      </w:pPr>
      <w:r w:rsidRPr="002741AD">
        <w:rPr>
          <w:rFonts w:ascii="Times New Roman" w:hAnsi="Times New Roman"/>
          <w:b/>
        </w:rPr>
        <w:t>Revoca del contributo e recupero delle somme erogate</w:t>
      </w:r>
    </w:p>
    <w:p w:rsidR="005711FB" w:rsidRPr="00C67579" w:rsidRDefault="005711FB" w:rsidP="00943AA6">
      <w:pPr>
        <w:pStyle w:val="Paragrafoelenco"/>
        <w:numPr>
          <w:ilvl w:val="0"/>
          <w:numId w:val="38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C67579">
        <w:rPr>
          <w:rFonts w:ascii="Times New Roman" w:hAnsi="Times New Roman"/>
        </w:rPr>
        <w:t xml:space="preserve">Il </w:t>
      </w:r>
      <w:r w:rsidR="00417F7A" w:rsidRPr="00C67579">
        <w:rPr>
          <w:rFonts w:ascii="Times New Roman" w:hAnsi="Times New Roman"/>
        </w:rPr>
        <w:t>GAL</w:t>
      </w:r>
      <w:r w:rsidRPr="00C67579">
        <w:rPr>
          <w:rFonts w:ascii="Times New Roman" w:hAnsi="Times New Roman"/>
        </w:rPr>
        <w:t xml:space="preserve"> comunica al Servizio l’eventuale rinuncia ad iniziare o a portare a termine le azioni ammesse a finanziamento e</w:t>
      </w:r>
      <w:r w:rsidR="00C67579">
        <w:rPr>
          <w:rFonts w:ascii="Times New Roman" w:hAnsi="Times New Roman"/>
        </w:rPr>
        <w:t>,</w:t>
      </w:r>
      <w:r w:rsidRPr="00C67579">
        <w:rPr>
          <w:rFonts w:ascii="Times New Roman" w:hAnsi="Times New Roman"/>
        </w:rPr>
        <w:t xml:space="preserve"> contestualmente</w:t>
      </w:r>
      <w:r w:rsidR="00C67579">
        <w:rPr>
          <w:rFonts w:ascii="Times New Roman" w:hAnsi="Times New Roman"/>
        </w:rPr>
        <w:t>,</w:t>
      </w:r>
      <w:r w:rsidRPr="00C67579">
        <w:rPr>
          <w:rFonts w:ascii="Times New Roman" w:hAnsi="Times New Roman"/>
        </w:rPr>
        <w:t xml:space="preserve"> provvede alla restituzione delle anticipazioni ricevute, oltre alle maggiorazioni di legge.</w:t>
      </w:r>
    </w:p>
    <w:p w:rsidR="005711FB" w:rsidRPr="00C67579" w:rsidRDefault="005711FB" w:rsidP="00943AA6">
      <w:pPr>
        <w:pStyle w:val="Paragrafoelenco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67579">
        <w:rPr>
          <w:rFonts w:ascii="Times New Roman" w:hAnsi="Times New Roman"/>
        </w:rPr>
        <w:t xml:space="preserve">Il </w:t>
      </w:r>
      <w:r w:rsidR="00417F7A" w:rsidRPr="00C67579">
        <w:rPr>
          <w:rFonts w:ascii="Times New Roman" w:hAnsi="Times New Roman"/>
        </w:rPr>
        <w:t>GAL</w:t>
      </w:r>
      <w:r w:rsidRPr="00C67579">
        <w:rPr>
          <w:rFonts w:ascii="Times New Roman" w:hAnsi="Times New Roman"/>
        </w:rPr>
        <w:t xml:space="preserve"> decade dai benefici ed è tenuto alla restituzione del contributo o delle eventuali anticipazioni ricevute, oltre alle maggiorazioni di legge, nei seguenti casi:</w:t>
      </w:r>
    </w:p>
    <w:p w:rsidR="005711FB" w:rsidRPr="002741AD" w:rsidRDefault="00C67579" w:rsidP="00943AA6">
      <w:pPr>
        <w:numPr>
          <w:ilvl w:val="0"/>
          <w:numId w:val="39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5711FB" w:rsidRPr="002741AD">
        <w:rPr>
          <w:rFonts w:ascii="Times New Roman" w:hAnsi="Times New Roman"/>
        </w:rPr>
        <w:t xml:space="preserve">ccertamento di procedure non conformi alle vigenti disposizioni di legge in materia di evidenza pubblica; </w:t>
      </w:r>
    </w:p>
    <w:p w:rsidR="005711FB" w:rsidRPr="002741AD" w:rsidRDefault="00C67579" w:rsidP="00943AA6">
      <w:pPr>
        <w:numPr>
          <w:ilvl w:val="0"/>
          <w:numId w:val="39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5711FB" w:rsidRPr="002741AD">
        <w:rPr>
          <w:rFonts w:ascii="Times New Roman" w:hAnsi="Times New Roman"/>
        </w:rPr>
        <w:t xml:space="preserve">ccertamento di comportamenti penalmente </w:t>
      </w:r>
      <w:r w:rsidR="00417F7A" w:rsidRPr="002741AD">
        <w:rPr>
          <w:rFonts w:ascii="Times New Roman" w:hAnsi="Times New Roman"/>
        </w:rPr>
        <w:t xml:space="preserve">rilevanti nella gestione del </w:t>
      </w:r>
      <w:r w:rsidR="005711FB" w:rsidRPr="002741AD">
        <w:rPr>
          <w:rFonts w:ascii="Times New Roman" w:hAnsi="Times New Roman"/>
        </w:rPr>
        <w:t>G</w:t>
      </w:r>
      <w:r w:rsidR="00417F7A" w:rsidRPr="002741AD">
        <w:rPr>
          <w:rFonts w:ascii="Times New Roman" w:hAnsi="Times New Roman"/>
        </w:rPr>
        <w:t>AL</w:t>
      </w:r>
      <w:r w:rsidR="005711FB" w:rsidRPr="002741AD">
        <w:rPr>
          <w:rFonts w:ascii="Times New Roman" w:hAnsi="Times New Roman"/>
        </w:rPr>
        <w:t xml:space="preserve">; </w:t>
      </w:r>
    </w:p>
    <w:p w:rsidR="005711FB" w:rsidRPr="002741AD" w:rsidRDefault="00C67579" w:rsidP="00943AA6">
      <w:pPr>
        <w:numPr>
          <w:ilvl w:val="0"/>
          <w:numId w:val="39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5711FB" w:rsidRPr="002741AD">
        <w:rPr>
          <w:rFonts w:ascii="Times New Roman" w:hAnsi="Times New Roman"/>
        </w:rPr>
        <w:t>ccertamento di false dichiarazioni;</w:t>
      </w:r>
    </w:p>
    <w:p w:rsidR="00417F7A" w:rsidRPr="002741AD" w:rsidRDefault="00C67579" w:rsidP="00943AA6">
      <w:pPr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5711FB" w:rsidRPr="002741AD">
        <w:rPr>
          <w:rFonts w:ascii="Times New Roman" w:hAnsi="Times New Roman"/>
        </w:rPr>
        <w:t>ariazione della destinazione d’uso degli impianti, macchinari ed attrezzature oggetto di finanziamento, intervenuta nei 5 anni dalla liquidazione del saldo;</w:t>
      </w:r>
    </w:p>
    <w:p w:rsidR="005711FB" w:rsidRPr="002741AD" w:rsidRDefault="00C67579" w:rsidP="00943AA6">
      <w:pPr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5711FB" w:rsidRPr="002741AD">
        <w:rPr>
          <w:rFonts w:ascii="Times New Roman" w:hAnsi="Times New Roman"/>
        </w:rPr>
        <w:t>essione della proprietà dei beni oggetto di finanziamento intervenuti nei 5 anni dalla liquidazione del saldo.</w:t>
      </w:r>
    </w:p>
    <w:p w:rsidR="005711FB" w:rsidRPr="002741AD" w:rsidRDefault="00C67579" w:rsidP="00943AA6">
      <w:pPr>
        <w:widowControl w:val="0"/>
        <w:numPr>
          <w:ilvl w:val="0"/>
          <w:numId w:val="39"/>
        </w:numPr>
        <w:suppressAutoHyphens/>
        <w:autoSpaceDN w:val="0"/>
        <w:spacing w:afterLines="60" w:after="144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5711FB" w:rsidRPr="002741AD">
        <w:rPr>
          <w:rFonts w:ascii="Times New Roman" w:hAnsi="Times New Roman"/>
        </w:rPr>
        <w:t>ancata conservazione della documentazione di spesa riferita a tutti gli interventi attuativi della strategia, in originale e con le modalità stabilite nella presente convenzione.</w:t>
      </w:r>
    </w:p>
    <w:p w:rsidR="005711FB" w:rsidRPr="00715D0C" w:rsidRDefault="00B80509" w:rsidP="00943AA6">
      <w:pPr>
        <w:pStyle w:val="Paragrafoelenco"/>
        <w:numPr>
          <w:ilvl w:val="0"/>
          <w:numId w:val="38"/>
        </w:numPr>
        <w:spacing w:afterLines="60" w:after="144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5711FB" w:rsidRPr="00715D0C">
        <w:rPr>
          <w:rFonts w:ascii="Times New Roman" w:hAnsi="Times New Roman"/>
        </w:rPr>
        <w:t>n tali casi la Regione procede, previa contestazione</w:t>
      </w:r>
      <w:r w:rsidR="007F2E9E" w:rsidRPr="00715D0C">
        <w:rPr>
          <w:rFonts w:ascii="Times New Roman" w:hAnsi="Times New Roman"/>
        </w:rPr>
        <w:t xml:space="preserve"> registrata nello specifico applicativo </w:t>
      </w:r>
      <w:r w:rsidR="002741AD" w:rsidRPr="00715D0C">
        <w:rPr>
          <w:rFonts w:ascii="Times New Roman" w:hAnsi="Times New Roman"/>
        </w:rPr>
        <w:t>di AGEA (PRD di SIAN)</w:t>
      </w:r>
      <w:r w:rsidR="005711FB" w:rsidRPr="00715D0C">
        <w:rPr>
          <w:rFonts w:ascii="Times New Roman" w:hAnsi="Times New Roman"/>
        </w:rPr>
        <w:t>, alla revoca dei benefici ed al recupero, in tutto o in parte, delle somme eventualmente liquidate. Il termine previsto per la restituzione è fissato in 30 giorni dalla data di ricevimento del provvedimento revocatorio</w:t>
      </w:r>
      <w:r w:rsidR="002741AD" w:rsidRPr="00715D0C">
        <w:rPr>
          <w:rFonts w:ascii="Times New Roman" w:hAnsi="Times New Roman"/>
        </w:rPr>
        <w:t>,</w:t>
      </w:r>
      <w:r w:rsidR="005711FB" w:rsidRPr="00715D0C">
        <w:rPr>
          <w:rFonts w:ascii="Times New Roman" w:hAnsi="Times New Roman"/>
        </w:rPr>
        <w:t xml:space="preserve"> decorso inutilmente il quale</w:t>
      </w:r>
      <w:r w:rsidR="002741AD" w:rsidRPr="00715D0C">
        <w:rPr>
          <w:rFonts w:ascii="Times New Roman" w:hAnsi="Times New Roman"/>
        </w:rPr>
        <w:t>,</w:t>
      </w:r>
      <w:r w:rsidR="005711FB" w:rsidRPr="00715D0C">
        <w:rPr>
          <w:rFonts w:ascii="Times New Roman" w:hAnsi="Times New Roman"/>
        </w:rPr>
        <w:t xml:space="preserve"> </w:t>
      </w:r>
      <w:r w:rsidR="002741AD" w:rsidRPr="00715D0C">
        <w:rPr>
          <w:rFonts w:ascii="Times New Roman" w:hAnsi="Times New Roman"/>
        </w:rPr>
        <w:t xml:space="preserve">AGEA </w:t>
      </w:r>
      <w:r w:rsidR="005711FB" w:rsidRPr="00715D0C">
        <w:rPr>
          <w:rFonts w:ascii="Times New Roman" w:hAnsi="Times New Roman"/>
        </w:rPr>
        <w:t>procede</w:t>
      </w:r>
      <w:r w:rsidR="002741AD" w:rsidRPr="00715D0C">
        <w:rPr>
          <w:rFonts w:ascii="Times New Roman" w:hAnsi="Times New Roman"/>
        </w:rPr>
        <w:t>rà</w:t>
      </w:r>
      <w:r w:rsidR="005711FB" w:rsidRPr="00715D0C">
        <w:rPr>
          <w:rFonts w:ascii="Times New Roman" w:hAnsi="Times New Roman"/>
        </w:rPr>
        <w:t xml:space="preserve"> all’escussione della fide</w:t>
      </w:r>
      <w:r w:rsidR="002741AD" w:rsidRPr="00715D0C">
        <w:rPr>
          <w:rFonts w:ascii="Times New Roman" w:hAnsi="Times New Roman"/>
        </w:rPr>
        <w:t>iussione presentata, ovvero al recupero secondo le proprie procedure</w:t>
      </w:r>
      <w:r w:rsidR="00715D0C" w:rsidRPr="00715D0C">
        <w:rPr>
          <w:rFonts w:ascii="Times New Roman" w:hAnsi="Times New Roman"/>
        </w:rPr>
        <w:t>.</w:t>
      </w:r>
    </w:p>
    <w:p w:rsidR="00E74754" w:rsidRPr="00715D0C" w:rsidRDefault="00E74754" w:rsidP="00715D0C">
      <w:pPr>
        <w:spacing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455A27" w:rsidRPr="00943AA6" w:rsidRDefault="00417F7A" w:rsidP="00E74754">
      <w:pPr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43AA6">
        <w:rPr>
          <w:rFonts w:ascii="Times New Roman" w:eastAsia="Times New Roman" w:hAnsi="Times New Roman"/>
          <w:b/>
          <w:sz w:val="24"/>
          <w:szCs w:val="24"/>
        </w:rPr>
        <w:t>Articolo 11</w:t>
      </w:r>
    </w:p>
    <w:p w:rsidR="00455A27" w:rsidRPr="00E45593" w:rsidRDefault="00455A27" w:rsidP="00455A27">
      <w:pPr>
        <w:spacing w:line="360" w:lineRule="auto"/>
        <w:jc w:val="center"/>
        <w:rPr>
          <w:rFonts w:ascii="Times New Roman" w:eastAsia="Times New Roman" w:hAnsi="Times New Roman"/>
          <w:b/>
        </w:rPr>
      </w:pPr>
      <w:r w:rsidRPr="00E45593">
        <w:rPr>
          <w:rFonts w:ascii="Times New Roman" w:eastAsia="Times New Roman" w:hAnsi="Times New Roman"/>
          <w:b/>
        </w:rPr>
        <w:t>Risoluzione della Convenzione</w:t>
      </w:r>
    </w:p>
    <w:p w:rsidR="00417F7A" w:rsidRPr="00715D0C" w:rsidRDefault="00417F7A" w:rsidP="00943AA6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715D0C">
        <w:rPr>
          <w:rFonts w:ascii="Times New Roman" w:eastAsia="Times New Roman" w:hAnsi="Times New Roman"/>
        </w:rPr>
        <w:t>Oltre ai casi di decadenza di cui all’articolo precedente, la presente Convenzione si risolve, previa contestazione, al verificarsi di una delle seguenti fattispecie:</w:t>
      </w:r>
    </w:p>
    <w:p w:rsidR="00417F7A" w:rsidRPr="003D287E" w:rsidRDefault="00417F7A" w:rsidP="00943AA6">
      <w:pPr>
        <w:numPr>
          <w:ilvl w:val="0"/>
          <w:numId w:val="41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</w:rPr>
      </w:pPr>
      <w:r w:rsidRPr="003D287E">
        <w:rPr>
          <w:rFonts w:ascii="Times New Roman" w:eastAsia="Times New Roman" w:hAnsi="Times New Roman"/>
        </w:rPr>
        <w:t>il GAL utilizza il finanziamento, anche in parte, per finalità diverse da quelle per le quali è stato concesso;</w:t>
      </w:r>
    </w:p>
    <w:p w:rsidR="00417F7A" w:rsidRPr="003D287E" w:rsidRDefault="00417F7A" w:rsidP="00943AA6">
      <w:pPr>
        <w:numPr>
          <w:ilvl w:val="0"/>
          <w:numId w:val="41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</w:rPr>
      </w:pPr>
      <w:r w:rsidRPr="003D287E">
        <w:rPr>
          <w:rFonts w:ascii="Times New Roman" w:eastAsia="Times New Roman" w:hAnsi="Times New Roman"/>
        </w:rPr>
        <w:t>il GAL disattende il cronoprogramma stabilito nel Piano d’Azione;</w:t>
      </w:r>
    </w:p>
    <w:p w:rsidR="00417F7A" w:rsidRPr="003D287E" w:rsidRDefault="00417F7A" w:rsidP="00943AA6">
      <w:pPr>
        <w:numPr>
          <w:ilvl w:val="0"/>
          <w:numId w:val="41"/>
        </w:numPr>
        <w:suppressAutoHyphens/>
        <w:spacing w:after="60" w:line="240" w:lineRule="auto"/>
        <w:ind w:left="567" w:hanging="283"/>
        <w:jc w:val="both"/>
        <w:rPr>
          <w:rFonts w:ascii="Times New Roman" w:eastAsia="Times New Roman" w:hAnsi="Times New Roman"/>
        </w:rPr>
      </w:pPr>
      <w:r w:rsidRPr="003D287E">
        <w:rPr>
          <w:rFonts w:ascii="Times New Roman" w:eastAsia="Times New Roman" w:hAnsi="Times New Roman"/>
        </w:rPr>
        <w:t>il GAL non si conforma a prescrizioni del Servizio o disattende gli obblighi di collaborazione con esso.</w:t>
      </w:r>
    </w:p>
    <w:p w:rsidR="00417F7A" w:rsidRPr="00715D0C" w:rsidRDefault="00417F7A" w:rsidP="00943AA6">
      <w:pPr>
        <w:pStyle w:val="Paragrafoelenco"/>
        <w:numPr>
          <w:ilvl w:val="0"/>
          <w:numId w:val="42"/>
        </w:numPr>
        <w:suppressAutoHyphens/>
        <w:spacing w:after="60" w:line="240" w:lineRule="auto"/>
        <w:ind w:left="284" w:hanging="284"/>
        <w:contextualSpacing w:val="0"/>
        <w:jc w:val="both"/>
        <w:rPr>
          <w:rFonts w:ascii="Times New Roman" w:eastAsia="Times New Roman" w:hAnsi="Times New Roman"/>
        </w:rPr>
      </w:pPr>
      <w:r w:rsidRPr="00715D0C">
        <w:rPr>
          <w:rFonts w:ascii="Times New Roman" w:eastAsia="Times New Roman" w:hAnsi="Times New Roman"/>
        </w:rPr>
        <w:t>Il Servizio, chiuso il contraddittorio, dispone la revoca dei benefici con le modalità di cui all’articolo precedente.</w:t>
      </w:r>
    </w:p>
    <w:p w:rsidR="002741AD" w:rsidRDefault="002741AD" w:rsidP="002741A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</w:p>
    <w:p w:rsidR="00B80509" w:rsidRPr="003D287E" w:rsidRDefault="00B80509" w:rsidP="002741A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</w:p>
    <w:p w:rsidR="00715D0C" w:rsidRDefault="00715D0C" w:rsidP="00E74754">
      <w:pPr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43AA6">
        <w:rPr>
          <w:rFonts w:ascii="Times New Roman" w:eastAsia="Times New Roman" w:hAnsi="Times New Roman"/>
          <w:b/>
          <w:sz w:val="24"/>
          <w:szCs w:val="24"/>
        </w:rPr>
        <w:lastRenderedPageBreak/>
        <w:t>Articolo 12</w:t>
      </w:r>
    </w:p>
    <w:p w:rsidR="00E74754" w:rsidRPr="00E74754" w:rsidRDefault="00E74754" w:rsidP="00E74754">
      <w:pPr>
        <w:spacing w:line="360" w:lineRule="auto"/>
        <w:jc w:val="center"/>
        <w:rPr>
          <w:rFonts w:ascii="Times New Roman" w:eastAsia="Times New Roman" w:hAnsi="Times New Roman"/>
          <w:b/>
        </w:rPr>
      </w:pPr>
      <w:r w:rsidRPr="00E74754">
        <w:rPr>
          <w:rFonts w:ascii="Times New Roman" w:eastAsia="Times New Roman" w:hAnsi="Times New Roman"/>
          <w:b/>
        </w:rPr>
        <w:t>Cessione a terzi</w:t>
      </w:r>
    </w:p>
    <w:p w:rsidR="00715D0C" w:rsidRDefault="00715D0C" w:rsidP="00943AA6">
      <w:pPr>
        <w:pStyle w:val="Paragrafoelenco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Il GAL non può cedere a terzi, nemmeno parzialmente, la presente convenzione.</w:t>
      </w:r>
    </w:p>
    <w:p w:rsidR="00715D0C" w:rsidRDefault="00715D0C" w:rsidP="00715D0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15D0C" w:rsidRDefault="00715D0C" w:rsidP="00715D0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455A27" w:rsidRPr="00943AA6" w:rsidRDefault="00E875D4" w:rsidP="00E74754">
      <w:pPr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43AA6">
        <w:rPr>
          <w:rFonts w:ascii="Times New Roman" w:eastAsia="Times New Roman" w:hAnsi="Times New Roman"/>
          <w:b/>
          <w:sz w:val="24"/>
          <w:szCs w:val="24"/>
        </w:rPr>
        <w:t>Articolo 13</w:t>
      </w:r>
    </w:p>
    <w:p w:rsidR="00455A27" w:rsidRPr="003D287E" w:rsidRDefault="00455A27" w:rsidP="00455A27">
      <w:pPr>
        <w:spacing w:line="360" w:lineRule="auto"/>
        <w:jc w:val="center"/>
        <w:rPr>
          <w:rFonts w:ascii="Times New Roman" w:eastAsia="Times New Roman" w:hAnsi="Times New Roman"/>
          <w:b/>
        </w:rPr>
      </w:pPr>
      <w:r w:rsidRPr="003D287E">
        <w:rPr>
          <w:rFonts w:ascii="Times New Roman" w:eastAsia="Times New Roman" w:hAnsi="Times New Roman"/>
          <w:b/>
        </w:rPr>
        <w:t>Comunicazioni</w:t>
      </w:r>
    </w:p>
    <w:p w:rsidR="00455A27" w:rsidRPr="00715D0C" w:rsidRDefault="00455A27" w:rsidP="00943AA6">
      <w:pPr>
        <w:pStyle w:val="Paragrafoelenco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715D0C">
        <w:rPr>
          <w:rFonts w:ascii="Times New Roman" w:eastAsia="Times New Roman" w:hAnsi="Times New Roman"/>
        </w:rPr>
        <w:t>Per qualunque comunicazione relativa alla presente Convenzione, le Parti eleggono domicilio ai rispettivi indirizzi di seguito indicati:</w:t>
      </w:r>
    </w:p>
    <w:p w:rsidR="00387749" w:rsidRPr="003D287E" w:rsidRDefault="00455A27" w:rsidP="00943AA6">
      <w:pPr>
        <w:numPr>
          <w:ilvl w:val="0"/>
          <w:numId w:val="45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</w:rPr>
      </w:pPr>
      <w:r w:rsidRPr="003D287E">
        <w:rPr>
          <w:rFonts w:ascii="Times New Roman" w:eastAsia="Times New Roman" w:hAnsi="Times New Roman"/>
        </w:rPr>
        <w:t>Regione Abruzzo</w:t>
      </w:r>
      <w:r w:rsidRPr="003D287E">
        <w:rPr>
          <w:rFonts w:ascii="Times New Roman" w:eastAsia="Times-Roman" w:hAnsi="Times New Roman"/>
        </w:rPr>
        <w:t xml:space="preserve">, </w:t>
      </w:r>
      <w:r w:rsidR="00387749" w:rsidRPr="003D287E">
        <w:rPr>
          <w:rFonts w:ascii="Times New Roman" w:eastAsia="Times-Roman" w:hAnsi="Times New Roman"/>
        </w:rPr>
        <w:t xml:space="preserve">Dipartimento </w:t>
      </w:r>
      <w:r w:rsidR="00715D0C" w:rsidRPr="00D00AB6">
        <w:rPr>
          <w:rFonts w:ascii="Times New Roman" w:eastAsia="Times-Roman" w:hAnsi="Times New Roman"/>
        </w:rPr>
        <w:t>Agricoltura</w:t>
      </w:r>
      <w:r w:rsidR="00387749" w:rsidRPr="00D00AB6">
        <w:rPr>
          <w:rFonts w:ascii="Times New Roman" w:eastAsia="Times-Roman" w:hAnsi="Times New Roman"/>
        </w:rPr>
        <w:t xml:space="preserve"> </w:t>
      </w:r>
      <w:r w:rsidR="00387749" w:rsidRPr="003D287E">
        <w:rPr>
          <w:rFonts w:ascii="Times New Roman" w:eastAsia="Times-Roman" w:hAnsi="Times New Roman"/>
        </w:rPr>
        <w:t xml:space="preserve">– DPD, </w:t>
      </w:r>
      <w:r w:rsidR="00387749" w:rsidRPr="00D00AB6">
        <w:rPr>
          <w:rFonts w:ascii="Times New Roman" w:eastAsia="Times-Roman" w:hAnsi="Times New Roman"/>
        </w:rPr>
        <w:t xml:space="preserve">Servizio </w:t>
      </w:r>
      <w:r w:rsidR="008016AA" w:rsidRPr="00D00AB6">
        <w:rPr>
          <w:rFonts w:ascii="Times New Roman" w:eastAsia="Times-Roman" w:hAnsi="Times New Roman"/>
        </w:rPr>
        <w:t>“</w:t>
      </w:r>
      <w:r w:rsidR="00715D0C" w:rsidRPr="00D00AB6">
        <w:rPr>
          <w:rFonts w:ascii="Times New Roman" w:hAnsi="Times New Roman"/>
          <w:bCs/>
        </w:rPr>
        <w:t>Biodiversità e sviluppo locale</w:t>
      </w:r>
      <w:r w:rsidR="008016AA" w:rsidRPr="00D00AB6">
        <w:rPr>
          <w:rFonts w:ascii="Times New Roman" w:hAnsi="Times New Roman"/>
          <w:bCs/>
        </w:rPr>
        <w:t>”</w:t>
      </w:r>
      <w:r w:rsidR="00265236">
        <w:rPr>
          <w:rFonts w:ascii="Times New Roman" w:hAnsi="Times New Roman"/>
          <w:bCs/>
        </w:rPr>
        <w:t xml:space="preserve"> DPD022</w:t>
      </w:r>
      <w:r w:rsidR="00387749" w:rsidRPr="00D00AB6">
        <w:rPr>
          <w:rFonts w:ascii="Times New Roman" w:eastAsia="Times-Roman" w:hAnsi="Times New Roman"/>
        </w:rPr>
        <w:t xml:space="preserve">, </w:t>
      </w:r>
      <w:r w:rsidR="00387749" w:rsidRPr="003D287E">
        <w:rPr>
          <w:rFonts w:ascii="Times New Roman" w:eastAsia="Times-Roman" w:hAnsi="Times New Roman"/>
        </w:rPr>
        <w:t>succes</w:t>
      </w:r>
      <w:r w:rsidR="00387749" w:rsidRPr="003D287E">
        <w:rPr>
          <w:rFonts w:ascii="Times New Roman" w:hAnsi="Times New Roman"/>
        </w:rPr>
        <w:t>sivamente denominata per brevità “Regione”, con sede in Pescara – Via Catullo 17</w:t>
      </w:r>
    </w:p>
    <w:p w:rsidR="00455A27" w:rsidRPr="003D287E" w:rsidRDefault="000D2A26" w:rsidP="00943AA6">
      <w:pPr>
        <w:numPr>
          <w:ilvl w:val="0"/>
          <w:numId w:val="45"/>
        </w:numPr>
        <w:suppressAutoHyphens/>
        <w:spacing w:afterLines="60" w:after="144" w:line="240" w:lineRule="auto"/>
        <w:ind w:left="567" w:hanging="283"/>
        <w:jc w:val="both"/>
        <w:rPr>
          <w:rFonts w:ascii="Times New Roman" w:eastAsia="Times New Roman" w:hAnsi="Times New Roman"/>
        </w:rPr>
      </w:pPr>
      <w:r w:rsidRPr="003D287E">
        <w:rPr>
          <w:rFonts w:ascii="Times New Roman" w:eastAsia="Times New Roman" w:hAnsi="Times New Roman"/>
        </w:rPr>
        <w:t>GAL</w:t>
      </w:r>
      <w:r w:rsidR="00387749" w:rsidRPr="003D287E">
        <w:rPr>
          <w:rFonts w:ascii="Times New Roman" w:eastAsia="Times New Roman" w:hAnsi="Times New Roman"/>
        </w:rPr>
        <w:t xml:space="preserve"> </w:t>
      </w:r>
      <w:r w:rsidR="00455A27" w:rsidRPr="003D287E">
        <w:rPr>
          <w:rFonts w:ascii="Times New Roman" w:eastAsia="Times New Roman" w:hAnsi="Times New Roman"/>
        </w:rPr>
        <w:t>……………….. Via …………………….</w:t>
      </w:r>
    </w:p>
    <w:p w:rsidR="00455A27" w:rsidRPr="00D00AB6" w:rsidRDefault="00455A27" w:rsidP="00943AA6">
      <w:pPr>
        <w:pStyle w:val="Paragrafoelenco"/>
        <w:numPr>
          <w:ilvl w:val="0"/>
          <w:numId w:val="46"/>
        </w:numPr>
        <w:spacing w:before="120" w:afterLines="60" w:after="144" w:line="240" w:lineRule="auto"/>
        <w:ind w:left="284" w:hanging="284"/>
        <w:contextualSpacing w:val="0"/>
        <w:jc w:val="both"/>
        <w:rPr>
          <w:rFonts w:ascii="Times New Roman" w:eastAsia="Times New Roman" w:hAnsi="Times New Roman"/>
        </w:rPr>
      </w:pPr>
      <w:r w:rsidRPr="00715D0C">
        <w:rPr>
          <w:rFonts w:ascii="Times New Roman" w:eastAsia="Times New Roman" w:hAnsi="Times New Roman"/>
        </w:rPr>
        <w:t xml:space="preserve">Ciascuna Parte può modificare il domicilio eletto, purché nel territorio italiano, dandone comunicazione all’altra Parte a mezzo </w:t>
      </w:r>
      <w:r w:rsidR="008016AA" w:rsidRPr="00715D0C">
        <w:rPr>
          <w:rFonts w:ascii="Times New Roman" w:eastAsia="Times New Roman" w:hAnsi="Times New Roman"/>
        </w:rPr>
        <w:t>PEC</w:t>
      </w:r>
      <w:r w:rsidRPr="00715D0C">
        <w:rPr>
          <w:rFonts w:ascii="Times New Roman" w:eastAsia="Times New Roman" w:hAnsi="Times New Roman"/>
        </w:rPr>
        <w:t>.</w:t>
      </w:r>
      <w:r w:rsidR="00350AF1" w:rsidRPr="00715D0C">
        <w:rPr>
          <w:rFonts w:ascii="Times New Roman" w:eastAsia="Times New Roman" w:hAnsi="Times New Roman"/>
        </w:rPr>
        <w:t xml:space="preserve"> </w:t>
      </w:r>
    </w:p>
    <w:p w:rsidR="00455A27" w:rsidRPr="00715D0C" w:rsidRDefault="00455A27" w:rsidP="00943AA6">
      <w:pPr>
        <w:pStyle w:val="Paragrafoelenco"/>
        <w:numPr>
          <w:ilvl w:val="0"/>
          <w:numId w:val="46"/>
        </w:numPr>
        <w:spacing w:before="120" w:afterLines="60" w:after="144" w:line="240" w:lineRule="auto"/>
        <w:ind w:left="284" w:hanging="284"/>
        <w:contextualSpacing w:val="0"/>
        <w:jc w:val="both"/>
        <w:rPr>
          <w:rFonts w:ascii="Times New Roman" w:eastAsia="Times New Roman" w:hAnsi="Times New Roman"/>
        </w:rPr>
      </w:pPr>
      <w:r w:rsidRPr="00715D0C">
        <w:rPr>
          <w:rFonts w:ascii="Times New Roman" w:eastAsia="Times New Roman" w:hAnsi="Times New Roman"/>
        </w:rPr>
        <w:t xml:space="preserve">Fatto salvo quanto altrimenti specificato, le comunicazioni relative alla presente Convenzione devono essere effettuate </w:t>
      </w:r>
      <w:r w:rsidR="004A10BE" w:rsidRPr="00715D0C">
        <w:rPr>
          <w:rFonts w:ascii="Times New Roman" w:eastAsia="Times New Roman" w:hAnsi="Times New Roman"/>
        </w:rPr>
        <w:t xml:space="preserve">con le modalità previste dal Codice dell’Amministrazione Digitale di cui al </w:t>
      </w:r>
      <w:proofErr w:type="spellStart"/>
      <w:r w:rsidR="00715D0C" w:rsidRPr="00715D0C">
        <w:rPr>
          <w:rFonts w:ascii="Times New Roman" w:eastAsia="Times New Roman" w:hAnsi="Times New Roman"/>
        </w:rPr>
        <w:t>D.Lgs</w:t>
      </w:r>
      <w:r w:rsidR="004A10BE" w:rsidRPr="00715D0C">
        <w:rPr>
          <w:rFonts w:ascii="Times New Roman" w:eastAsia="Times New Roman" w:hAnsi="Times New Roman"/>
        </w:rPr>
        <w:t>.</w:t>
      </w:r>
      <w:proofErr w:type="spellEnd"/>
      <w:r w:rsidR="004A10BE" w:rsidRPr="00715D0C">
        <w:rPr>
          <w:rFonts w:ascii="Times New Roman" w:eastAsia="Times New Roman" w:hAnsi="Times New Roman"/>
        </w:rPr>
        <w:t xml:space="preserve"> n. 82/2005 e </w:t>
      </w:r>
      <w:proofErr w:type="spellStart"/>
      <w:r w:rsidR="00D00AB6" w:rsidRPr="00715D0C">
        <w:rPr>
          <w:rFonts w:ascii="Times New Roman" w:eastAsia="Times New Roman" w:hAnsi="Times New Roman"/>
        </w:rPr>
        <w:t>s</w:t>
      </w:r>
      <w:r w:rsidR="00D00AB6">
        <w:rPr>
          <w:rFonts w:ascii="Times New Roman" w:eastAsia="Times New Roman" w:hAnsi="Times New Roman"/>
        </w:rPr>
        <w:t>.m.</w:t>
      </w:r>
      <w:r w:rsidR="00D00AB6" w:rsidRPr="00715D0C">
        <w:rPr>
          <w:rFonts w:ascii="Times New Roman" w:eastAsia="Times New Roman" w:hAnsi="Times New Roman"/>
        </w:rPr>
        <w:t>i</w:t>
      </w:r>
      <w:r w:rsidRPr="00715D0C">
        <w:rPr>
          <w:rFonts w:ascii="Times New Roman" w:eastAsia="Times New Roman" w:hAnsi="Times New Roman"/>
        </w:rPr>
        <w:t>.</w:t>
      </w:r>
      <w:proofErr w:type="spellEnd"/>
    </w:p>
    <w:p w:rsidR="00455A27" w:rsidRDefault="00455A27" w:rsidP="00943AA6">
      <w:pPr>
        <w:pStyle w:val="Paragrafoelenco"/>
        <w:numPr>
          <w:ilvl w:val="0"/>
          <w:numId w:val="46"/>
        </w:numPr>
        <w:spacing w:line="240" w:lineRule="auto"/>
        <w:ind w:left="284" w:hanging="284"/>
        <w:contextualSpacing w:val="0"/>
        <w:jc w:val="both"/>
        <w:rPr>
          <w:rFonts w:ascii="Times New Roman" w:eastAsia="Times New Roman" w:hAnsi="Times New Roman"/>
        </w:rPr>
      </w:pPr>
      <w:r w:rsidRPr="00715D0C">
        <w:rPr>
          <w:rFonts w:ascii="Times New Roman" w:eastAsia="Times New Roman" w:hAnsi="Times New Roman"/>
        </w:rPr>
        <w:t xml:space="preserve">Le comunicazioni pervenute in un giorno festivo, ovvero oltre le ore 17.00 di un giorno lavorativo, sono considerate come pervenute il giorno lavorativo immediatamente successivo. </w:t>
      </w:r>
    </w:p>
    <w:p w:rsidR="00715D0C" w:rsidRPr="00715D0C" w:rsidRDefault="00715D0C" w:rsidP="00715D0C">
      <w:pPr>
        <w:spacing w:line="240" w:lineRule="auto"/>
        <w:jc w:val="both"/>
        <w:rPr>
          <w:rFonts w:ascii="Times New Roman" w:eastAsia="Times New Roman" w:hAnsi="Times New Roman"/>
        </w:rPr>
      </w:pPr>
    </w:p>
    <w:p w:rsidR="00455A27" w:rsidRPr="00943AA6" w:rsidRDefault="00350AF1" w:rsidP="00E74754">
      <w:pPr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43AA6">
        <w:rPr>
          <w:rFonts w:ascii="Times New Roman" w:eastAsia="Times New Roman" w:hAnsi="Times New Roman"/>
          <w:b/>
          <w:sz w:val="24"/>
          <w:szCs w:val="24"/>
        </w:rPr>
        <w:t>Articolo 14</w:t>
      </w:r>
    </w:p>
    <w:p w:rsidR="00455A27" w:rsidRPr="003D287E" w:rsidRDefault="00455A27" w:rsidP="00455A27">
      <w:pPr>
        <w:spacing w:line="360" w:lineRule="auto"/>
        <w:jc w:val="center"/>
        <w:rPr>
          <w:rFonts w:ascii="Times New Roman" w:eastAsia="Times New Roman" w:hAnsi="Times New Roman"/>
          <w:b/>
        </w:rPr>
      </w:pPr>
      <w:r w:rsidRPr="003D287E">
        <w:rPr>
          <w:rFonts w:ascii="Times New Roman" w:eastAsia="Times New Roman" w:hAnsi="Times New Roman"/>
          <w:b/>
        </w:rPr>
        <w:t>Trattamento di dati</w:t>
      </w:r>
    </w:p>
    <w:p w:rsidR="00455A27" w:rsidRPr="00715D0C" w:rsidRDefault="00455A27" w:rsidP="00943AA6">
      <w:pPr>
        <w:pStyle w:val="Paragrafoelenco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715D0C">
        <w:rPr>
          <w:rFonts w:ascii="Times New Roman" w:eastAsia="Times New Roman" w:hAnsi="Times New Roman"/>
        </w:rPr>
        <w:t>Ciascuna delle Parti autorizza espressamente l’altra ad utilizzare i propri dati ai fini strettamente connessi con l’esecuzione della presente Convenzione e nel rispetto della vigente normativa sulla privacy.</w:t>
      </w:r>
    </w:p>
    <w:p w:rsidR="00350AF1" w:rsidRDefault="00350AF1" w:rsidP="00E74754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:rsidR="00E74754" w:rsidRPr="003D287E" w:rsidRDefault="00E74754" w:rsidP="00E74754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:rsidR="00455A27" w:rsidRPr="00943AA6" w:rsidRDefault="00350AF1" w:rsidP="00E74754">
      <w:pPr>
        <w:autoSpaceDE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754">
        <w:rPr>
          <w:rFonts w:ascii="Times New Roman" w:eastAsia="Times New Roman" w:hAnsi="Times New Roman"/>
          <w:b/>
          <w:sz w:val="24"/>
          <w:szCs w:val="24"/>
        </w:rPr>
        <w:t>Articolo</w:t>
      </w:r>
      <w:r w:rsidRPr="00943AA6">
        <w:rPr>
          <w:rFonts w:ascii="Times New Roman" w:hAnsi="Times New Roman"/>
          <w:b/>
          <w:sz w:val="24"/>
          <w:szCs w:val="24"/>
        </w:rPr>
        <w:t xml:space="preserve"> 15</w:t>
      </w:r>
    </w:p>
    <w:p w:rsidR="00455A27" w:rsidRPr="003D287E" w:rsidRDefault="00455A27" w:rsidP="00455A27">
      <w:pPr>
        <w:autoSpaceDE w:val="0"/>
        <w:spacing w:line="360" w:lineRule="auto"/>
        <w:jc w:val="center"/>
        <w:rPr>
          <w:rFonts w:ascii="Times New Roman" w:hAnsi="Times New Roman"/>
          <w:b/>
        </w:rPr>
      </w:pPr>
      <w:r w:rsidRPr="003D287E">
        <w:rPr>
          <w:rFonts w:ascii="Times New Roman" w:hAnsi="Times New Roman"/>
          <w:b/>
        </w:rPr>
        <w:t>Rinvio</w:t>
      </w:r>
    </w:p>
    <w:p w:rsidR="00455A27" w:rsidRPr="00B80509" w:rsidRDefault="00455A27" w:rsidP="00943AA6">
      <w:pPr>
        <w:pStyle w:val="Paragrafoelenco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15D0C">
        <w:rPr>
          <w:rFonts w:ascii="Times New Roman" w:eastAsia="Times New Roman" w:hAnsi="Times New Roman"/>
        </w:rPr>
        <w:t>Per</w:t>
      </w:r>
      <w:r w:rsidRPr="003D287E">
        <w:rPr>
          <w:rFonts w:ascii="Times New Roman" w:hAnsi="Times New Roman"/>
        </w:rPr>
        <w:t xml:space="preserve"> quanto non previsto nella presente Convenzione, si rinvia espressamente all’applicazione, in quanto compatibile, delle disposizioni del codice civile e della vigente normativa nazionale e comunitaria, nonché alle prescrizioni del </w:t>
      </w:r>
      <w:r w:rsidR="008016AA" w:rsidRPr="003D287E">
        <w:rPr>
          <w:rFonts w:ascii="Times New Roman" w:hAnsi="Times New Roman"/>
        </w:rPr>
        <w:t>PSR</w:t>
      </w:r>
      <w:r w:rsidR="004A10BE" w:rsidRPr="003D287E">
        <w:rPr>
          <w:rFonts w:ascii="Times New Roman" w:hAnsi="Times New Roman"/>
        </w:rPr>
        <w:t xml:space="preserve"> 2014-2020 </w:t>
      </w:r>
      <w:r w:rsidR="008016AA" w:rsidRPr="003D287E">
        <w:rPr>
          <w:rFonts w:ascii="Times New Roman" w:hAnsi="Times New Roman"/>
        </w:rPr>
        <w:t xml:space="preserve">Abruzzo </w:t>
      </w:r>
      <w:r w:rsidRPr="003D287E">
        <w:rPr>
          <w:rFonts w:ascii="Times New Roman" w:hAnsi="Times New Roman"/>
        </w:rPr>
        <w:t>ed alle disposizioni di attuazione dello ste</w:t>
      </w:r>
      <w:r w:rsidR="008016AA" w:rsidRPr="003D287E">
        <w:rPr>
          <w:rFonts w:ascii="Times New Roman" w:hAnsi="Times New Roman"/>
        </w:rPr>
        <w:t xml:space="preserve">sso adottate dalla Commissione </w:t>
      </w:r>
      <w:r w:rsidR="008016AA" w:rsidRPr="00B80509">
        <w:rPr>
          <w:rFonts w:ascii="Times New Roman" w:hAnsi="Times New Roman"/>
        </w:rPr>
        <w:t>Europea</w:t>
      </w:r>
      <w:r w:rsidR="00350AF1" w:rsidRPr="00B80509">
        <w:rPr>
          <w:rFonts w:ascii="Times New Roman" w:hAnsi="Times New Roman"/>
        </w:rPr>
        <w:t xml:space="preserve"> </w:t>
      </w:r>
      <w:r w:rsidR="00B80509" w:rsidRPr="00B80509">
        <w:rPr>
          <w:rFonts w:ascii="Times New Roman" w:hAnsi="Times New Roman"/>
        </w:rPr>
        <w:t>ed alla manualistica operativa adottata dall’</w:t>
      </w:r>
      <w:proofErr w:type="spellStart"/>
      <w:r w:rsidR="00B80509" w:rsidRPr="00B80509">
        <w:rPr>
          <w:rFonts w:ascii="Times New Roman" w:hAnsi="Times New Roman"/>
        </w:rPr>
        <w:t>AdG</w:t>
      </w:r>
      <w:proofErr w:type="spellEnd"/>
      <w:r w:rsidR="00350AF1" w:rsidRPr="00B80509">
        <w:rPr>
          <w:rFonts w:ascii="Times New Roman" w:hAnsi="Times New Roman"/>
        </w:rPr>
        <w:t>.</w:t>
      </w:r>
    </w:p>
    <w:p w:rsidR="002741AD" w:rsidRDefault="002741AD" w:rsidP="00E74754">
      <w:pPr>
        <w:autoSpaceDE w:val="0"/>
        <w:spacing w:after="120" w:line="240" w:lineRule="auto"/>
        <w:jc w:val="both"/>
        <w:rPr>
          <w:rFonts w:ascii="Times New Roman" w:hAnsi="Times New Roman"/>
        </w:rPr>
      </w:pPr>
    </w:p>
    <w:p w:rsidR="00E74754" w:rsidRDefault="00E74754" w:rsidP="00E74754">
      <w:pPr>
        <w:autoSpaceDE w:val="0"/>
        <w:spacing w:after="120" w:line="240" w:lineRule="auto"/>
        <w:jc w:val="both"/>
        <w:rPr>
          <w:rFonts w:ascii="Times New Roman" w:hAnsi="Times New Roman"/>
        </w:rPr>
      </w:pPr>
    </w:p>
    <w:p w:rsidR="00455A27" w:rsidRPr="00943AA6" w:rsidRDefault="00455A27" w:rsidP="00E74754">
      <w:pPr>
        <w:autoSpaceDE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754">
        <w:rPr>
          <w:rFonts w:ascii="Times New Roman" w:eastAsia="Times New Roman" w:hAnsi="Times New Roman"/>
          <w:b/>
          <w:sz w:val="24"/>
          <w:szCs w:val="24"/>
        </w:rPr>
        <w:t>A</w:t>
      </w:r>
      <w:r w:rsidR="00350AF1" w:rsidRPr="00E74754">
        <w:rPr>
          <w:rFonts w:ascii="Times New Roman" w:eastAsia="Times New Roman" w:hAnsi="Times New Roman"/>
          <w:b/>
          <w:sz w:val="24"/>
          <w:szCs w:val="24"/>
        </w:rPr>
        <w:t>rticolo</w:t>
      </w:r>
      <w:r w:rsidR="00350AF1" w:rsidRPr="00943AA6">
        <w:rPr>
          <w:rFonts w:ascii="Times New Roman" w:hAnsi="Times New Roman"/>
          <w:b/>
          <w:sz w:val="24"/>
          <w:szCs w:val="24"/>
        </w:rPr>
        <w:t xml:space="preserve"> 16</w:t>
      </w:r>
    </w:p>
    <w:p w:rsidR="00455A27" w:rsidRPr="003D287E" w:rsidRDefault="00455A27" w:rsidP="00455A27">
      <w:pPr>
        <w:autoSpaceDE w:val="0"/>
        <w:spacing w:line="360" w:lineRule="auto"/>
        <w:jc w:val="center"/>
        <w:rPr>
          <w:rFonts w:ascii="Times New Roman" w:hAnsi="Times New Roman"/>
          <w:b/>
          <w:bCs/>
        </w:rPr>
      </w:pPr>
      <w:r w:rsidRPr="003D287E">
        <w:rPr>
          <w:rFonts w:ascii="Times New Roman" w:hAnsi="Times New Roman"/>
          <w:b/>
          <w:bCs/>
        </w:rPr>
        <w:t>Registrazione</w:t>
      </w:r>
    </w:p>
    <w:p w:rsidR="00350AF1" w:rsidRPr="003D287E" w:rsidRDefault="00455A27" w:rsidP="00350AF1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3D287E">
        <w:rPr>
          <w:rFonts w:ascii="Times New Roman" w:hAnsi="Times New Roman"/>
        </w:rPr>
        <w:t>Le spese di registro, di bollo e le altre eventuali inerenti soprattasse e sanzioni, comunque relative alla presente scrittura, sono interamente a carico del</w:t>
      </w:r>
      <w:r w:rsidR="00387749" w:rsidRPr="003D287E">
        <w:rPr>
          <w:rFonts w:ascii="Times New Roman" w:hAnsi="Times New Roman"/>
        </w:rPr>
        <w:t xml:space="preserve"> </w:t>
      </w:r>
      <w:r w:rsidR="000D2A26" w:rsidRPr="003D287E">
        <w:rPr>
          <w:rFonts w:ascii="Times New Roman" w:hAnsi="Times New Roman"/>
        </w:rPr>
        <w:t>GAL</w:t>
      </w:r>
      <w:r w:rsidRPr="003D287E">
        <w:rPr>
          <w:rFonts w:ascii="Times New Roman" w:hAnsi="Times New Roman"/>
        </w:rPr>
        <w:t xml:space="preserve">. </w:t>
      </w:r>
      <w:r w:rsidR="00350AF1" w:rsidRPr="003D287E">
        <w:rPr>
          <w:rFonts w:ascii="Times New Roman" w:hAnsi="Times New Roman"/>
        </w:rPr>
        <w:t>Il presente atto sarà registrato solo in caso d'uso ai sensi e per gli effetti del D.P.R. 26.04.86, n. 131.</w:t>
      </w:r>
    </w:p>
    <w:p w:rsidR="00455A27" w:rsidRDefault="00455A27" w:rsidP="00EA0819">
      <w:pPr>
        <w:autoSpaceDE w:val="0"/>
        <w:spacing w:line="240" w:lineRule="auto"/>
        <w:jc w:val="both"/>
        <w:rPr>
          <w:rFonts w:ascii="Times New Roman" w:hAnsi="Times New Roman"/>
        </w:rPr>
      </w:pPr>
    </w:p>
    <w:p w:rsidR="00455A27" w:rsidRPr="00943AA6" w:rsidRDefault="00455A27" w:rsidP="00E74754">
      <w:pPr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43AA6">
        <w:rPr>
          <w:rFonts w:ascii="Times New Roman" w:eastAsia="Times New Roman" w:hAnsi="Times New Roman"/>
          <w:b/>
          <w:sz w:val="24"/>
          <w:szCs w:val="24"/>
        </w:rPr>
        <w:lastRenderedPageBreak/>
        <w:t>Articolo 17</w:t>
      </w:r>
    </w:p>
    <w:p w:rsidR="00455A27" w:rsidRPr="00E45593" w:rsidRDefault="00455A27" w:rsidP="00455A27">
      <w:pPr>
        <w:spacing w:line="360" w:lineRule="auto"/>
        <w:jc w:val="center"/>
        <w:rPr>
          <w:rFonts w:ascii="Times New Roman" w:eastAsia="Times New Roman" w:hAnsi="Times New Roman"/>
          <w:b/>
        </w:rPr>
      </w:pPr>
      <w:r w:rsidRPr="00E45593">
        <w:rPr>
          <w:rFonts w:ascii="Times New Roman" w:eastAsia="Times New Roman" w:hAnsi="Times New Roman"/>
          <w:b/>
        </w:rPr>
        <w:t>Foro competente</w:t>
      </w:r>
    </w:p>
    <w:p w:rsidR="00455A27" w:rsidRPr="00E45593" w:rsidRDefault="00455A27" w:rsidP="00EA0819">
      <w:pPr>
        <w:autoSpaceDE w:val="0"/>
        <w:spacing w:line="240" w:lineRule="auto"/>
        <w:jc w:val="both"/>
        <w:rPr>
          <w:rFonts w:ascii="Times New Roman" w:hAnsi="Times New Roman"/>
        </w:rPr>
      </w:pPr>
      <w:r w:rsidRPr="00E45593">
        <w:rPr>
          <w:rFonts w:ascii="Times New Roman" w:hAnsi="Times New Roman"/>
        </w:rPr>
        <w:t xml:space="preserve">Qualunque controversia che dovesse insorgere fra le parti contraenti sulla validità, interpretazione od esecuzione della presente Convenzione, sarà devoluta alla competenza esclusiva del Tribunale Ordinario di L’Aquila. </w:t>
      </w:r>
    </w:p>
    <w:p w:rsidR="00455A27" w:rsidRPr="00E45593" w:rsidRDefault="00B80509" w:rsidP="00455A27">
      <w:pPr>
        <w:autoSpaceDE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Pescara, lì….</w:t>
      </w:r>
      <w:r w:rsidR="00455A27" w:rsidRPr="00E45593">
        <w:rPr>
          <w:rFonts w:ascii="Times New Roman" w:hAnsi="Times New Roman"/>
        </w:rPr>
        <w:t>…….</w:t>
      </w:r>
    </w:p>
    <w:p w:rsidR="00455A27" w:rsidRPr="00E45593" w:rsidRDefault="00455A27" w:rsidP="00455A27">
      <w:pPr>
        <w:autoSpaceDE w:val="0"/>
        <w:spacing w:line="240" w:lineRule="auto"/>
        <w:jc w:val="both"/>
        <w:rPr>
          <w:rFonts w:ascii="Times New Roman" w:hAnsi="Times New Roman"/>
        </w:rPr>
      </w:pPr>
      <w:r w:rsidRPr="00E45593">
        <w:rPr>
          <w:rFonts w:ascii="Times New Roman" w:hAnsi="Times New Roman"/>
        </w:rPr>
        <w:t xml:space="preserve">  Il </w:t>
      </w:r>
      <w:r w:rsidR="002741AD">
        <w:rPr>
          <w:rFonts w:ascii="Times New Roman" w:hAnsi="Times New Roman"/>
        </w:rPr>
        <w:t>Direttore del Dipartimento</w:t>
      </w:r>
      <w:r w:rsidRPr="00E45593">
        <w:rPr>
          <w:rFonts w:ascii="Times New Roman" w:hAnsi="Times New Roman"/>
        </w:rPr>
        <w:t xml:space="preserve">                                                   Il Legale rappresentante del </w:t>
      </w:r>
      <w:r w:rsidR="000D2A26" w:rsidRPr="00E45593">
        <w:rPr>
          <w:rFonts w:ascii="Times New Roman" w:hAnsi="Times New Roman"/>
        </w:rPr>
        <w:t>GAL</w:t>
      </w:r>
    </w:p>
    <w:p w:rsidR="00350AF1" w:rsidRPr="00E45593" w:rsidRDefault="00350AF1" w:rsidP="00455A27">
      <w:pPr>
        <w:autoSpaceDE w:val="0"/>
        <w:spacing w:line="240" w:lineRule="auto"/>
        <w:jc w:val="both"/>
        <w:rPr>
          <w:rFonts w:ascii="Times New Roman" w:hAnsi="Times New Roman"/>
        </w:rPr>
      </w:pPr>
    </w:p>
    <w:p w:rsidR="00350AF1" w:rsidRDefault="00350AF1" w:rsidP="00455A27">
      <w:pPr>
        <w:autoSpaceDE w:val="0"/>
        <w:spacing w:line="240" w:lineRule="auto"/>
        <w:jc w:val="both"/>
        <w:rPr>
          <w:rFonts w:ascii="Times New Roman" w:hAnsi="Times New Roman"/>
        </w:rPr>
      </w:pPr>
      <w:r w:rsidRPr="00B80509">
        <w:rPr>
          <w:rFonts w:ascii="Times New Roman" w:hAnsi="Times New Roman"/>
        </w:rPr>
        <w:tab/>
      </w:r>
      <w:r w:rsidRPr="00B80509">
        <w:rPr>
          <w:rFonts w:ascii="Times New Roman" w:hAnsi="Times New Roman"/>
        </w:rPr>
        <w:tab/>
      </w:r>
      <w:r w:rsidRPr="00B80509">
        <w:rPr>
          <w:rFonts w:ascii="Times New Roman" w:hAnsi="Times New Roman"/>
        </w:rPr>
        <w:tab/>
      </w:r>
      <w:r w:rsidRPr="00B80509">
        <w:rPr>
          <w:rFonts w:ascii="Times New Roman" w:hAnsi="Times New Roman"/>
        </w:rPr>
        <w:tab/>
      </w:r>
      <w:r w:rsidRPr="00B80509">
        <w:rPr>
          <w:rFonts w:ascii="Times New Roman" w:hAnsi="Times New Roman"/>
        </w:rPr>
        <w:tab/>
      </w:r>
      <w:r w:rsidR="00B80509">
        <w:rPr>
          <w:rFonts w:ascii="Times New Roman" w:hAnsi="Times New Roman"/>
        </w:rPr>
        <w:tab/>
      </w:r>
      <w:r w:rsidRPr="00B80509">
        <w:rPr>
          <w:rFonts w:ascii="Times New Roman" w:hAnsi="Times New Roman"/>
        </w:rPr>
        <w:tab/>
      </w:r>
      <w:r w:rsidRPr="00B80509">
        <w:rPr>
          <w:rFonts w:ascii="Times New Roman" w:hAnsi="Times New Roman"/>
        </w:rPr>
        <w:tab/>
        <w:t xml:space="preserve"> Il Direttore del GAL</w:t>
      </w:r>
    </w:p>
    <w:p w:rsidR="00B80509" w:rsidRDefault="00B80509" w:rsidP="00455A27">
      <w:pPr>
        <w:autoSpaceDE w:val="0"/>
        <w:spacing w:line="240" w:lineRule="auto"/>
        <w:jc w:val="both"/>
        <w:rPr>
          <w:rFonts w:ascii="Times New Roman" w:hAnsi="Times New Roman"/>
        </w:rPr>
      </w:pPr>
    </w:p>
    <w:p w:rsidR="00943AA6" w:rsidRPr="00B80509" w:rsidRDefault="00943AA6" w:rsidP="00455A27">
      <w:pPr>
        <w:autoSpaceDE w:val="0"/>
        <w:spacing w:line="240" w:lineRule="auto"/>
        <w:jc w:val="both"/>
        <w:rPr>
          <w:rFonts w:ascii="Times New Roman" w:hAnsi="Times New Roman"/>
        </w:rPr>
      </w:pPr>
    </w:p>
    <w:p w:rsidR="00350AF1" w:rsidRPr="00E45593" w:rsidRDefault="00455A27" w:rsidP="00B131D2">
      <w:pPr>
        <w:spacing w:line="240" w:lineRule="auto"/>
        <w:jc w:val="both"/>
        <w:rPr>
          <w:rFonts w:ascii="Times New Roman" w:hAnsi="Times New Roman"/>
        </w:rPr>
      </w:pPr>
      <w:r w:rsidRPr="00E45593">
        <w:rPr>
          <w:rFonts w:ascii="Times New Roman" w:hAnsi="Times New Roman"/>
        </w:rPr>
        <w:t>Ai sensi e per gli effetti degli articoli 1341 e 1342 del Codice civile, le Parti dichiarano di accettare espressamente, avendone piena conoscenza, il contenuto dei seguenti</w:t>
      </w:r>
      <w:r w:rsidR="00350AF1" w:rsidRPr="00E45593">
        <w:rPr>
          <w:rFonts w:ascii="Times New Roman" w:hAnsi="Times New Roman"/>
        </w:rPr>
        <w:t xml:space="preserve"> articoli del presente convenzione.</w:t>
      </w:r>
    </w:p>
    <w:p w:rsidR="00455A27" w:rsidRPr="00E45593" w:rsidRDefault="00455A27" w:rsidP="00455A27">
      <w:pPr>
        <w:autoSpaceDE w:val="0"/>
        <w:spacing w:line="360" w:lineRule="auto"/>
        <w:jc w:val="both"/>
      </w:pPr>
    </w:p>
    <w:p w:rsidR="00350AF1" w:rsidRPr="00E45593" w:rsidRDefault="002741AD" w:rsidP="00350AF1">
      <w:pPr>
        <w:autoSpaceDE w:val="0"/>
        <w:spacing w:line="240" w:lineRule="auto"/>
        <w:jc w:val="both"/>
        <w:rPr>
          <w:rFonts w:ascii="Times New Roman" w:hAnsi="Times New Roman"/>
        </w:rPr>
      </w:pPr>
      <w:r w:rsidRPr="00E45593">
        <w:rPr>
          <w:rFonts w:ascii="Times New Roman" w:hAnsi="Times New Roman"/>
        </w:rPr>
        <w:t xml:space="preserve">Il </w:t>
      </w:r>
      <w:r>
        <w:rPr>
          <w:rFonts w:ascii="Times New Roman" w:hAnsi="Times New Roman"/>
        </w:rPr>
        <w:t>Direttore del Dipartimento</w:t>
      </w:r>
      <w:r w:rsidRPr="00E45593">
        <w:rPr>
          <w:rFonts w:ascii="Times New Roman" w:hAnsi="Times New Roman"/>
        </w:rPr>
        <w:t xml:space="preserve">                                                   </w:t>
      </w:r>
      <w:r w:rsidR="00455A27" w:rsidRPr="00E45593">
        <w:rPr>
          <w:rFonts w:ascii="Times New Roman" w:hAnsi="Times New Roman"/>
        </w:rPr>
        <w:t xml:space="preserve">Il Legale rappresentante del </w:t>
      </w:r>
      <w:r w:rsidR="000D2A26" w:rsidRPr="00E45593">
        <w:rPr>
          <w:rFonts w:ascii="Times New Roman" w:hAnsi="Times New Roman"/>
        </w:rPr>
        <w:t>GAL</w:t>
      </w:r>
    </w:p>
    <w:p w:rsidR="00350AF1" w:rsidRPr="00E45593" w:rsidRDefault="00350AF1" w:rsidP="00350AF1">
      <w:pPr>
        <w:autoSpaceDE w:val="0"/>
        <w:spacing w:line="240" w:lineRule="auto"/>
        <w:ind w:left="4248" w:firstLine="708"/>
        <w:jc w:val="both"/>
        <w:rPr>
          <w:rFonts w:ascii="Times New Roman" w:hAnsi="Times New Roman"/>
        </w:rPr>
      </w:pPr>
    </w:p>
    <w:p w:rsidR="00350AF1" w:rsidRPr="00E45593" w:rsidRDefault="00350AF1" w:rsidP="00B80509">
      <w:pPr>
        <w:autoSpaceDE w:val="0"/>
        <w:spacing w:line="240" w:lineRule="auto"/>
        <w:ind w:left="4956" w:firstLine="708"/>
        <w:jc w:val="both"/>
        <w:rPr>
          <w:rFonts w:ascii="Times New Roman" w:hAnsi="Times New Roman"/>
        </w:rPr>
      </w:pPr>
      <w:r w:rsidRPr="00E45593">
        <w:rPr>
          <w:rFonts w:ascii="Times New Roman" w:hAnsi="Times New Roman"/>
        </w:rPr>
        <w:t>Il Direttore del GAL</w:t>
      </w:r>
    </w:p>
    <w:sectPr w:rsidR="00350AF1" w:rsidRPr="00E45593"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586" w:rsidRDefault="00C57586" w:rsidP="00324A71">
      <w:pPr>
        <w:spacing w:after="0" w:line="240" w:lineRule="auto"/>
      </w:pPr>
      <w:r>
        <w:separator/>
      </w:r>
    </w:p>
  </w:endnote>
  <w:endnote w:type="continuationSeparator" w:id="0">
    <w:p w:rsidR="00C57586" w:rsidRDefault="00C57586" w:rsidP="0032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0421903"/>
      <w:docPartObj>
        <w:docPartGallery w:val="Page Numbers (Bottom of Page)"/>
        <w:docPartUnique/>
      </w:docPartObj>
    </w:sdtPr>
    <w:sdtEndPr/>
    <w:sdtContent>
      <w:p w:rsidR="00324A71" w:rsidRDefault="00324A7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236">
          <w:rPr>
            <w:noProof/>
          </w:rPr>
          <w:t>10</w:t>
        </w:r>
        <w:r>
          <w:fldChar w:fldCharType="end"/>
        </w:r>
      </w:p>
    </w:sdtContent>
  </w:sdt>
  <w:p w:rsidR="00324A71" w:rsidRDefault="00324A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586" w:rsidRDefault="00C57586" w:rsidP="00324A71">
      <w:pPr>
        <w:spacing w:after="0" w:line="240" w:lineRule="auto"/>
      </w:pPr>
      <w:r>
        <w:separator/>
      </w:r>
    </w:p>
  </w:footnote>
  <w:footnote w:type="continuationSeparator" w:id="0">
    <w:p w:rsidR="00C57586" w:rsidRDefault="00C57586" w:rsidP="0032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color w:val="00000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</w:abstractNum>
  <w:abstractNum w:abstractNumId="7" w15:restartNumberingAfterBreak="0">
    <w:nsid w:val="011068C1"/>
    <w:multiLevelType w:val="multilevel"/>
    <w:tmpl w:val="122EB2C0"/>
    <w:styleLink w:val="WW8Num19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035A3EA5"/>
    <w:multiLevelType w:val="hybridMultilevel"/>
    <w:tmpl w:val="EEC6B490"/>
    <w:lvl w:ilvl="0" w:tplc="00F02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324A96"/>
    <w:multiLevelType w:val="multilevel"/>
    <w:tmpl w:val="57408D9A"/>
    <w:styleLink w:val="WW8Num35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071C6CB2"/>
    <w:multiLevelType w:val="multilevel"/>
    <w:tmpl w:val="88103F94"/>
    <w:styleLink w:val="WW8Num9"/>
    <w:lvl w:ilvl="0">
      <w:numFmt w:val="bullet"/>
      <w:lvlText w:val="-"/>
      <w:lvlJc w:val="left"/>
      <w:rPr>
        <w:rFonts w:ascii="Arial" w:eastAsia="Times New Roman" w:hAnsi="Arial" w:cs="Times New Roman"/>
        <w:smallCaps/>
        <w:sz w:val="24"/>
        <w:szCs w:val="24"/>
        <w:lang w:eastAsia="it-I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 w15:restartNumberingAfterBreak="0">
    <w:nsid w:val="07EF0643"/>
    <w:multiLevelType w:val="multilevel"/>
    <w:tmpl w:val="C6924E2E"/>
    <w:lvl w:ilvl="0">
      <w:start w:val="1"/>
      <w:numFmt w:val="lowerLetter"/>
      <w:lvlText w:val="%1)"/>
      <w:lvlJc w:val="left"/>
      <w:rPr>
        <w:sz w:val="24"/>
        <w:szCs w:val="24"/>
        <w:lang w:eastAsia="ar-S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09F36A6A"/>
    <w:multiLevelType w:val="multilevel"/>
    <w:tmpl w:val="89249E1E"/>
    <w:styleLink w:val="WW8Num20"/>
    <w:lvl w:ilvl="0">
      <w:numFmt w:val="bullet"/>
      <w:lvlText w:val="-"/>
      <w:lvlJc w:val="left"/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0A3F40C4"/>
    <w:multiLevelType w:val="hybridMultilevel"/>
    <w:tmpl w:val="2040B97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D523ABB"/>
    <w:multiLevelType w:val="hybridMultilevel"/>
    <w:tmpl w:val="92D8CFD0"/>
    <w:lvl w:ilvl="0" w:tplc="2BB41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7D6D59"/>
    <w:multiLevelType w:val="multilevel"/>
    <w:tmpl w:val="7070D1D0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color w:val="000000"/>
        <w:shd w:val="clear" w:color="auto" w:fill="FFFFFF"/>
      </w:rPr>
    </w:lvl>
    <w:lvl w:ilvl="1">
      <w:numFmt w:val="bullet"/>
      <w:lvlText w:val=""/>
      <w:lvlJc w:val="left"/>
      <w:rPr>
        <w:rFonts w:ascii="SymbolMT" w:eastAsia="Times New Roman" w:hAnsi="SymbolMT" w:cs="SymbolMT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 w15:restartNumberingAfterBreak="0">
    <w:nsid w:val="1BAD675D"/>
    <w:multiLevelType w:val="hybridMultilevel"/>
    <w:tmpl w:val="654C8896"/>
    <w:lvl w:ilvl="0" w:tplc="6B2CEE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014EDE"/>
    <w:multiLevelType w:val="hybridMultilevel"/>
    <w:tmpl w:val="9D8E00D6"/>
    <w:lvl w:ilvl="0" w:tplc="D500E20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4223FD"/>
    <w:multiLevelType w:val="hybridMultilevel"/>
    <w:tmpl w:val="9F4802FE"/>
    <w:lvl w:ilvl="0" w:tplc="510A6C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0A4D2C"/>
    <w:multiLevelType w:val="hybridMultilevel"/>
    <w:tmpl w:val="AE687534"/>
    <w:lvl w:ilvl="0" w:tplc="DE9225BA">
      <w:start w:val="1"/>
      <w:numFmt w:val="lowerLetter"/>
      <w:lvlText w:val="%1)"/>
      <w:lvlJc w:val="left"/>
      <w:pPr>
        <w:ind w:left="784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0" w15:restartNumberingAfterBreak="0">
    <w:nsid w:val="2C946749"/>
    <w:multiLevelType w:val="multilevel"/>
    <w:tmpl w:val="6388D2EC"/>
    <w:styleLink w:val="WW8Num21"/>
    <w:lvl w:ilvl="0">
      <w:numFmt w:val="bullet"/>
      <w:lvlText w:val="-"/>
      <w:lvlJc w:val="left"/>
      <w:rPr>
        <w:rFonts w:ascii="Arial" w:eastAsia="Lucida Sans Unicode" w:hAnsi="Arial" w:cs="Wingdings"/>
        <w:sz w:val="24"/>
        <w:szCs w:val="24"/>
        <w:lang w:eastAsia="ar-S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 w15:restartNumberingAfterBreak="0">
    <w:nsid w:val="32232B15"/>
    <w:multiLevelType w:val="multilevel"/>
    <w:tmpl w:val="24D2E3F4"/>
    <w:styleLink w:val="WW8Num10"/>
    <w:lvl w:ilvl="0">
      <w:numFmt w:val="bullet"/>
      <w:lvlText w:val="-"/>
      <w:lvlJc w:val="left"/>
      <w:rPr>
        <w:rFonts w:ascii="Calibri" w:eastAsia="Times New Roman" w:hAnsi="Calibri" w:cs="Times New Roman"/>
        <w:sz w:val="24"/>
        <w:szCs w:val="24"/>
        <w:lang w:eastAsia="it-IT"/>
      </w:rPr>
    </w:lvl>
    <w:lvl w:ilvl="1">
      <w:numFmt w:val="bullet"/>
      <w:lvlText w:val="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 w15:restartNumberingAfterBreak="0">
    <w:nsid w:val="339C1561"/>
    <w:multiLevelType w:val="multilevel"/>
    <w:tmpl w:val="D2C6A976"/>
    <w:styleLink w:val="WW8Num32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 w15:restartNumberingAfterBreak="0">
    <w:nsid w:val="3DE377CC"/>
    <w:multiLevelType w:val="hybridMultilevel"/>
    <w:tmpl w:val="27D09BCC"/>
    <w:lvl w:ilvl="0" w:tplc="A8C413F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strike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173832"/>
    <w:multiLevelType w:val="hybridMultilevel"/>
    <w:tmpl w:val="15D61AB4"/>
    <w:lvl w:ilvl="0" w:tplc="6B68D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D00EA"/>
    <w:multiLevelType w:val="hybridMultilevel"/>
    <w:tmpl w:val="8EF6D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83A3F"/>
    <w:multiLevelType w:val="multilevel"/>
    <w:tmpl w:val="650273EE"/>
    <w:styleLink w:val="WW8Num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 w15:restartNumberingAfterBreak="0">
    <w:nsid w:val="491A2AB0"/>
    <w:multiLevelType w:val="hybridMultilevel"/>
    <w:tmpl w:val="C866ADAE"/>
    <w:lvl w:ilvl="0" w:tplc="822EA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74E3B"/>
    <w:multiLevelType w:val="hybridMultilevel"/>
    <w:tmpl w:val="ECC276BA"/>
    <w:lvl w:ilvl="0" w:tplc="BDE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97D84"/>
    <w:multiLevelType w:val="hybridMultilevel"/>
    <w:tmpl w:val="FCD64D58"/>
    <w:lvl w:ilvl="0" w:tplc="3D7A03B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AD3122"/>
    <w:multiLevelType w:val="hybridMultilevel"/>
    <w:tmpl w:val="B6206B0C"/>
    <w:lvl w:ilvl="0" w:tplc="04100017">
      <w:start w:val="1"/>
      <w:numFmt w:val="lowerLetter"/>
      <w:lvlText w:val="%1)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1" w15:restartNumberingAfterBreak="0">
    <w:nsid w:val="4E1D610A"/>
    <w:multiLevelType w:val="multilevel"/>
    <w:tmpl w:val="FBC2EC10"/>
    <w:styleLink w:val="WW8Num11"/>
    <w:lvl w:ilvl="0">
      <w:numFmt w:val="bullet"/>
      <w:lvlText w:val=""/>
      <w:lvlJc w:val="left"/>
      <w:rPr>
        <w:rFonts w:ascii="Wingdings" w:eastAsia="Lucida Sans Unicode" w:hAnsi="Wingdings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 w15:restartNumberingAfterBreak="0">
    <w:nsid w:val="5092348F"/>
    <w:multiLevelType w:val="hybridMultilevel"/>
    <w:tmpl w:val="0B563A36"/>
    <w:lvl w:ilvl="0" w:tplc="80526A4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3814A4"/>
    <w:multiLevelType w:val="hybridMultilevel"/>
    <w:tmpl w:val="21DAED40"/>
    <w:lvl w:ilvl="0" w:tplc="1A50C6B4">
      <w:start w:val="13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991F0F"/>
    <w:multiLevelType w:val="multilevel"/>
    <w:tmpl w:val="87C62CBC"/>
    <w:styleLink w:val="WW8Num23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565E182D"/>
    <w:multiLevelType w:val="hybridMultilevel"/>
    <w:tmpl w:val="632C22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895B02"/>
    <w:multiLevelType w:val="hybridMultilevel"/>
    <w:tmpl w:val="2BD27982"/>
    <w:lvl w:ilvl="0" w:tplc="0410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7" w15:restartNumberingAfterBreak="0">
    <w:nsid w:val="59347873"/>
    <w:multiLevelType w:val="hybridMultilevel"/>
    <w:tmpl w:val="2FDC5D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09427B"/>
    <w:multiLevelType w:val="hybridMultilevel"/>
    <w:tmpl w:val="78CC8B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453BD1"/>
    <w:multiLevelType w:val="multilevel"/>
    <w:tmpl w:val="EA9CED50"/>
    <w:styleLink w:val="WW8Num33"/>
    <w:lvl w:ilvl="0">
      <w:numFmt w:val="bullet"/>
      <w:lvlText w:val=""/>
      <w:lvlJc w:val="left"/>
      <w:rPr>
        <w:rFonts w:ascii="Wingdings" w:eastAsia="Lucida Sans Unicode" w:hAnsi="Wingdings" w:cs="Wingdings"/>
        <w:sz w:val="24"/>
        <w:szCs w:val="24"/>
        <w:lang w:eastAsia="ar-S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eastAsia="Lucida Sans Unicode" w:hAnsi="Wingdings" w:cs="Wingdings"/>
        <w:sz w:val="24"/>
        <w:szCs w:val="24"/>
        <w:lang w:eastAsia="ar-SA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eastAsia="Lucida Sans Unicode" w:hAnsi="Wingdings" w:cs="Wingdings"/>
        <w:sz w:val="24"/>
        <w:szCs w:val="24"/>
        <w:lang w:eastAsia="ar-SA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eastAsia="Lucida Sans Unicode" w:hAnsi="Wingdings" w:cs="Wingdings"/>
        <w:sz w:val="24"/>
        <w:szCs w:val="24"/>
        <w:lang w:eastAsia="ar-SA"/>
      </w:rPr>
    </w:lvl>
  </w:abstractNum>
  <w:abstractNum w:abstractNumId="40" w15:restartNumberingAfterBreak="0">
    <w:nsid w:val="5EF110D6"/>
    <w:multiLevelType w:val="multilevel"/>
    <w:tmpl w:val="211C98F8"/>
    <w:styleLink w:val="WW8Num34"/>
    <w:lvl w:ilvl="0">
      <w:numFmt w:val="bullet"/>
      <w:lvlText w:val="-"/>
      <w:lvlJc w:val="left"/>
      <w:rPr>
        <w:rFonts w:ascii="Times New Roman" w:eastAsia="Lucida Sans Unicode" w:hAnsi="Times New Roman" w:cs="Times New Roman"/>
        <w:color w:val="000000"/>
        <w:kern w:val="3"/>
        <w:sz w:val="20"/>
        <w:szCs w:val="20"/>
        <w:lang w:eastAsia="it-I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1" w15:restartNumberingAfterBreak="0">
    <w:nsid w:val="5F627D30"/>
    <w:multiLevelType w:val="hybridMultilevel"/>
    <w:tmpl w:val="ED209B12"/>
    <w:lvl w:ilvl="0" w:tplc="04100017">
      <w:start w:val="1"/>
      <w:numFmt w:val="lowerLetter"/>
      <w:lvlText w:val="%1)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2" w15:restartNumberingAfterBreak="0">
    <w:nsid w:val="61E260F5"/>
    <w:multiLevelType w:val="multilevel"/>
    <w:tmpl w:val="B54E0D70"/>
    <w:styleLink w:val="WW8Num27"/>
    <w:lvl w:ilvl="0">
      <w:numFmt w:val="bullet"/>
      <w:lvlText w:val="-"/>
      <w:lvlJc w:val="left"/>
      <w:rPr>
        <w:rFonts w:ascii="Calibri" w:eastAsia="Times New Roman" w:hAnsi="Calibri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3" w15:restartNumberingAfterBreak="0">
    <w:nsid w:val="624E199C"/>
    <w:multiLevelType w:val="hybridMultilevel"/>
    <w:tmpl w:val="260C0B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1308F8"/>
    <w:multiLevelType w:val="hybridMultilevel"/>
    <w:tmpl w:val="85AEF76A"/>
    <w:lvl w:ilvl="0" w:tplc="608A1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D77A75"/>
    <w:multiLevelType w:val="hybridMultilevel"/>
    <w:tmpl w:val="63529ADC"/>
    <w:lvl w:ilvl="0" w:tplc="04100017">
      <w:start w:val="1"/>
      <w:numFmt w:val="lowerLetter"/>
      <w:lvlText w:val="%1)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6" w15:restartNumberingAfterBreak="0">
    <w:nsid w:val="6A4F2242"/>
    <w:multiLevelType w:val="multilevel"/>
    <w:tmpl w:val="D6DAF282"/>
    <w:styleLink w:val="WW8Num15"/>
    <w:lvl w:ilvl="0">
      <w:numFmt w:val="bullet"/>
      <w:lvlText w:val="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eastAsia="Times New Roman" w:hAnsi="Wingdings" w:cs="Times New Roman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eastAsia="Times New Roman" w:hAnsi="Wingdings" w:cs="Times New Roman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eastAsia="Times New Roman" w:hAnsi="Wingdings" w:cs="Times New Roman"/>
      </w:rPr>
    </w:lvl>
  </w:abstractNum>
  <w:abstractNum w:abstractNumId="47" w15:restartNumberingAfterBreak="0">
    <w:nsid w:val="6B7C4677"/>
    <w:multiLevelType w:val="hybridMultilevel"/>
    <w:tmpl w:val="EBACDB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902A15"/>
    <w:multiLevelType w:val="hybridMultilevel"/>
    <w:tmpl w:val="3BBCFC48"/>
    <w:lvl w:ilvl="0" w:tplc="6B68D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D8542C"/>
    <w:multiLevelType w:val="hybridMultilevel"/>
    <w:tmpl w:val="077C5F0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2642A6"/>
    <w:multiLevelType w:val="hybridMultilevel"/>
    <w:tmpl w:val="0E423EA8"/>
    <w:lvl w:ilvl="0" w:tplc="AA868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1E7B34"/>
    <w:multiLevelType w:val="hybridMultilevel"/>
    <w:tmpl w:val="9600E2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BE52A3"/>
    <w:multiLevelType w:val="multilevel"/>
    <w:tmpl w:val="08CE0A14"/>
    <w:styleLink w:val="WW8Num28"/>
    <w:lvl w:ilvl="0">
      <w:numFmt w:val="bullet"/>
      <w:lvlText w:val="-"/>
      <w:lvlJc w:val="left"/>
      <w:rPr>
        <w:rFonts w:ascii="Calibri" w:hAnsi="Calibri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3" w15:restartNumberingAfterBreak="0">
    <w:nsid w:val="77FF444E"/>
    <w:multiLevelType w:val="hybridMultilevel"/>
    <w:tmpl w:val="66FC6B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4E68F2"/>
    <w:multiLevelType w:val="multilevel"/>
    <w:tmpl w:val="D056EFEE"/>
    <w:styleLink w:val="WW8Num36"/>
    <w:lvl w:ilvl="0">
      <w:numFmt w:val="bullet"/>
      <w:lvlText w:val=""/>
      <w:lvlJc w:val="left"/>
      <w:rPr>
        <w:rFonts w:ascii="Wingdings" w:eastAsia="Times New Roman" w:hAnsi="Wingdings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eastAsia="Times New Roman" w:hAnsi="Wingdings" w:cs="Times New Roman"/>
        <w:color w:val="000000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eastAsia="Times New Roman" w:hAnsi="Wingdings" w:cs="Times New Roman"/>
        <w:color w:val="000000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eastAsia="Times New Roman" w:hAnsi="Wingdings" w:cs="Times New Roman"/>
        <w:color w:val="000000"/>
      </w:rPr>
    </w:lvl>
  </w:abstractNum>
  <w:abstractNum w:abstractNumId="55" w15:restartNumberingAfterBreak="0">
    <w:nsid w:val="79FF7040"/>
    <w:multiLevelType w:val="hybridMultilevel"/>
    <w:tmpl w:val="875422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AC0C25"/>
    <w:multiLevelType w:val="multilevel"/>
    <w:tmpl w:val="11ECDDF0"/>
    <w:styleLink w:val="WW8Num30"/>
    <w:lvl w:ilvl="0">
      <w:numFmt w:val="bullet"/>
      <w:lvlText w:val=""/>
      <w:lvlJc w:val="left"/>
      <w:rPr>
        <w:rFonts w:ascii="Wingdings" w:eastAsia="Lucida Sans Unicode" w:hAnsi="Wingdings" w:cs="Symbol"/>
        <w:sz w:val="24"/>
        <w:szCs w:val="24"/>
        <w:lang w:eastAsia="ar-S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0"/>
  </w:num>
  <w:num w:numId="2">
    <w:abstractNumId w:val="21"/>
  </w:num>
  <w:num w:numId="3">
    <w:abstractNumId w:val="31"/>
  </w:num>
  <w:num w:numId="4">
    <w:abstractNumId w:val="15"/>
  </w:num>
  <w:num w:numId="5">
    <w:abstractNumId w:val="46"/>
  </w:num>
  <w:num w:numId="6">
    <w:abstractNumId w:val="26"/>
  </w:num>
  <w:num w:numId="7">
    <w:abstractNumId w:val="7"/>
  </w:num>
  <w:num w:numId="8">
    <w:abstractNumId w:val="12"/>
  </w:num>
  <w:num w:numId="9">
    <w:abstractNumId w:val="20"/>
  </w:num>
  <w:num w:numId="10">
    <w:abstractNumId w:val="34"/>
  </w:num>
  <w:num w:numId="11">
    <w:abstractNumId w:val="42"/>
  </w:num>
  <w:num w:numId="12">
    <w:abstractNumId w:val="52"/>
  </w:num>
  <w:num w:numId="13">
    <w:abstractNumId w:val="56"/>
  </w:num>
  <w:num w:numId="14">
    <w:abstractNumId w:val="22"/>
  </w:num>
  <w:num w:numId="15">
    <w:abstractNumId w:val="39"/>
  </w:num>
  <w:num w:numId="16">
    <w:abstractNumId w:val="40"/>
  </w:num>
  <w:num w:numId="17">
    <w:abstractNumId w:val="9"/>
  </w:num>
  <w:num w:numId="18">
    <w:abstractNumId w:val="54"/>
  </w:num>
  <w:num w:numId="19">
    <w:abstractNumId w:val="23"/>
  </w:num>
  <w:num w:numId="20">
    <w:abstractNumId w:val="13"/>
  </w:num>
  <w:num w:numId="21">
    <w:abstractNumId w:val="51"/>
  </w:num>
  <w:num w:numId="22">
    <w:abstractNumId w:val="25"/>
  </w:num>
  <w:num w:numId="23">
    <w:abstractNumId w:val="47"/>
  </w:num>
  <w:num w:numId="24">
    <w:abstractNumId w:val="33"/>
  </w:num>
  <w:num w:numId="25">
    <w:abstractNumId w:val="16"/>
  </w:num>
  <w:num w:numId="26">
    <w:abstractNumId w:val="53"/>
  </w:num>
  <w:num w:numId="27">
    <w:abstractNumId w:val="27"/>
  </w:num>
  <w:num w:numId="28">
    <w:abstractNumId w:val="11"/>
  </w:num>
  <w:num w:numId="29">
    <w:abstractNumId w:val="17"/>
  </w:num>
  <w:num w:numId="30">
    <w:abstractNumId w:val="35"/>
  </w:num>
  <w:num w:numId="31">
    <w:abstractNumId w:val="36"/>
  </w:num>
  <w:num w:numId="32">
    <w:abstractNumId w:val="32"/>
  </w:num>
  <w:num w:numId="33">
    <w:abstractNumId w:val="38"/>
  </w:num>
  <w:num w:numId="34">
    <w:abstractNumId w:val="19"/>
  </w:num>
  <w:num w:numId="35">
    <w:abstractNumId w:val="50"/>
  </w:num>
  <w:num w:numId="36">
    <w:abstractNumId w:val="8"/>
  </w:num>
  <w:num w:numId="37">
    <w:abstractNumId w:val="37"/>
  </w:num>
  <w:num w:numId="38">
    <w:abstractNumId w:val="49"/>
  </w:num>
  <w:num w:numId="39">
    <w:abstractNumId w:val="45"/>
  </w:num>
  <w:num w:numId="40">
    <w:abstractNumId w:val="44"/>
  </w:num>
  <w:num w:numId="41">
    <w:abstractNumId w:val="41"/>
  </w:num>
  <w:num w:numId="42">
    <w:abstractNumId w:val="29"/>
  </w:num>
  <w:num w:numId="43">
    <w:abstractNumId w:val="55"/>
  </w:num>
  <w:num w:numId="44">
    <w:abstractNumId w:val="14"/>
  </w:num>
  <w:num w:numId="45">
    <w:abstractNumId w:val="30"/>
  </w:num>
  <w:num w:numId="46">
    <w:abstractNumId w:val="18"/>
  </w:num>
  <w:num w:numId="47">
    <w:abstractNumId w:val="43"/>
  </w:num>
  <w:num w:numId="48">
    <w:abstractNumId w:val="48"/>
  </w:num>
  <w:num w:numId="49">
    <w:abstractNumId w:val="24"/>
  </w:num>
  <w:num w:numId="50">
    <w:abstractNumId w:val="2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327"/>
    <w:rsid w:val="000408DB"/>
    <w:rsid w:val="0004286F"/>
    <w:rsid w:val="00056435"/>
    <w:rsid w:val="00081A6E"/>
    <w:rsid w:val="00090CCA"/>
    <w:rsid w:val="000B6EFD"/>
    <w:rsid w:val="000B6F44"/>
    <w:rsid w:val="000C3459"/>
    <w:rsid w:val="000D2A26"/>
    <w:rsid w:val="000E421B"/>
    <w:rsid w:val="000E65E4"/>
    <w:rsid w:val="00153E22"/>
    <w:rsid w:val="00167B13"/>
    <w:rsid w:val="00185546"/>
    <w:rsid w:val="001955B9"/>
    <w:rsid w:val="00196D32"/>
    <w:rsid w:val="001B0B2B"/>
    <w:rsid w:val="001B5A01"/>
    <w:rsid w:val="001C7F71"/>
    <w:rsid w:val="00207C4C"/>
    <w:rsid w:val="00265236"/>
    <w:rsid w:val="00267E42"/>
    <w:rsid w:val="002741AD"/>
    <w:rsid w:val="00284327"/>
    <w:rsid w:val="0028707C"/>
    <w:rsid w:val="002E0497"/>
    <w:rsid w:val="00324A71"/>
    <w:rsid w:val="00343379"/>
    <w:rsid w:val="00346C5E"/>
    <w:rsid w:val="00350AF1"/>
    <w:rsid w:val="00354DB9"/>
    <w:rsid w:val="00367F43"/>
    <w:rsid w:val="00370D87"/>
    <w:rsid w:val="0038744C"/>
    <w:rsid w:val="00387749"/>
    <w:rsid w:val="003A2A12"/>
    <w:rsid w:val="003A5C88"/>
    <w:rsid w:val="003B309D"/>
    <w:rsid w:val="003C6BCF"/>
    <w:rsid w:val="003D287E"/>
    <w:rsid w:val="003E6ED5"/>
    <w:rsid w:val="003E6F1A"/>
    <w:rsid w:val="003F3A5F"/>
    <w:rsid w:val="00404B94"/>
    <w:rsid w:val="00417F7A"/>
    <w:rsid w:val="004218D0"/>
    <w:rsid w:val="00427DC6"/>
    <w:rsid w:val="0044264E"/>
    <w:rsid w:val="00455A27"/>
    <w:rsid w:val="00457D4C"/>
    <w:rsid w:val="00462074"/>
    <w:rsid w:val="00481EAB"/>
    <w:rsid w:val="004961B2"/>
    <w:rsid w:val="004A10BE"/>
    <w:rsid w:val="004A5B89"/>
    <w:rsid w:val="004E12FF"/>
    <w:rsid w:val="0051470C"/>
    <w:rsid w:val="00560D53"/>
    <w:rsid w:val="00570061"/>
    <w:rsid w:val="005711FB"/>
    <w:rsid w:val="00577D4F"/>
    <w:rsid w:val="00582F1D"/>
    <w:rsid w:val="00592C3C"/>
    <w:rsid w:val="00594D98"/>
    <w:rsid w:val="005C4BC2"/>
    <w:rsid w:val="005C55CC"/>
    <w:rsid w:val="005C600B"/>
    <w:rsid w:val="005D5D87"/>
    <w:rsid w:val="005E1354"/>
    <w:rsid w:val="005F0079"/>
    <w:rsid w:val="0061057A"/>
    <w:rsid w:val="00610A46"/>
    <w:rsid w:val="00630FE5"/>
    <w:rsid w:val="00641808"/>
    <w:rsid w:val="00664833"/>
    <w:rsid w:val="00685BC0"/>
    <w:rsid w:val="00692354"/>
    <w:rsid w:val="006B6574"/>
    <w:rsid w:val="00715D0C"/>
    <w:rsid w:val="00716BF2"/>
    <w:rsid w:val="00784354"/>
    <w:rsid w:val="00786F28"/>
    <w:rsid w:val="0079508B"/>
    <w:rsid w:val="007C03BC"/>
    <w:rsid w:val="007C4331"/>
    <w:rsid w:val="007F2E9E"/>
    <w:rsid w:val="008016AA"/>
    <w:rsid w:val="00805B7D"/>
    <w:rsid w:val="00807794"/>
    <w:rsid w:val="00817C62"/>
    <w:rsid w:val="00864670"/>
    <w:rsid w:val="008745F5"/>
    <w:rsid w:val="00891029"/>
    <w:rsid w:val="00892347"/>
    <w:rsid w:val="00892B06"/>
    <w:rsid w:val="008943C4"/>
    <w:rsid w:val="008A5370"/>
    <w:rsid w:val="008B0324"/>
    <w:rsid w:val="008F7F69"/>
    <w:rsid w:val="00926436"/>
    <w:rsid w:val="0093663F"/>
    <w:rsid w:val="00943AA6"/>
    <w:rsid w:val="00956702"/>
    <w:rsid w:val="009611D8"/>
    <w:rsid w:val="009B0808"/>
    <w:rsid w:val="009C0FBE"/>
    <w:rsid w:val="009E4891"/>
    <w:rsid w:val="009E4F57"/>
    <w:rsid w:val="00A46148"/>
    <w:rsid w:val="00A4682A"/>
    <w:rsid w:val="00A94ADD"/>
    <w:rsid w:val="00A94EA7"/>
    <w:rsid w:val="00AA134C"/>
    <w:rsid w:val="00AA6280"/>
    <w:rsid w:val="00AB2181"/>
    <w:rsid w:val="00AE45BE"/>
    <w:rsid w:val="00AE7B0A"/>
    <w:rsid w:val="00AF0A31"/>
    <w:rsid w:val="00B131D2"/>
    <w:rsid w:val="00B33BC7"/>
    <w:rsid w:val="00B36E9E"/>
    <w:rsid w:val="00B50AEB"/>
    <w:rsid w:val="00B56C0C"/>
    <w:rsid w:val="00B61692"/>
    <w:rsid w:val="00B80509"/>
    <w:rsid w:val="00BA6A3C"/>
    <w:rsid w:val="00BC7A41"/>
    <w:rsid w:val="00BD615E"/>
    <w:rsid w:val="00BE0F8D"/>
    <w:rsid w:val="00BE13B4"/>
    <w:rsid w:val="00BF3683"/>
    <w:rsid w:val="00C14FC3"/>
    <w:rsid w:val="00C17575"/>
    <w:rsid w:val="00C179EA"/>
    <w:rsid w:val="00C37B3D"/>
    <w:rsid w:val="00C502ED"/>
    <w:rsid w:val="00C57586"/>
    <w:rsid w:val="00C67579"/>
    <w:rsid w:val="00C80613"/>
    <w:rsid w:val="00C91631"/>
    <w:rsid w:val="00D00AB6"/>
    <w:rsid w:val="00D033A6"/>
    <w:rsid w:val="00D26613"/>
    <w:rsid w:val="00D51026"/>
    <w:rsid w:val="00D664C2"/>
    <w:rsid w:val="00DB437B"/>
    <w:rsid w:val="00DB7EF9"/>
    <w:rsid w:val="00DD2659"/>
    <w:rsid w:val="00DD78A0"/>
    <w:rsid w:val="00DF05EA"/>
    <w:rsid w:val="00E12601"/>
    <w:rsid w:val="00E21C3C"/>
    <w:rsid w:val="00E27C5A"/>
    <w:rsid w:val="00E40BEF"/>
    <w:rsid w:val="00E45593"/>
    <w:rsid w:val="00E54E01"/>
    <w:rsid w:val="00E74754"/>
    <w:rsid w:val="00E82E8D"/>
    <w:rsid w:val="00E875D4"/>
    <w:rsid w:val="00E92493"/>
    <w:rsid w:val="00EA0819"/>
    <w:rsid w:val="00EA3BB1"/>
    <w:rsid w:val="00EA7321"/>
    <w:rsid w:val="00EC09B8"/>
    <w:rsid w:val="00EC252A"/>
    <w:rsid w:val="00EC5B8C"/>
    <w:rsid w:val="00ED0CEC"/>
    <w:rsid w:val="00F0276B"/>
    <w:rsid w:val="00F167A6"/>
    <w:rsid w:val="00F26199"/>
    <w:rsid w:val="00F301D9"/>
    <w:rsid w:val="00F33179"/>
    <w:rsid w:val="00F37AE4"/>
    <w:rsid w:val="00F419AC"/>
    <w:rsid w:val="00F41C1D"/>
    <w:rsid w:val="00F54DC4"/>
    <w:rsid w:val="00F553BE"/>
    <w:rsid w:val="00FB4FA3"/>
    <w:rsid w:val="00FC611E"/>
    <w:rsid w:val="00FE04D8"/>
    <w:rsid w:val="00FE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B54E"/>
  <w15:docId w15:val="{FE0C0034-7128-4EBF-A7F9-9BF0C5E7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8554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4327"/>
    <w:rPr>
      <w:rFonts w:ascii="Tahoma" w:eastAsia="Calibri" w:hAnsi="Tahoma" w:cs="Tahoma"/>
      <w:sz w:val="16"/>
      <w:szCs w:val="16"/>
    </w:rPr>
  </w:style>
  <w:style w:type="numbering" w:customStyle="1" w:styleId="WW8Num9">
    <w:name w:val="WW8Num9"/>
    <w:basedOn w:val="Nessunelenco"/>
    <w:rsid w:val="00455A27"/>
    <w:pPr>
      <w:numPr>
        <w:numId w:val="1"/>
      </w:numPr>
    </w:pPr>
  </w:style>
  <w:style w:type="numbering" w:customStyle="1" w:styleId="WW8Num10">
    <w:name w:val="WW8Num10"/>
    <w:basedOn w:val="Nessunelenco"/>
    <w:rsid w:val="00455A27"/>
    <w:pPr>
      <w:numPr>
        <w:numId w:val="2"/>
      </w:numPr>
    </w:pPr>
  </w:style>
  <w:style w:type="numbering" w:customStyle="1" w:styleId="WW8Num11">
    <w:name w:val="WW8Num11"/>
    <w:basedOn w:val="Nessunelenco"/>
    <w:rsid w:val="00455A27"/>
    <w:pPr>
      <w:numPr>
        <w:numId w:val="3"/>
      </w:numPr>
    </w:pPr>
  </w:style>
  <w:style w:type="numbering" w:customStyle="1" w:styleId="WW8Num14">
    <w:name w:val="WW8Num14"/>
    <w:basedOn w:val="Nessunelenco"/>
    <w:rsid w:val="00455A27"/>
    <w:pPr>
      <w:numPr>
        <w:numId w:val="4"/>
      </w:numPr>
    </w:pPr>
  </w:style>
  <w:style w:type="numbering" w:customStyle="1" w:styleId="WW8Num15">
    <w:name w:val="WW8Num15"/>
    <w:basedOn w:val="Nessunelenco"/>
    <w:rsid w:val="00455A27"/>
    <w:pPr>
      <w:numPr>
        <w:numId w:val="5"/>
      </w:numPr>
    </w:pPr>
  </w:style>
  <w:style w:type="numbering" w:customStyle="1" w:styleId="WW8Num18">
    <w:name w:val="WW8Num18"/>
    <w:basedOn w:val="Nessunelenco"/>
    <w:rsid w:val="00455A27"/>
    <w:pPr>
      <w:numPr>
        <w:numId w:val="6"/>
      </w:numPr>
    </w:pPr>
  </w:style>
  <w:style w:type="numbering" w:customStyle="1" w:styleId="WW8Num19">
    <w:name w:val="WW8Num19"/>
    <w:basedOn w:val="Nessunelenco"/>
    <w:rsid w:val="00455A27"/>
    <w:pPr>
      <w:numPr>
        <w:numId w:val="7"/>
      </w:numPr>
    </w:pPr>
  </w:style>
  <w:style w:type="numbering" w:customStyle="1" w:styleId="WW8Num20">
    <w:name w:val="WW8Num20"/>
    <w:basedOn w:val="Nessunelenco"/>
    <w:rsid w:val="00455A27"/>
    <w:pPr>
      <w:numPr>
        <w:numId w:val="8"/>
      </w:numPr>
    </w:pPr>
  </w:style>
  <w:style w:type="numbering" w:customStyle="1" w:styleId="WW8Num21">
    <w:name w:val="WW8Num21"/>
    <w:basedOn w:val="Nessunelenco"/>
    <w:rsid w:val="00455A27"/>
    <w:pPr>
      <w:numPr>
        <w:numId w:val="9"/>
      </w:numPr>
    </w:pPr>
  </w:style>
  <w:style w:type="numbering" w:customStyle="1" w:styleId="WW8Num23">
    <w:name w:val="WW8Num23"/>
    <w:basedOn w:val="Nessunelenco"/>
    <w:rsid w:val="00455A27"/>
    <w:pPr>
      <w:numPr>
        <w:numId w:val="10"/>
      </w:numPr>
    </w:pPr>
  </w:style>
  <w:style w:type="numbering" w:customStyle="1" w:styleId="WW8Num27">
    <w:name w:val="WW8Num27"/>
    <w:basedOn w:val="Nessunelenco"/>
    <w:rsid w:val="00455A27"/>
    <w:pPr>
      <w:numPr>
        <w:numId w:val="11"/>
      </w:numPr>
    </w:pPr>
  </w:style>
  <w:style w:type="numbering" w:customStyle="1" w:styleId="WW8Num28">
    <w:name w:val="WW8Num28"/>
    <w:basedOn w:val="Nessunelenco"/>
    <w:rsid w:val="00455A27"/>
    <w:pPr>
      <w:numPr>
        <w:numId w:val="12"/>
      </w:numPr>
    </w:pPr>
  </w:style>
  <w:style w:type="numbering" w:customStyle="1" w:styleId="WW8Num30">
    <w:name w:val="WW8Num30"/>
    <w:basedOn w:val="Nessunelenco"/>
    <w:rsid w:val="00455A27"/>
    <w:pPr>
      <w:numPr>
        <w:numId w:val="13"/>
      </w:numPr>
    </w:pPr>
  </w:style>
  <w:style w:type="numbering" w:customStyle="1" w:styleId="WW8Num32">
    <w:name w:val="WW8Num32"/>
    <w:basedOn w:val="Nessunelenco"/>
    <w:rsid w:val="00455A27"/>
    <w:pPr>
      <w:numPr>
        <w:numId w:val="14"/>
      </w:numPr>
    </w:pPr>
  </w:style>
  <w:style w:type="numbering" w:customStyle="1" w:styleId="WW8Num33">
    <w:name w:val="WW8Num33"/>
    <w:basedOn w:val="Nessunelenco"/>
    <w:rsid w:val="00455A27"/>
    <w:pPr>
      <w:numPr>
        <w:numId w:val="15"/>
      </w:numPr>
    </w:pPr>
  </w:style>
  <w:style w:type="numbering" w:customStyle="1" w:styleId="WW8Num34">
    <w:name w:val="WW8Num34"/>
    <w:basedOn w:val="Nessunelenco"/>
    <w:rsid w:val="00455A27"/>
    <w:pPr>
      <w:numPr>
        <w:numId w:val="16"/>
      </w:numPr>
    </w:pPr>
  </w:style>
  <w:style w:type="numbering" w:customStyle="1" w:styleId="WW8Num35">
    <w:name w:val="WW8Num35"/>
    <w:basedOn w:val="Nessunelenco"/>
    <w:rsid w:val="00455A27"/>
    <w:pPr>
      <w:numPr>
        <w:numId w:val="17"/>
      </w:numPr>
    </w:pPr>
  </w:style>
  <w:style w:type="numbering" w:customStyle="1" w:styleId="WW8Num36">
    <w:name w:val="WW8Num36"/>
    <w:basedOn w:val="Nessunelenco"/>
    <w:rsid w:val="00455A27"/>
    <w:pPr>
      <w:numPr>
        <w:numId w:val="18"/>
      </w:numPr>
    </w:pPr>
  </w:style>
  <w:style w:type="paragraph" w:styleId="Paragrafoelenco">
    <w:name w:val="List Paragraph"/>
    <w:basedOn w:val="Normale"/>
    <w:uiPriority w:val="34"/>
    <w:qFormat/>
    <w:rsid w:val="00081A6E"/>
    <w:pPr>
      <w:ind w:left="720"/>
      <w:contextualSpacing/>
    </w:pPr>
  </w:style>
  <w:style w:type="paragraph" w:customStyle="1" w:styleId="Standard">
    <w:name w:val="Standard"/>
    <w:rsid w:val="001B0B2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141">
    <w:name w:val="WW8Num141"/>
    <w:basedOn w:val="Nessunelenco"/>
    <w:rsid w:val="00F301D9"/>
  </w:style>
  <w:style w:type="character" w:styleId="Collegamentoipertestuale">
    <w:name w:val="Hyperlink"/>
    <w:basedOn w:val="Carpredefinitoparagrafo"/>
    <w:uiPriority w:val="99"/>
    <w:unhideWhenUsed/>
    <w:rsid w:val="00592C3C"/>
    <w:rPr>
      <w:color w:val="0000FF" w:themeColor="hyperlink"/>
      <w:u w:val="single"/>
    </w:rPr>
  </w:style>
  <w:style w:type="numbering" w:customStyle="1" w:styleId="WW8Num271">
    <w:name w:val="WW8Num271"/>
    <w:basedOn w:val="Nessunelenco"/>
    <w:rsid w:val="00592C3C"/>
  </w:style>
  <w:style w:type="paragraph" w:styleId="Intestazione">
    <w:name w:val="header"/>
    <w:basedOn w:val="Normale"/>
    <w:link w:val="IntestazioneCarattere"/>
    <w:uiPriority w:val="99"/>
    <w:unhideWhenUsed/>
    <w:rsid w:val="00324A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4A7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24A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A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egione.abruzzo.it/agricoltu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regione.abruzzo.it/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F59E6-E35E-4F65-AE4D-E4F0E61C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4190</Words>
  <Characters>23051</Characters>
  <Application>Microsoft Office Word</Application>
  <DocSecurity>0</DocSecurity>
  <Lines>192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Di Lemme</dc:creator>
  <cp:lastModifiedBy>SS Productions</cp:lastModifiedBy>
  <cp:revision>5</cp:revision>
  <cp:lastPrinted>2020-01-29T12:01:00Z</cp:lastPrinted>
  <dcterms:created xsi:type="dcterms:W3CDTF">2020-03-26T14:52:00Z</dcterms:created>
  <dcterms:modified xsi:type="dcterms:W3CDTF">2020-03-26T15:03:00Z</dcterms:modified>
</cp:coreProperties>
</file>