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7D" w:rsidRDefault="00E3247D" w:rsidP="00331554">
      <w:pPr>
        <w:jc w:val="center"/>
        <w:rPr>
          <w:rFonts w:ascii="Tahoma" w:hAnsi="Tahoma" w:cs="Tahoma"/>
          <w:sz w:val="20"/>
        </w:rPr>
      </w:pPr>
    </w:p>
    <w:p w:rsidR="00B27FB2" w:rsidRDefault="00B27FB2" w:rsidP="00B27FB2">
      <w:pPr>
        <w:jc w:val="center"/>
        <w:rPr>
          <w:b w:val="0"/>
          <w:sz w:val="36"/>
          <w:szCs w:val="36"/>
        </w:rPr>
      </w:pPr>
    </w:p>
    <w:p w:rsidR="00B27FB2" w:rsidRDefault="00B27FB2" w:rsidP="00B27FB2">
      <w:pPr>
        <w:jc w:val="center"/>
        <w:rPr>
          <w:b w:val="0"/>
          <w:sz w:val="36"/>
          <w:szCs w:val="36"/>
        </w:rPr>
      </w:pPr>
    </w:p>
    <w:p w:rsidR="00B27FB2" w:rsidRDefault="00B27FB2" w:rsidP="00B27FB2">
      <w:pPr>
        <w:jc w:val="center"/>
        <w:rPr>
          <w:b w:val="0"/>
          <w:sz w:val="36"/>
          <w:szCs w:val="36"/>
        </w:rPr>
      </w:pPr>
      <w:r>
        <w:rPr>
          <w:b w:val="0"/>
          <w:sz w:val="36"/>
          <w:szCs w:val="36"/>
        </w:rPr>
        <w:t xml:space="preserve">ALLEGATO </w:t>
      </w:r>
      <w:r w:rsidR="006D1E44">
        <w:rPr>
          <w:b w:val="0"/>
          <w:sz w:val="36"/>
          <w:szCs w:val="36"/>
        </w:rPr>
        <w:t>7</w:t>
      </w:r>
      <w:r w:rsidR="00A26F01">
        <w:rPr>
          <w:b w:val="0"/>
          <w:sz w:val="36"/>
          <w:szCs w:val="36"/>
        </w:rPr>
        <w:t>_Sezione C1</w:t>
      </w:r>
      <w:bookmarkStart w:id="0" w:name="_GoBack"/>
      <w:bookmarkEnd w:id="0"/>
    </w:p>
    <w:p w:rsidR="00E24714" w:rsidRDefault="00E24714" w:rsidP="00B27FB2">
      <w:pPr>
        <w:jc w:val="center"/>
        <w:rPr>
          <w:b w:val="0"/>
          <w:sz w:val="36"/>
          <w:szCs w:val="36"/>
        </w:rPr>
      </w:pPr>
    </w:p>
    <w:p w:rsidR="00B27FB2" w:rsidRDefault="00B27FB2" w:rsidP="00B27FB2">
      <w:pPr>
        <w:jc w:val="center"/>
        <w:rPr>
          <w:rFonts w:eastAsia="Georgia" w:cs="Arial"/>
          <w:b w:val="0"/>
          <w:sz w:val="36"/>
          <w:szCs w:val="36"/>
        </w:rPr>
      </w:pPr>
      <w:r>
        <w:rPr>
          <w:rFonts w:eastAsia="Georgia" w:cs="Arial"/>
          <w:b w:val="0"/>
          <w:sz w:val="36"/>
          <w:szCs w:val="36"/>
        </w:rPr>
        <w:t>“</w:t>
      </w:r>
      <w:r w:rsidRPr="00462D70">
        <w:rPr>
          <w:rFonts w:eastAsia="Georgia" w:cs="Arial"/>
          <w:sz w:val="36"/>
          <w:szCs w:val="36"/>
        </w:rPr>
        <w:t xml:space="preserve">CHECK LIST </w:t>
      </w:r>
      <w:r w:rsidR="002441EE" w:rsidRPr="00462D70">
        <w:rPr>
          <w:rFonts w:eastAsia="Georgia" w:cs="Arial"/>
          <w:sz w:val="36"/>
          <w:szCs w:val="36"/>
        </w:rPr>
        <w:t xml:space="preserve">CONTROLLO DI I LIVELLO </w:t>
      </w:r>
      <w:r w:rsidR="006D1E44" w:rsidRPr="00462D70">
        <w:rPr>
          <w:rFonts w:eastAsia="Georgia" w:cs="Arial"/>
          <w:sz w:val="36"/>
          <w:szCs w:val="36"/>
        </w:rPr>
        <w:t>CONCESSIONE DI AIUTI</w:t>
      </w:r>
      <w:r w:rsidR="002702DE">
        <w:rPr>
          <w:rFonts w:eastAsia="Georgia" w:cs="Arial"/>
          <w:sz w:val="36"/>
          <w:szCs w:val="36"/>
        </w:rPr>
        <w:t xml:space="preserve"> DI STATO</w:t>
      </w:r>
      <w:r>
        <w:rPr>
          <w:rFonts w:eastAsia="Georgia" w:cs="Arial"/>
          <w:b w:val="0"/>
          <w:sz w:val="36"/>
          <w:szCs w:val="36"/>
        </w:rPr>
        <w:t>”</w:t>
      </w:r>
    </w:p>
    <w:p w:rsidR="00E24714" w:rsidRDefault="00E24714" w:rsidP="00B27FB2">
      <w:pPr>
        <w:jc w:val="center"/>
        <w:rPr>
          <w:rFonts w:eastAsia="Georgia" w:cs="Arial"/>
          <w:b w:val="0"/>
          <w:sz w:val="36"/>
          <w:szCs w:val="36"/>
        </w:rPr>
      </w:pPr>
    </w:p>
    <w:p w:rsidR="006A43FF" w:rsidRPr="007D744C" w:rsidRDefault="002441EE" w:rsidP="00B27FB2">
      <w:pPr>
        <w:jc w:val="center"/>
        <w:rPr>
          <w:rFonts w:eastAsia="Georgia" w:cs="Arial"/>
          <w:sz w:val="32"/>
          <w:szCs w:val="36"/>
        </w:rPr>
      </w:pPr>
      <w:r w:rsidRPr="007D744C">
        <w:rPr>
          <w:rFonts w:eastAsia="Georgia" w:cs="Arial"/>
          <w:sz w:val="32"/>
          <w:szCs w:val="36"/>
        </w:rPr>
        <w:t xml:space="preserve">SEZIONE </w:t>
      </w:r>
      <w:r w:rsidR="00CC232F" w:rsidRPr="007D744C">
        <w:rPr>
          <w:rFonts w:eastAsia="Georgia" w:cs="Arial"/>
          <w:sz w:val="32"/>
          <w:szCs w:val="36"/>
        </w:rPr>
        <w:t>C</w:t>
      </w:r>
      <w:r w:rsidR="0047373B" w:rsidRPr="007D744C">
        <w:rPr>
          <w:rFonts w:eastAsia="Georgia" w:cs="Arial"/>
          <w:sz w:val="32"/>
          <w:szCs w:val="36"/>
        </w:rPr>
        <w:t>1</w:t>
      </w:r>
      <w:r w:rsidRPr="007D744C">
        <w:rPr>
          <w:rFonts w:eastAsia="Georgia" w:cs="Arial"/>
          <w:sz w:val="32"/>
          <w:szCs w:val="36"/>
        </w:rPr>
        <w:t>_</w:t>
      </w:r>
      <w:r w:rsidR="006D1E44" w:rsidRPr="007D744C">
        <w:rPr>
          <w:rFonts w:eastAsia="Georgia" w:cs="Arial"/>
          <w:sz w:val="32"/>
          <w:szCs w:val="36"/>
        </w:rPr>
        <w:t>AIUTI IN ESENZIONE</w:t>
      </w:r>
    </w:p>
    <w:p w:rsidR="00B27FB2" w:rsidRDefault="00B27FB2" w:rsidP="00B27FB2">
      <w:pPr>
        <w:jc w:val="center"/>
        <w:rPr>
          <w:rFonts w:eastAsia="Georgia" w:cs="Arial"/>
          <w:b w:val="0"/>
          <w:sz w:val="36"/>
          <w:szCs w:val="30"/>
        </w:rPr>
      </w:pPr>
    </w:p>
    <w:p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tblPr>
      <w:tblGrid>
        <w:gridCol w:w="10077"/>
      </w:tblGrid>
      <w:tr w:rsidR="00B27FB2" w:rsidRPr="00CD0368" w:rsidTr="00B27FB2">
        <w:trPr>
          <w:trHeight w:val="414"/>
        </w:trPr>
        <w:tc>
          <w:tcPr>
            <w:tcW w:w="5000" w:type="pct"/>
            <w:vMerge w:val="restart"/>
            <w:shd w:val="clear" w:color="auto" w:fill="244061" w:themeFill="accent1" w:themeFillShade="80"/>
            <w:vAlign w:val="center"/>
            <w:hideMark/>
          </w:tcPr>
          <w:p w:rsidR="007D744C" w:rsidRDefault="00B27FB2" w:rsidP="00B27FB2">
            <w:pPr>
              <w:pStyle w:val="Nessunaspaziatura"/>
              <w:spacing w:line="360" w:lineRule="auto"/>
              <w:jc w:val="center"/>
              <w:rPr>
                <w:b/>
                <w:color w:val="FFFFFF" w:themeColor="background1"/>
                <w:sz w:val="28"/>
              </w:rPr>
            </w:pPr>
            <w:r w:rsidRPr="0017001C">
              <w:rPr>
                <w:b/>
                <w:color w:val="FFFFFF" w:themeColor="background1"/>
                <w:sz w:val="28"/>
              </w:rPr>
              <w:t xml:space="preserve">CHECKLIST CONTROLLO DI I LIVELLO </w:t>
            </w:r>
            <w:r w:rsidR="006D1E44">
              <w:rPr>
                <w:b/>
                <w:color w:val="FFFFFF" w:themeColor="background1"/>
                <w:sz w:val="28"/>
              </w:rPr>
              <w:t xml:space="preserve">CONCESSIONE DI </w:t>
            </w:r>
          </w:p>
          <w:p w:rsidR="00B27FB2" w:rsidRPr="0017001C" w:rsidRDefault="006D1E44" w:rsidP="00B27FB2">
            <w:pPr>
              <w:pStyle w:val="Nessunaspaziatura"/>
              <w:spacing w:line="360" w:lineRule="auto"/>
              <w:jc w:val="center"/>
              <w:rPr>
                <w:b/>
                <w:color w:val="FFFFFF" w:themeColor="background1"/>
                <w:sz w:val="28"/>
              </w:rPr>
            </w:pPr>
            <w:r>
              <w:rPr>
                <w:b/>
                <w:color w:val="FFFFFF" w:themeColor="background1"/>
                <w:sz w:val="28"/>
              </w:rPr>
              <w:t>AIUTI</w:t>
            </w:r>
            <w:r w:rsidR="002702DE">
              <w:rPr>
                <w:b/>
                <w:color w:val="FFFFFF" w:themeColor="background1"/>
                <w:sz w:val="28"/>
              </w:rPr>
              <w:t xml:space="preserve"> DI STATO</w:t>
            </w:r>
          </w:p>
          <w:p w:rsidR="00B27FB2" w:rsidRPr="00CD0368" w:rsidRDefault="00B27FB2" w:rsidP="006D1E44">
            <w:pPr>
              <w:pStyle w:val="Nessunaspaziatura"/>
              <w:spacing w:line="360" w:lineRule="auto"/>
              <w:jc w:val="center"/>
              <w:rPr>
                <w:b/>
                <w:color w:val="FFFFFF" w:themeColor="background1"/>
              </w:rPr>
            </w:pPr>
            <w:r w:rsidRPr="0017001C">
              <w:rPr>
                <w:b/>
                <w:color w:val="FFFFFF" w:themeColor="background1"/>
                <w:sz w:val="20"/>
              </w:rPr>
              <w:t xml:space="preserve">SEZIONE </w:t>
            </w:r>
            <w:r w:rsidR="00CC232F">
              <w:rPr>
                <w:b/>
                <w:color w:val="FFFFFF" w:themeColor="background1"/>
                <w:sz w:val="20"/>
              </w:rPr>
              <w:t>C</w:t>
            </w:r>
            <w:r w:rsidR="0047373B">
              <w:rPr>
                <w:b/>
                <w:color w:val="FFFFFF" w:themeColor="background1"/>
                <w:sz w:val="20"/>
              </w:rPr>
              <w:t>1</w:t>
            </w:r>
            <w:r>
              <w:rPr>
                <w:b/>
                <w:color w:val="FFFFFF" w:themeColor="background1"/>
                <w:sz w:val="20"/>
              </w:rPr>
              <w:t>:</w:t>
            </w:r>
            <w:r w:rsidR="006D1E44">
              <w:rPr>
                <w:b/>
                <w:color w:val="FFFFFF" w:themeColor="background1"/>
                <w:sz w:val="20"/>
              </w:rPr>
              <w:t>AIUTI IN ESENZIONE</w:t>
            </w:r>
          </w:p>
        </w:tc>
      </w:tr>
      <w:tr w:rsidR="00B27FB2" w:rsidRPr="005D6FF0" w:rsidTr="00B27FB2">
        <w:trPr>
          <w:trHeight w:val="285"/>
        </w:trPr>
        <w:tc>
          <w:tcPr>
            <w:tcW w:w="5000" w:type="pct"/>
            <w:vMerge/>
            <w:tcBorders>
              <w:top w:val="nil"/>
            </w:tcBorders>
            <w:shd w:val="clear" w:color="auto" w:fill="244061" w:themeFill="accent1" w:themeFillShade="80"/>
            <w:vAlign w:val="center"/>
            <w:hideMark/>
          </w:tcPr>
          <w:p w:rsidR="00B27FB2" w:rsidRPr="005D6FF0" w:rsidRDefault="00B27FB2" w:rsidP="00B27FB2">
            <w:pPr>
              <w:rPr>
                <w:b w:val="0"/>
                <w:bCs/>
              </w:rPr>
            </w:pPr>
          </w:p>
        </w:tc>
      </w:tr>
    </w:tbl>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6D1E44" w:rsidRDefault="006D1E44" w:rsidP="00331554">
      <w:pPr>
        <w:jc w:val="center"/>
        <w:rPr>
          <w:rFonts w:ascii="Tahoma" w:hAnsi="Tahoma" w:cs="Tahoma"/>
          <w:sz w:val="20"/>
        </w:rPr>
      </w:pPr>
    </w:p>
    <w:p w:rsidR="006D1E44" w:rsidRDefault="006D1E44" w:rsidP="00331554">
      <w:pPr>
        <w:jc w:val="center"/>
        <w:rPr>
          <w:rFonts w:ascii="Tahoma" w:hAnsi="Tahoma" w:cs="Tahoma"/>
          <w:sz w:val="20"/>
        </w:rPr>
      </w:pPr>
    </w:p>
    <w:p w:rsidR="006D1E44" w:rsidRDefault="006D1E44" w:rsidP="00331554">
      <w:pPr>
        <w:jc w:val="center"/>
        <w:rPr>
          <w:rFonts w:ascii="Tahoma" w:hAnsi="Tahoma" w:cs="Tahoma"/>
          <w:sz w:val="20"/>
        </w:rPr>
      </w:pPr>
    </w:p>
    <w:p w:rsidR="006D1E44" w:rsidRDefault="006D1E44" w:rsidP="00331554">
      <w:pPr>
        <w:jc w:val="center"/>
        <w:rPr>
          <w:rFonts w:ascii="Tahoma" w:hAnsi="Tahoma" w:cs="Tahoma"/>
          <w:sz w:val="20"/>
        </w:rPr>
      </w:pPr>
    </w:p>
    <w:p w:rsidR="006D1E44" w:rsidRDefault="006D1E44" w:rsidP="00331554">
      <w:pPr>
        <w:jc w:val="center"/>
        <w:rPr>
          <w:rFonts w:ascii="Tahoma" w:hAnsi="Tahoma" w:cs="Tahoma"/>
          <w:sz w:val="20"/>
        </w:rPr>
      </w:pPr>
    </w:p>
    <w:tbl>
      <w:tblPr>
        <w:tblStyle w:val="GridTableLight"/>
        <w:tblpPr w:leftFromText="141" w:rightFromText="141" w:vertAnchor="text" w:horzAnchor="margin" w:tblpY="322"/>
        <w:tblW w:w="5080" w:type="pct"/>
        <w:tblLayout w:type="fixed"/>
        <w:tblLook w:val="04A0"/>
      </w:tblPr>
      <w:tblGrid>
        <w:gridCol w:w="5052"/>
        <w:gridCol w:w="4960"/>
      </w:tblGrid>
      <w:tr w:rsidR="00310C0F" w:rsidRPr="00D15C39" w:rsidTr="00304E2E">
        <w:trPr>
          <w:trHeight w:hRule="exact" w:val="358"/>
        </w:trPr>
        <w:tc>
          <w:tcPr>
            <w:tcW w:w="4936" w:type="dxa"/>
          </w:tcPr>
          <w:p w:rsidR="00310C0F" w:rsidRPr="00D15C39" w:rsidRDefault="00310C0F" w:rsidP="0084081B">
            <w:pPr>
              <w:pStyle w:val="Nessunaspaziatura"/>
            </w:pPr>
            <w:r w:rsidRPr="00D15C39">
              <w:t>PROGRAMMA OPERATIVO</w:t>
            </w:r>
          </w:p>
        </w:tc>
        <w:tc>
          <w:tcPr>
            <w:tcW w:w="4846" w:type="dxa"/>
            <w:noWrap/>
          </w:tcPr>
          <w:p w:rsidR="00310C0F" w:rsidRPr="00D15C39" w:rsidRDefault="00310C0F" w:rsidP="0084081B">
            <w:pPr>
              <w:pStyle w:val="Nessunaspaziatura"/>
            </w:pPr>
            <w:r>
              <w:t>POR FESR ABRUZZO 2014/2020</w:t>
            </w:r>
          </w:p>
        </w:tc>
      </w:tr>
      <w:tr w:rsidR="00310C0F" w:rsidRPr="00D15C39" w:rsidTr="00304E2E">
        <w:trPr>
          <w:trHeight w:hRule="exact" w:val="365"/>
        </w:trPr>
        <w:tc>
          <w:tcPr>
            <w:tcW w:w="4936" w:type="dxa"/>
          </w:tcPr>
          <w:p w:rsidR="00310C0F" w:rsidRPr="00D15C39" w:rsidRDefault="00310C0F" w:rsidP="0084081B">
            <w:pPr>
              <w:pStyle w:val="Nessunaspaziatura"/>
            </w:pPr>
            <w:r w:rsidRPr="00D15C39">
              <w:t>Asse</w:t>
            </w:r>
          </w:p>
        </w:tc>
        <w:tc>
          <w:tcPr>
            <w:tcW w:w="4846" w:type="dxa"/>
            <w:noWrap/>
          </w:tcPr>
          <w:p w:rsidR="00310C0F" w:rsidRPr="00D15C39" w:rsidRDefault="00310C0F" w:rsidP="0084081B">
            <w:pPr>
              <w:pStyle w:val="Nessunaspaziatura"/>
              <w:rPr>
                <w:sz w:val="16"/>
                <w:szCs w:val="16"/>
              </w:rPr>
            </w:pPr>
          </w:p>
        </w:tc>
      </w:tr>
      <w:tr w:rsidR="00310C0F" w:rsidRPr="00D15C39" w:rsidTr="00304E2E">
        <w:trPr>
          <w:trHeight w:hRule="exact" w:val="418"/>
        </w:trPr>
        <w:tc>
          <w:tcPr>
            <w:tcW w:w="4936" w:type="dxa"/>
            <w:tcBorders>
              <w:bottom w:val="single" w:sz="4" w:space="0" w:color="BFBFBF" w:themeColor="background1" w:themeShade="BF"/>
            </w:tcBorders>
          </w:tcPr>
          <w:p w:rsidR="00310C0F" w:rsidRPr="00D15C39" w:rsidRDefault="00310C0F" w:rsidP="0084081B">
            <w:pPr>
              <w:pStyle w:val="Nessunaspaziatura"/>
            </w:pPr>
            <w:r w:rsidRPr="00D15C39">
              <w:t>Obiettivo specifico</w:t>
            </w:r>
          </w:p>
        </w:tc>
        <w:tc>
          <w:tcPr>
            <w:tcW w:w="4846" w:type="dxa"/>
            <w:tcBorders>
              <w:bottom w:val="single" w:sz="4" w:space="0" w:color="BFBFBF" w:themeColor="background1" w:themeShade="BF"/>
            </w:tcBorders>
            <w:noWrap/>
          </w:tcPr>
          <w:p w:rsidR="00310C0F" w:rsidRPr="00D15C39" w:rsidRDefault="00310C0F" w:rsidP="0084081B">
            <w:pPr>
              <w:pStyle w:val="Nessunaspaziatura"/>
            </w:pPr>
          </w:p>
        </w:tc>
      </w:tr>
      <w:tr w:rsidR="00310C0F" w:rsidRPr="00D15C39" w:rsidTr="00304E2E">
        <w:trPr>
          <w:trHeight w:hRule="exact" w:val="150"/>
        </w:trPr>
        <w:tc>
          <w:tcPr>
            <w:tcW w:w="9782" w:type="dxa"/>
            <w:gridSpan w:val="2"/>
            <w:tcBorders>
              <w:left w:val="nil"/>
              <w:bottom w:val="single" w:sz="4" w:space="0" w:color="BFBFBF" w:themeColor="background1" w:themeShade="BF"/>
              <w:right w:val="nil"/>
            </w:tcBorders>
          </w:tcPr>
          <w:p w:rsidR="00310C0F" w:rsidRPr="00D15C39" w:rsidRDefault="00310C0F" w:rsidP="0084081B">
            <w:pPr>
              <w:pStyle w:val="Nessunaspaziatura"/>
            </w:pPr>
          </w:p>
        </w:tc>
      </w:tr>
      <w:tr w:rsidR="006D1E44" w:rsidRPr="00D15C39" w:rsidTr="00304E2E">
        <w:trPr>
          <w:trHeight w:hRule="exact" w:val="397"/>
        </w:trPr>
        <w:tc>
          <w:tcPr>
            <w:tcW w:w="9782" w:type="dxa"/>
            <w:gridSpan w:val="2"/>
            <w:shd w:val="clear" w:color="auto" w:fill="B8CCE4" w:themeFill="accent1" w:themeFillTint="66"/>
          </w:tcPr>
          <w:p w:rsidR="006D1E44" w:rsidRPr="007D4044" w:rsidRDefault="006D1E44" w:rsidP="006D1E44">
            <w:pPr>
              <w:jc w:val="center"/>
            </w:pPr>
            <w:r w:rsidRPr="007D4044">
              <w:t>ANAGRAFICA PROGETTO</w:t>
            </w:r>
          </w:p>
        </w:tc>
      </w:tr>
      <w:tr w:rsidR="006D1E44" w:rsidRPr="00D15C39" w:rsidTr="00304E2E">
        <w:trPr>
          <w:trHeight w:hRule="exact" w:val="397"/>
        </w:trPr>
        <w:tc>
          <w:tcPr>
            <w:tcW w:w="4936" w:type="dxa"/>
          </w:tcPr>
          <w:p w:rsidR="006D1E44" w:rsidRPr="007D4044" w:rsidRDefault="006D1E44" w:rsidP="006D1E44">
            <w:pPr>
              <w:pStyle w:val="Nessunaspaziatura"/>
            </w:pPr>
            <w:r w:rsidRPr="007D4044">
              <w:t>Titolo del Progetto</w:t>
            </w:r>
          </w:p>
        </w:tc>
        <w:tc>
          <w:tcPr>
            <w:tcW w:w="4846" w:type="dxa"/>
            <w:noWrap/>
          </w:tcPr>
          <w:p w:rsidR="006D1E44" w:rsidRPr="00D15C39" w:rsidRDefault="006D1E44" w:rsidP="006D1E44">
            <w:pPr>
              <w:pStyle w:val="Nessunaspaziatura"/>
            </w:pPr>
          </w:p>
        </w:tc>
      </w:tr>
      <w:tr w:rsidR="006D1E44" w:rsidRPr="00D15C39" w:rsidTr="00304E2E">
        <w:trPr>
          <w:trHeight w:hRule="exact" w:val="358"/>
        </w:trPr>
        <w:tc>
          <w:tcPr>
            <w:tcW w:w="4936" w:type="dxa"/>
          </w:tcPr>
          <w:p w:rsidR="006D1E44" w:rsidRPr="007D4044" w:rsidRDefault="006D1E44" w:rsidP="006D1E44">
            <w:pPr>
              <w:pStyle w:val="Nessunaspaziatura"/>
            </w:pPr>
            <w:r w:rsidRPr="007D4044">
              <w:t>Codice Progetto</w:t>
            </w:r>
          </w:p>
        </w:tc>
        <w:tc>
          <w:tcPr>
            <w:tcW w:w="4846" w:type="dxa"/>
          </w:tcPr>
          <w:p w:rsidR="006D1E44" w:rsidRPr="00D15C39" w:rsidRDefault="006D1E44" w:rsidP="006D1E44">
            <w:pPr>
              <w:pStyle w:val="Nessunaspaziatura"/>
              <w:rPr>
                <w:iCs/>
              </w:rPr>
            </w:pPr>
          </w:p>
        </w:tc>
      </w:tr>
      <w:tr w:rsidR="006D1E44" w:rsidRPr="00D15C39" w:rsidTr="00304E2E">
        <w:trPr>
          <w:trHeight w:hRule="exact" w:val="358"/>
        </w:trPr>
        <w:tc>
          <w:tcPr>
            <w:tcW w:w="4936" w:type="dxa"/>
          </w:tcPr>
          <w:p w:rsidR="006D1E44" w:rsidRPr="007D4044" w:rsidRDefault="006D1E44" w:rsidP="006D1E44">
            <w:pPr>
              <w:pStyle w:val="Nessunaspaziatura"/>
            </w:pPr>
            <w:r w:rsidRPr="007D4044">
              <w:t>CUP</w:t>
            </w:r>
          </w:p>
          <w:p w:rsidR="006D1E44" w:rsidRPr="007D4044" w:rsidRDefault="006D1E44" w:rsidP="006D1E44">
            <w:pPr>
              <w:pStyle w:val="Nessunaspaziatura"/>
            </w:pPr>
          </w:p>
        </w:tc>
        <w:tc>
          <w:tcPr>
            <w:tcW w:w="4846" w:type="dxa"/>
          </w:tcPr>
          <w:p w:rsidR="006D1E44" w:rsidRPr="00D15C39" w:rsidRDefault="006D1E44" w:rsidP="006D1E44">
            <w:pPr>
              <w:pStyle w:val="Nessunaspaziatura"/>
            </w:pPr>
          </w:p>
        </w:tc>
      </w:tr>
      <w:tr w:rsidR="006D1E44" w:rsidRPr="00D15C39" w:rsidTr="00304E2E">
        <w:trPr>
          <w:trHeight w:hRule="exact" w:val="672"/>
        </w:trPr>
        <w:tc>
          <w:tcPr>
            <w:tcW w:w="4936" w:type="dxa"/>
          </w:tcPr>
          <w:p w:rsidR="006D1E44" w:rsidRPr="007D4044" w:rsidRDefault="006D1E44" w:rsidP="006D1E44">
            <w:pPr>
              <w:pStyle w:val="Nessunaspaziatura"/>
            </w:pPr>
            <w:r w:rsidRPr="007D4044">
              <w:t>Controllo n.</w:t>
            </w:r>
          </w:p>
        </w:tc>
        <w:tc>
          <w:tcPr>
            <w:tcW w:w="4846" w:type="dxa"/>
          </w:tcPr>
          <w:p w:rsidR="006D1E44" w:rsidRPr="00D15C39" w:rsidRDefault="006D1E44" w:rsidP="006D1E44">
            <w:pPr>
              <w:pStyle w:val="Nessunaspaziatura"/>
            </w:pPr>
          </w:p>
        </w:tc>
      </w:tr>
      <w:tr w:rsidR="00310C0F" w:rsidRPr="00D15C39" w:rsidTr="00304E2E">
        <w:trPr>
          <w:trHeight w:hRule="exact" w:val="782"/>
        </w:trPr>
        <w:tc>
          <w:tcPr>
            <w:tcW w:w="9782" w:type="dxa"/>
            <w:gridSpan w:val="2"/>
            <w:tcBorders>
              <w:left w:val="nil"/>
              <w:bottom w:val="single" w:sz="4" w:space="0" w:color="BFBFBF" w:themeColor="background1" w:themeShade="BF"/>
              <w:right w:val="nil"/>
            </w:tcBorders>
          </w:tcPr>
          <w:p w:rsidR="00310C0F" w:rsidRDefault="00310C0F" w:rsidP="0084081B">
            <w:pPr>
              <w:pStyle w:val="Nessunaspaziatura"/>
              <w:rPr>
                <w:sz w:val="16"/>
                <w:szCs w:val="16"/>
              </w:rPr>
            </w:pPr>
          </w:p>
          <w:p w:rsidR="009860B3" w:rsidRDefault="009860B3" w:rsidP="0084081B">
            <w:pPr>
              <w:pStyle w:val="Nessunaspaziatura"/>
              <w:rPr>
                <w:sz w:val="16"/>
                <w:szCs w:val="16"/>
              </w:rPr>
            </w:pPr>
          </w:p>
          <w:p w:rsidR="009860B3" w:rsidRDefault="009860B3" w:rsidP="0084081B">
            <w:pPr>
              <w:pStyle w:val="Nessunaspaziatura"/>
              <w:rPr>
                <w:sz w:val="16"/>
                <w:szCs w:val="16"/>
              </w:rPr>
            </w:pPr>
          </w:p>
          <w:p w:rsidR="00C558C8" w:rsidRPr="00D15C39" w:rsidRDefault="00C558C8" w:rsidP="0084081B">
            <w:pPr>
              <w:pStyle w:val="Nessunaspaziatura"/>
              <w:rPr>
                <w:sz w:val="16"/>
                <w:szCs w:val="16"/>
              </w:rPr>
            </w:pPr>
          </w:p>
          <w:p w:rsidR="00310C0F" w:rsidRDefault="00310C0F" w:rsidP="0084081B">
            <w:pPr>
              <w:pStyle w:val="Nessunaspaziatura"/>
              <w:rPr>
                <w:sz w:val="16"/>
                <w:szCs w:val="16"/>
              </w:rPr>
            </w:pPr>
          </w:p>
          <w:p w:rsidR="006D1E44" w:rsidRDefault="006D1E44" w:rsidP="0084081B">
            <w:pPr>
              <w:pStyle w:val="Nessunaspaziatura"/>
              <w:rPr>
                <w:sz w:val="16"/>
                <w:szCs w:val="16"/>
              </w:rPr>
            </w:pPr>
          </w:p>
          <w:p w:rsidR="006D1E44" w:rsidRPr="00D15C39" w:rsidRDefault="006D1E44" w:rsidP="0084081B">
            <w:pPr>
              <w:pStyle w:val="Nessunaspaziatura"/>
              <w:rPr>
                <w:sz w:val="16"/>
                <w:szCs w:val="16"/>
              </w:rPr>
            </w:pPr>
          </w:p>
        </w:tc>
      </w:tr>
    </w:tbl>
    <w:p w:rsidR="00986660" w:rsidRPr="008A0445" w:rsidRDefault="00986660" w:rsidP="008A0445">
      <w:pPr>
        <w:rPr>
          <w:rFonts w:ascii="Tahoma" w:hAnsi="Tahoma" w:cs="Tahoma"/>
          <w:sz w:val="6"/>
        </w:rPr>
      </w:pPr>
    </w:p>
    <w:tbl>
      <w:tblPr>
        <w:tblStyle w:val="GridTableLight"/>
        <w:tblpPr w:leftFromText="141" w:rightFromText="141" w:vertAnchor="text" w:horzAnchor="margin" w:tblpX="-10" w:tblpY="322"/>
        <w:tblW w:w="517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tblPr>
      <w:tblGrid>
        <w:gridCol w:w="534"/>
        <w:gridCol w:w="167"/>
        <w:gridCol w:w="4227"/>
        <w:gridCol w:w="1545"/>
        <w:gridCol w:w="156"/>
        <w:gridCol w:w="1559"/>
        <w:gridCol w:w="993"/>
        <w:gridCol w:w="992"/>
        <w:gridCol w:w="16"/>
      </w:tblGrid>
      <w:tr w:rsidR="003D3A1D" w:rsidRPr="00051E7F" w:rsidTr="000061B3">
        <w:trPr>
          <w:gridAfter w:val="1"/>
          <w:wAfter w:w="16" w:type="dxa"/>
          <w:trHeight w:hRule="exact" w:val="1566"/>
          <w:tblHeader/>
        </w:trPr>
        <w:tc>
          <w:tcPr>
            <w:tcW w:w="10173" w:type="dxa"/>
            <w:gridSpan w:val="8"/>
            <w:shd w:val="clear" w:color="auto" w:fill="95B3D7" w:themeFill="accent1" w:themeFillTint="99"/>
          </w:tcPr>
          <w:p w:rsidR="003D3A1D" w:rsidRPr="00EE4662" w:rsidRDefault="003D3A1D" w:rsidP="00362000">
            <w:pPr>
              <w:pStyle w:val="Nessunaspaziatura"/>
              <w:jc w:val="center"/>
              <w:rPr>
                <w:smallCaps/>
                <w:sz w:val="22"/>
                <w:szCs w:val="26"/>
              </w:rPr>
            </w:pPr>
          </w:p>
          <w:p w:rsidR="003D3A1D" w:rsidRDefault="003D3A1D" w:rsidP="00362000">
            <w:pPr>
              <w:pStyle w:val="Nessunaspaziatura"/>
              <w:jc w:val="center"/>
              <w:rPr>
                <w:smallCaps/>
                <w:sz w:val="18"/>
                <w:szCs w:val="26"/>
              </w:rPr>
            </w:pPr>
            <w:r w:rsidRPr="00EE4662">
              <w:rPr>
                <w:smallCaps/>
                <w:sz w:val="18"/>
                <w:szCs w:val="26"/>
              </w:rPr>
              <w:t xml:space="preserve"> </w:t>
            </w:r>
          </w:p>
          <w:p w:rsidR="003D3A1D" w:rsidRPr="00CD0368" w:rsidRDefault="003D3A1D" w:rsidP="003D3A1D">
            <w:pPr>
              <w:pStyle w:val="Nessunaspaziatura"/>
              <w:spacing w:line="360" w:lineRule="auto"/>
              <w:jc w:val="center"/>
              <w:rPr>
                <w:b/>
                <w:color w:val="FFFFFF" w:themeColor="background1"/>
              </w:rPr>
            </w:pPr>
            <w:r w:rsidRPr="006D1E44">
              <w:rPr>
                <w:smallCaps/>
                <w:sz w:val="26"/>
                <w:szCs w:val="26"/>
              </w:rPr>
              <w:t xml:space="preserve">Verifica sul rispetto delle </w:t>
            </w:r>
            <w:r w:rsidRPr="008601AF">
              <w:rPr>
                <w:b/>
                <w:smallCaps/>
                <w:sz w:val="26"/>
                <w:szCs w:val="26"/>
              </w:rPr>
              <w:t>disposizioni comuni del Regolamento generale di esenzione (651/2014)</w:t>
            </w:r>
            <w:r>
              <w:rPr>
                <w:b/>
                <w:smallCaps/>
                <w:sz w:val="26"/>
                <w:szCs w:val="26"/>
              </w:rPr>
              <w:t xml:space="preserve"> e successive modifiche e integrazioni (Reg. 1084/2017)</w:t>
            </w:r>
          </w:p>
          <w:p w:rsidR="003D3A1D" w:rsidRDefault="003D3A1D" w:rsidP="003D3A1D">
            <w:pPr>
              <w:pStyle w:val="Nessunaspaziatura"/>
              <w:jc w:val="center"/>
              <w:rPr>
                <w:smallCaps/>
                <w:sz w:val="22"/>
                <w:szCs w:val="26"/>
              </w:rPr>
            </w:pPr>
          </w:p>
        </w:tc>
      </w:tr>
      <w:tr w:rsidR="003D3A1D" w:rsidRPr="00051E7F" w:rsidTr="008401DE">
        <w:trPr>
          <w:trHeight w:hRule="exact" w:val="1566"/>
          <w:tblHeader/>
        </w:trPr>
        <w:tc>
          <w:tcPr>
            <w:tcW w:w="534" w:type="dxa"/>
            <w:shd w:val="clear" w:color="auto" w:fill="95B3D7" w:themeFill="accent1" w:themeFillTint="99"/>
          </w:tcPr>
          <w:p w:rsidR="003D3A1D" w:rsidRDefault="003D3A1D" w:rsidP="00362000">
            <w:pPr>
              <w:pStyle w:val="Nessunaspaziatura"/>
              <w:jc w:val="center"/>
              <w:rPr>
                <w:smallCaps/>
                <w:sz w:val="26"/>
                <w:szCs w:val="26"/>
              </w:rPr>
            </w:pPr>
            <w:r>
              <w:rPr>
                <w:smallCaps/>
                <w:sz w:val="26"/>
                <w:szCs w:val="26"/>
              </w:rPr>
              <w:t>N</w:t>
            </w:r>
          </w:p>
        </w:tc>
        <w:tc>
          <w:tcPr>
            <w:tcW w:w="4394" w:type="dxa"/>
            <w:gridSpan w:val="2"/>
            <w:shd w:val="clear" w:color="auto" w:fill="95B3D7" w:themeFill="accent1" w:themeFillTint="99"/>
          </w:tcPr>
          <w:p w:rsidR="003D3A1D" w:rsidRPr="00514A12" w:rsidRDefault="003D3A1D" w:rsidP="00362000">
            <w:pPr>
              <w:pStyle w:val="Nessunaspaziatura"/>
              <w:jc w:val="center"/>
              <w:rPr>
                <w:b/>
                <w:smallCaps/>
                <w:sz w:val="26"/>
                <w:szCs w:val="26"/>
              </w:rPr>
            </w:pPr>
            <w:r w:rsidRPr="00514A12">
              <w:rPr>
                <w:b/>
                <w:smallCaps/>
                <w:sz w:val="26"/>
                <w:szCs w:val="26"/>
              </w:rPr>
              <w:t>ATTIVITA’ DI CONTROLLO</w:t>
            </w:r>
          </w:p>
        </w:tc>
        <w:tc>
          <w:tcPr>
            <w:tcW w:w="1545" w:type="dxa"/>
            <w:shd w:val="clear" w:color="auto" w:fill="95B3D7" w:themeFill="accent1" w:themeFillTint="99"/>
          </w:tcPr>
          <w:p w:rsidR="003D3A1D" w:rsidRPr="00514A12" w:rsidRDefault="003D3A1D" w:rsidP="003D3A1D">
            <w:pPr>
              <w:pStyle w:val="Nessunaspaziatura"/>
              <w:jc w:val="center"/>
              <w:rPr>
                <w:b/>
                <w:smallCaps/>
                <w:sz w:val="22"/>
                <w:szCs w:val="26"/>
              </w:rPr>
            </w:pPr>
            <w:r w:rsidRPr="00514A12">
              <w:rPr>
                <w:b/>
                <w:smallCaps/>
                <w:sz w:val="22"/>
                <w:szCs w:val="26"/>
              </w:rPr>
              <w:t>NOTE</w:t>
            </w:r>
          </w:p>
          <w:p w:rsidR="003D3A1D" w:rsidRPr="00514A12" w:rsidRDefault="003D3A1D" w:rsidP="00362000">
            <w:pPr>
              <w:pStyle w:val="Nessunaspaziatura"/>
              <w:jc w:val="center"/>
              <w:rPr>
                <w:b/>
                <w:smallCaps/>
                <w:sz w:val="22"/>
                <w:szCs w:val="26"/>
              </w:rPr>
            </w:pPr>
          </w:p>
        </w:tc>
        <w:tc>
          <w:tcPr>
            <w:tcW w:w="1715" w:type="dxa"/>
            <w:gridSpan w:val="2"/>
            <w:shd w:val="clear" w:color="auto" w:fill="95B3D7" w:themeFill="accent1" w:themeFillTint="99"/>
          </w:tcPr>
          <w:p w:rsidR="00514A12" w:rsidRPr="00514A12" w:rsidRDefault="00514A12" w:rsidP="00514A12">
            <w:pPr>
              <w:pStyle w:val="Nessunaspaziatura"/>
              <w:jc w:val="center"/>
              <w:rPr>
                <w:b/>
                <w:smallCaps/>
                <w:sz w:val="22"/>
                <w:szCs w:val="26"/>
              </w:rPr>
            </w:pPr>
            <w:r w:rsidRPr="00514A12">
              <w:rPr>
                <w:b/>
                <w:smallCaps/>
                <w:sz w:val="22"/>
                <w:szCs w:val="26"/>
              </w:rPr>
              <w:t>risposte</w:t>
            </w:r>
          </w:p>
          <w:p w:rsidR="003D3A1D" w:rsidRPr="00514A12" w:rsidRDefault="00514A12" w:rsidP="00514A12">
            <w:pPr>
              <w:pStyle w:val="Nessunaspaziatura"/>
              <w:jc w:val="center"/>
              <w:rPr>
                <w:b/>
                <w:smallCaps/>
                <w:sz w:val="18"/>
                <w:szCs w:val="26"/>
              </w:rPr>
            </w:pPr>
            <w:r w:rsidRPr="00514A12">
              <w:rPr>
                <w:b/>
                <w:smallCaps/>
                <w:sz w:val="18"/>
                <w:szCs w:val="26"/>
              </w:rPr>
              <w:t xml:space="preserve"> </w:t>
            </w:r>
            <w:r w:rsidR="003D3A1D" w:rsidRPr="00514A12">
              <w:rPr>
                <w:b/>
                <w:smallCaps/>
                <w:sz w:val="18"/>
                <w:szCs w:val="26"/>
              </w:rPr>
              <w:t>(estremi documentazione controllata)</w:t>
            </w:r>
          </w:p>
        </w:tc>
        <w:tc>
          <w:tcPr>
            <w:tcW w:w="2001" w:type="dxa"/>
            <w:gridSpan w:val="3"/>
            <w:shd w:val="clear" w:color="auto" w:fill="95B3D7" w:themeFill="accent1" w:themeFillTint="99"/>
          </w:tcPr>
          <w:p w:rsidR="003D3A1D" w:rsidRPr="00514A12" w:rsidRDefault="003D3A1D" w:rsidP="00514A12">
            <w:pPr>
              <w:pStyle w:val="Nessunaspaziatura"/>
              <w:jc w:val="center"/>
              <w:rPr>
                <w:b/>
                <w:smallCaps/>
                <w:sz w:val="22"/>
                <w:szCs w:val="26"/>
              </w:rPr>
            </w:pPr>
          </w:p>
          <w:p w:rsidR="00514A12" w:rsidRPr="00514A12" w:rsidRDefault="00514A12" w:rsidP="00514A12">
            <w:pPr>
              <w:pStyle w:val="Nessunaspaziatura"/>
              <w:jc w:val="center"/>
              <w:rPr>
                <w:b/>
                <w:smallCaps/>
                <w:sz w:val="22"/>
                <w:szCs w:val="26"/>
              </w:rPr>
            </w:pPr>
            <w:r w:rsidRPr="00514A12">
              <w:rPr>
                <w:b/>
                <w:smallCaps/>
                <w:sz w:val="22"/>
                <w:szCs w:val="26"/>
              </w:rPr>
              <w:t>si/NO</w:t>
            </w:r>
          </w:p>
          <w:p w:rsidR="00514A12" w:rsidRPr="00514A12" w:rsidRDefault="00514A12" w:rsidP="00514A12">
            <w:pPr>
              <w:pStyle w:val="Nessunaspaziatura"/>
              <w:jc w:val="center"/>
              <w:rPr>
                <w:b/>
                <w:smallCaps/>
                <w:sz w:val="22"/>
                <w:szCs w:val="26"/>
              </w:rPr>
            </w:pPr>
          </w:p>
          <w:p w:rsidR="00514A12" w:rsidRPr="00514A12" w:rsidRDefault="00514A12" w:rsidP="00514A12">
            <w:pPr>
              <w:pStyle w:val="Nessunaspaziatura"/>
              <w:jc w:val="center"/>
              <w:rPr>
                <w:b/>
                <w:smallCaps/>
                <w:sz w:val="22"/>
                <w:szCs w:val="26"/>
              </w:rPr>
            </w:pPr>
            <w:r w:rsidRPr="00514A12">
              <w:rPr>
                <w:b/>
                <w:smallCaps/>
                <w:sz w:val="22"/>
                <w:szCs w:val="26"/>
              </w:rPr>
              <w:t>N.A.</w:t>
            </w:r>
          </w:p>
        </w:tc>
      </w:tr>
      <w:tr w:rsidR="00FE2882" w:rsidRPr="008C3D23" w:rsidTr="008401DE">
        <w:trPr>
          <w:gridAfter w:val="1"/>
          <w:wAfter w:w="16" w:type="dxa"/>
          <w:trHeight w:hRule="exact" w:val="1286"/>
          <w:tblHeader/>
        </w:trPr>
        <w:tc>
          <w:tcPr>
            <w:tcW w:w="534" w:type="dxa"/>
          </w:tcPr>
          <w:p w:rsidR="00FE2882" w:rsidRPr="00B0104B" w:rsidRDefault="00FE2882" w:rsidP="00362000">
            <w:pPr>
              <w:pStyle w:val="Nessunaspaziatura"/>
              <w:rPr>
                <w:sz w:val="22"/>
              </w:rPr>
            </w:pPr>
            <w:r w:rsidRPr="00B0104B">
              <w:rPr>
                <w:sz w:val="22"/>
              </w:rPr>
              <w:t xml:space="preserve">1 </w:t>
            </w:r>
          </w:p>
        </w:tc>
        <w:tc>
          <w:tcPr>
            <w:tcW w:w="4394" w:type="dxa"/>
            <w:gridSpan w:val="2"/>
          </w:tcPr>
          <w:p w:rsidR="00FE2882" w:rsidRPr="006D1054" w:rsidRDefault="00FE2882" w:rsidP="00362000">
            <w:pPr>
              <w:pStyle w:val="Nessunaspaziatura"/>
              <w:rPr>
                <w:sz w:val="20"/>
                <w:szCs w:val="20"/>
              </w:rPr>
            </w:pPr>
            <w:r w:rsidRPr="006D1054">
              <w:rPr>
                <w:sz w:val="20"/>
                <w:szCs w:val="20"/>
              </w:rPr>
              <w:t>L’operazione rientra nel campo di applicazione del Regolamento 651/2014</w:t>
            </w:r>
            <w:r w:rsidR="002D0942">
              <w:rPr>
                <w:sz w:val="20"/>
                <w:szCs w:val="20"/>
              </w:rPr>
              <w:t xml:space="preserve"> e successive modifiche e integrazioni</w:t>
            </w:r>
            <w:r w:rsidRPr="006D1054">
              <w:rPr>
                <w:sz w:val="20"/>
                <w:szCs w:val="20"/>
              </w:rPr>
              <w:t>?</w:t>
            </w:r>
          </w:p>
          <w:p w:rsidR="00FE2882" w:rsidRPr="006D1054" w:rsidRDefault="00FE2882" w:rsidP="00362000">
            <w:pPr>
              <w:pStyle w:val="Nessunaspaziatura"/>
              <w:rPr>
                <w:sz w:val="20"/>
                <w:szCs w:val="20"/>
              </w:rPr>
            </w:pPr>
          </w:p>
        </w:tc>
        <w:tc>
          <w:tcPr>
            <w:tcW w:w="1545" w:type="dxa"/>
          </w:tcPr>
          <w:p w:rsidR="00FE2882" w:rsidRPr="00B0104B" w:rsidRDefault="00FE2882" w:rsidP="00362000">
            <w:pPr>
              <w:pStyle w:val="Nessunaspaziatura"/>
              <w:rPr>
                <w:sz w:val="22"/>
              </w:rPr>
            </w:pPr>
            <w:r w:rsidRPr="008C3D23">
              <w:rPr>
                <w:color w:val="BFBFBF" w:themeColor="background1" w:themeShade="BF"/>
                <w:sz w:val="18"/>
              </w:rPr>
              <w:t>In caso affermativo, specificare la tipologia di aiuto, tra quelle di seguito riportate</w:t>
            </w:r>
          </w:p>
        </w:tc>
        <w:tc>
          <w:tcPr>
            <w:tcW w:w="1715" w:type="dxa"/>
            <w:gridSpan w:val="2"/>
          </w:tcPr>
          <w:p w:rsidR="00FE2882" w:rsidRPr="008C3D23" w:rsidRDefault="00FE2882" w:rsidP="00362000">
            <w:pPr>
              <w:pStyle w:val="Nessunaspaziatura"/>
              <w:rPr>
                <w:sz w:val="18"/>
              </w:rPr>
            </w:pPr>
          </w:p>
        </w:tc>
        <w:tc>
          <w:tcPr>
            <w:tcW w:w="1985" w:type="dxa"/>
            <w:gridSpan w:val="2"/>
          </w:tcPr>
          <w:p w:rsidR="00FE2882" w:rsidRPr="008C3D23" w:rsidRDefault="00FE2882" w:rsidP="00362000">
            <w:pPr>
              <w:pStyle w:val="Nessunaspaziatura"/>
              <w:rPr>
                <w:sz w:val="18"/>
              </w:rPr>
            </w:pPr>
          </w:p>
        </w:tc>
      </w:tr>
      <w:tr w:rsidR="00FE2882" w:rsidRPr="00B0104B" w:rsidTr="008401DE">
        <w:trPr>
          <w:gridAfter w:val="1"/>
          <w:wAfter w:w="16" w:type="dxa"/>
          <w:trHeight w:hRule="exact" w:val="6379"/>
          <w:tblHeader/>
        </w:trPr>
        <w:tc>
          <w:tcPr>
            <w:tcW w:w="534" w:type="dxa"/>
          </w:tcPr>
          <w:p w:rsidR="00FE2882" w:rsidRPr="00B0104B" w:rsidRDefault="00FE2882" w:rsidP="00362000">
            <w:pPr>
              <w:pStyle w:val="Nessunaspaziatura"/>
              <w:ind w:left="720"/>
              <w:rPr>
                <w:sz w:val="22"/>
              </w:rPr>
            </w:pPr>
          </w:p>
        </w:tc>
        <w:tc>
          <w:tcPr>
            <w:tcW w:w="4394" w:type="dxa"/>
            <w:gridSpan w:val="2"/>
          </w:tcPr>
          <w:p w:rsidR="00FE2882" w:rsidRPr="006D1054" w:rsidRDefault="00FE2882" w:rsidP="00362000">
            <w:pPr>
              <w:pStyle w:val="Nessunaspaziatura"/>
              <w:numPr>
                <w:ilvl w:val="0"/>
                <w:numId w:val="39"/>
              </w:numPr>
              <w:rPr>
                <w:sz w:val="20"/>
              </w:rPr>
            </w:pPr>
            <w:r w:rsidRPr="006D1054">
              <w:rPr>
                <w:sz w:val="20"/>
              </w:rPr>
              <w:t xml:space="preserve">Aiuti a finalità regionale </w:t>
            </w:r>
          </w:p>
          <w:p w:rsidR="00FE2882" w:rsidRPr="006D1054" w:rsidRDefault="00FE2882" w:rsidP="00362000">
            <w:pPr>
              <w:pStyle w:val="Nessunaspaziatura"/>
              <w:numPr>
                <w:ilvl w:val="0"/>
                <w:numId w:val="39"/>
              </w:numPr>
              <w:rPr>
                <w:sz w:val="20"/>
              </w:rPr>
            </w:pPr>
            <w:r w:rsidRPr="006D1054">
              <w:rPr>
                <w:sz w:val="20"/>
              </w:rPr>
              <w:t xml:space="preserve">Aiuti alle PMI </w:t>
            </w:r>
          </w:p>
          <w:p w:rsidR="00FE2882" w:rsidRPr="006D1054" w:rsidRDefault="00FE2882" w:rsidP="00362000">
            <w:pPr>
              <w:pStyle w:val="Nessunaspaziatura"/>
              <w:numPr>
                <w:ilvl w:val="0"/>
                <w:numId w:val="39"/>
              </w:numPr>
              <w:rPr>
                <w:sz w:val="20"/>
              </w:rPr>
            </w:pPr>
            <w:r w:rsidRPr="006D1054">
              <w:rPr>
                <w:sz w:val="20"/>
              </w:rPr>
              <w:t>Aiuti per l’accesso delle PMI ai finanziamenti</w:t>
            </w:r>
          </w:p>
          <w:p w:rsidR="00FE2882" w:rsidRPr="006D1054" w:rsidRDefault="00FE2882" w:rsidP="00362000">
            <w:pPr>
              <w:pStyle w:val="Nessunaspaziatura"/>
              <w:numPr>
                <w:ilvl w:val="0"/>
                <w:numId w:val="39"/>
              </w:numPr>
              <w:rPr>
                <w:sz w:val="20"/>
              </w:rPr>
            </w:pPr>
            <w:r w:rsidRPr="006D1054">
              <w:rPr>
                <w:sz w:val="20"/>
              </w:rPr>
              <w:t>Aiuti a favore di ricerca, sviluppo e innovazione</w:t>
            </w:r>
          </w:p>
          <w:p w:rsidR="00FE2882" w:rsidRPr="006D1054" w:rsidRDefault="00FE2882" w:rsidP="00362000">
            <w:pPr>
              <w:pStyle w:val="Nessunaspaziatura"/>
              <w:numPr>
                <w:ilvl w:val="0"/>
                <w:numId w:val="39"/>
              </w:numPr>
              <w:rPr>
                <w:sz w:val="20"/>
              </w:rPr>
            </w:pPr>
            <w:r w:rsidRPr="006D1054">
              <w:rPr>
                <w:sz w:val="20"/>
              </w:rPr>
              <w:t>Aiuti alla formazione</w:t>
            </w:r>
          </w:p>
          <w:p w:rsidR="00FE2882" w:rsidRPr="006D1054" w:rsidRDefault="00FE2882" w:rsidP="00362000">
            <w:pPr>
              <w:pStyle w:val="Nessunaspaziatura"/>
              <w:numPr>
                <w:ilvl w:val="0"/>
                <w:numId w:val="39"/>
              </w:numPr>
              <w:rPr>
                <w:sz w:val="20"/>
              </w:rPr>
            </w:pPr>
            <w:r w:rsidRPr="006D1054">
              <w:rPr>
                <w:sz w:val="20"/>
              </w:rPr>
              <w:t>Aiuti per la tutela dell'ambiente</w:t>
            </w:r>
          </w:p>
          <w:p w:rsidR="00FE2882" w:rsidRPr="006D1054" w:rsidRDefault="00FE2882" w:rsidP="00362000">
            <w:pPr>
              <w:pStyle w:val="Nessunaspaziatura"/>
              <w:numPr>
                <w:ilvl w:val="0"/>
                <w:numId w:val="39"/>
              </w:numPr>
              <w:rPr>
                <w:sz w:val="20"/>
              </w:rPr>
            </w:pPr>
            <w:r w:rsidRPr="006D1054">
              <w:rPr>
                <w:sz w:val="20"/>
              </w:rPr>
              <w:t>Aiuti destinati a ovviare ai danni arrecati da determinate calamità naturali</w:t>
            </w:r>
          </w:p>
          <w:p w:rsidR="00FE2882" w:rsidRPr="006D1054" w:rsidRDefault="00FE2882" w:rsidP="00362000">
            <w:pPr>
              <w:pStyle w:val="Nessunaspaziatura"/>
              <w:numPr>
                <w:ilvl w:val="0"/>
                <w:numId w:val="39"/>
              </w:numPr>
              <w:rPr>
                <w:sz w:val="20"/>
              </w:rPr>
            </w:pPr>
            <w:r w:rsidRPr="006D1054">
              <w:rPr>
                <w:sz w:val="20"/>
              </w:rPr>
              <w:t>Aiuti per le infrastrutture a banda larga</w:t>
            </w:r>
          </w:p>
          <w:p w:rsidR="00FE2882" w:rsidRPr="006D1054" w:rsidRDefault="00FE2882" w:rsidP="00362000">
            <w:pPr>
              <w:pStyle w:val="Nessunaspaziatura"/>
              <w:numPr>
                <w:ilvl w:val="0"/>
                <w:numId w:val="39"/>
              </w:numPr>
              <w:rPr>
                <w:sz w:val="20"/>
              </w:rPr>
            </w:pPr>
            <w:r w:rsidRPr="006D1054">
              <w:rPr>
                <w:sz w:val="20"/>
              </w:rPr>
              <w:t>Aiuti per la cultura e la conservazione del patrimonio</w:t>
            </w:r>
          </w:p>
          <w:p w:rsidR="00FE2882" w:rsidRPr="006D1054" w:rsidRDefault="00FE2882" w:rsidP="00362000">
            <w:pPr>
              <w:pStyle w:val="Nessunaspaziatura"/>
              <w:numPr>
                <w:ilvl w:val="0"/>
                <w:numId w:val="39"/>
              </w:numPr>
              <w:rPr>
                <w:sz w:val="20"/>
              </w:rPr>
            </w:pPr>
            <w:r w:rsidRPr="006D1054">
              <w:rPr>
                <w:sz w:val="20"/>
              </w:rPr>
              <w:t>Aiuti per le infrastrutture sportive e le infrastrutture ricreative multifunzionali</w:t>
            </w:r>
          </w:p>
          <w:p w:rsidR="00FE2882" w:rsidRPr="006D1054" w:rsidRDefault="00FE2882" w:rsidP="00362000">
            <w:pPr>
              <w:pStyle w:val="Nessunaspaziatura"/>
              <w:numPr>
                <w:ilvl w:val="0"/>
                <w:numId w:val="39"/>
              </w:numPr>
              <w:rPr>
                <w:sz w:val="20"/>
              </w:rPr>
            </w:pPr>
            <w:r w:rsidRPr="006D1054">
              <w:rPr>
                <w:sz w:val="20"/>
              </w:rPr>
              <w:t>Ai</w:t>
            </w:r>
            <w:r>
              <w:rPr>
                <w:sz w:val="20"/>
              </w:rPr>
              <w:t xml:space="preserve">uti per le </w:t>
            </w:r>
            <w:r>
              <w:rPr>
                <w:sz w:val="19"/>
                <w:szCs w:val="19"/>
              </w:rPr>
              <w:t>aiuti per le infrastrutture sportive e le infrastrutture ricreative multifunzionali;</w:t>
            </w:r>
          </w:p>
          <w:p w:rsidR="00FE2882" w:rsidRPr="00A25A11" w:rsidRDefault="00FE2882" w:rsidP="00362000">
            <w:pPr>
              <w:pStyle w:val="Nessunaspaziatura"/>
              <w:numPr>
                <w:ilvl w:val="0"/>
                <w:numId w:val="39"/>
              </w:numPr>
              <w:rPr>
                <w:sz w:val="20"/>
              </w:rPr>
            </w:pPr>
            <w:r>
              <w:rPr>
                <w:sz w:val="19"/>
                <w:szCs w:val="19"/>
              </w:rPr>
              <w:t>aiuti per le infrastrutture locali;</w:t>
            </w:r>
          </w:p>
          <w:p w:rsidR="00FE2882" w:rsidRPr="00A25A11" w:rsidRDefault="00FE2882" w:rsidP="00362000">
            <w:pPr>
              <w:pStyle w:val="Nessunaspaziatura"/>
              <w:numPr>
                <w:ilvl w:val="0"/>
                <w:numId w:val="39"/>
              </w:numPr>
              <w:rPr>
                <w:sz w:val="20"/>
              </w:rPr>
            </w:pPr>
            <w:r>
              <w:rPr>
                <w:sz w:val="19"/>
                <w:szCs w:val="19"/>
              </w:rPr>
              <w:t>aiuti a favore degli aeroporti regionali;</w:t>
            </w:r>
          </w:p>
          <w:p w:rsidR="00FE2882" w:rsidRPr="006D1054" w:rsidRDefault="00FE2882" w:rsidP="00362000">
            <w:pPr>
              <w:pStyle w:val="Nessunaspaziatura"/>
              <w:numPr>
                <w:ilvl w:val="0"/>
                <w:numId w:val="39"/>
              </w:numPr>
              <w:rPr>
                <w:sz w:val="20"/>
              </w:rPr>
            </w:pPr>
            <w:r>
              <w:rPr>
                <w:sz w:val="20"/>
              </w:rPr>
              <w:t>aiuti a favore dei porti;</w:t>
            </w:r>
          </w:p>
        </w:tc>
        <w:tc>
          <w:tcPr>
            <w:tcW w:w="1545" w:type="dxa"/>
          </w:tcPr>
          <w:p w:rsidR="00FE2882" w:rsidRPr="009D78AB" w:rsidRDefault="00FE2882" w:rsidP="00362000">
            <w:pPr>
              <w:pStyle w:val="Nessunaspaziatura"/>
              <w:rPr>
                <w:sz w:val="20"/>
              </w:rPr>
            </w:pPr>
          </w:p>
        </w:tc>
        <w:tc>
          <w:tcPr>
            <w:tcW w:w="1715" w:type="dxa"/>
            <w:gridSpan w:val="2"/>
          </w:tcPr>
          <w:p w:rsidR="00FE2882" w:rsidRPr="009D78AB" w:rsidRDefault="00FE2882" w:rsidP="006D5DBB">
            <w:pPr>
              <w:pStyle w:val="Nessunaspaziatura"/>
              <w:rPr>
                <w:sz w:val="20"/>
              </w:rPr>
            </w:pPr>
          </w:p>
        </w:tc>
        <w:tc>
          <w:tcPr>
            <w:tcW w:w="1985" w:type="dxa"/>
            <w:gridSpan w:val="2"/>
          </w:tcPr>
          <w:p w:rsidR="00FE2882" w:rsidRPr="009D78AB" w:rsidRDefault="00FE2882" w:rsidP="003F482B">
            <w:pPr>
              <w:pStyle w:val="Nessunaspaziatura"/>
              <w:rPr>
                <w:sz w:val="20"/>
              </w:rPr>
            </w:pPr>
          </w:p>
        </w:tc>
      </w:tr>
      <w:tr w:rsidR="00FE2882" w:rsidRPr="00B0104B" w:rsidTr="008401DE">
        <w:trPr>
          <w:gridAfter w:val="1"/>
          <w:wAfter w:w="16" w:type="dxa"/>
          <w:trHeight w:hRule="exact" w:val="1705"/>
          <w:tblHeader/>
        </w:trPr>
        <w:tc>
          <w:tcPr>
            <w:tcW w:w="534" w:type="dxa"/>
          </w:tcPr>
          <w:p w:rsidR="00FE2882" w:rsidRPr="00B0104B" w:rsidRDefault="00FE2882" w:rsidP="00362000">
            <w:pPr>
              <w:pStyle w:val="Nessunaspaziatura"/>
              <w:rPr>
                <w:sz w:val="22"/>
              </w:rPr>
            </w:pPr>
            <w:r w:rsidRPr="00B0104B">
              <w:rPr>
                <w:sz w:val="22"/>
              </w:rPr>
              <w:t>2</w:t>
            </w:r>
          </w:p>
        </w:tc>
        <w:tc>
          <w:tcPr>
            <w:tcW w:w="4394" w:type="dxa"/>
            <w:gridSpan w:val="2"/>
          </w:tcPr>
          <w:p w:rsidR="00FE2882" w:rsidRPr="009D78AB" w:rsidRDefault="00FE2882" w:rsidP="009D78AB">
            <w:pPr>
              <w:pStyle w:val="Nessunaspaziatura"/>
              <w:jc w:val="both"/>
              <w:rPr>
                <w:sz w:val="20"/>
              </w:rPr>
            </w:pPr>
            <w:r w:rsidRPr="009D78AB">
              <w:rPr>
                <w:sz w:val="20"/>
              </w:rPr>
              <w:t>La dotazione annuale media dei regimi di aiuto di cui all’art. 1, par.2, lettera a, è inferiore a 150 milioni di euro?</w:t>
            </w:r>
          </w:p>
        </w:tc>
        <w:tc>
          <w:tcPr>
            <w:tcW w:w="1545" w:type="dxa"/>
          </w:tcPr>
          <w:p w:rsidR="00FE2882" w:rsidRPr="009D78AB" w:rsidRDefault="00FE2882" w:rsidP="00362000">
            <w:pPr>
              <w:pStyle w:val="Nessunaspaziatura"/>
              <w:rPr>
                <w:sz w:val="22"/>
              </w:rPr>
            </w:pPr>
            <w:r w:rsidRPr="009D78AB">
              <w:rPr>
                <w:color w:val="BFBFBF" w:themeColor="background1" w:themeShade="BF"/>
                <w:sz w:val="16"/>
              </w:rPr>
              <w:t>In caso affermativo il regime è compatibile. In caso negativo, passare alla domanda successiva</w:t>
            </w:r>
          </w:p>
        </w:tc>
        <w:tc>
          <w:tcPr>
            <w:tcW w:w="1715" w:type="dxa"/>
            <w:gridSpan w:val="2"/>
          </w:tcPr>
          <w:p w:rsidR="00FE2882" w:rsidRPr="00FB23E6" w:rsidRDefault="00FE2882" w:rsidP="00FB23E6">
            <w:pPr>
              <w:spacing w:before="40" w:after="40"/>
              <w:rPr>
                <w:b w:val="0"/>
                <w:color w:val="BFBFBF" w:themeColor="background1" w:themeShade="BF"/>
                <w:sz w:val="16"/>
                <w:szCs w:val="24"/>
              </w:rPr>
            </w:pPr>
          </w:p>
        </w:tc>
        <w:tc>
          <w:tcPr>
            <w:tcW w:w="1985" w:type="dxa"/>
            <w:gridSpan w:val="2"/>
          </w:tcPr>
          <w:p w:rsidR="00FE2882" w:rsidRPr="00FB23E6" w:rsidRDefault="00FE2882" w:rsidP="00FB23E6">
            <w:pPr>
              <w:spacing w:before="40" w:after="40"/>
              <w:rPr>
                <w:b w:val="0"/>
                <w:color w:val="BFBFBF" w:themeColor="background1" w:themeShade="BF"/>
                <w:sz w:val="16"/>
                <w:szCs w:val="24"/>
              </w:rPr>
            </w:pPr>
          </w:p>
        </w:tc>
      </w:tr>
      <w:tr w:rsidR="00FE2882" w:rsidRPr="00B0104B" w:rsidTr="008401DE">
        <w:trPr>
          <w:gridAfter w:val="1"/>
          <w:wAfter w:w="16" w:type="dxa"/>
          <w:trHeight w:hRule="exact" w:val="1266"/>
          <w:tblHeader/>
        </w:trPr>
        <w:tc>
          <w:tcPr>
            <w:tcW w:w="534" w:type="dxa"/>
          </w:tcPr>
          <w:p w:rsidR="00FE2882" w:rsidRPr="00B0104B" w:rsidRDefault="00FE2882" w:rsidP="00362000">
            <w:pPr>
              <w:pStyle w:val="Nessunaspaziatura"/>
              <w:rPr>
                <w:sz w:val="22"/>
              </w:rPr>
            </w:pPr>
            <w:r w:rsidRPr="00B0104B">
              <w:rPr>
                <w:sz w:val="22"/>
              </w:rPr>
              <w:lastRenderedPageBreak/>
              <w:t>3</w:t>
            </w:r>
          </w:p>
        </w:tc>
        <w:tc>
          <w:tcPr>
            <w:tcW w:w="4394" w:type="dxa"/>
            <w:gridSpan w:val="2"/>
          </w:tcPr>
          <w:p w:rsidR="00FE2882" w:rsidRPr="009D78AB" w:rsidRDefault="00FE2882" w:rsidP="009D78AB">
            <w:pPr>
              <w:pStyle w:val="Nessunaspaziatura"/>
              <w:jc w:val="both"/>
              <w:rPr>
                <w:sz w:val="20"/>
              </w:rPr>
            </w:pPr>
            <w:r w:rsidRPr="009D78AB">
              <w:rPr>
                <w:sz w:val="20"/>
              </w:rPr>
              <w:t>Nel caso in cui la dotazione annuale media dei regimi di aiuto di cui all’art. 1, par. 2, lettera a, è superiore a 150 milioni di euro, verificare quanto di seguito:</w:t>
            </w:r>
          </w:p>
        </w:tc>
        <w:tc>
          <w:tcPr>
            <w:tcW w:w="1545" w:type="dxa"/>
          </w:tcPr>
          <w:p w:rsidR="00FE2882" w:rsidRPr="00B0104B" w:rsidRDefault="00FE2882" w:rsidP="00362000">
            <w:pPr>
              <w:pStyle w:val="Nessunaspaziatura"/>
              <w:rPr>
                <w:sz w:val="22"/>
              </w:rPr>
            </w:pPr>
          </w:p>
        </w:tc>
        <w:tc>
          <w:tcPr>
            <w:tcW w:w="1715" w:type="dxa"/>
            <w:gridSpan w:val="2"/>
          </w:tcPr>
          <w:p w:rsidR="00FE2882" w:rsidRPr="00FB23E6" w:rsidRDefault="00FE2882" w:rsidP="00FB23E6">
            <w:pPr>
              <w:spacing w:before="40" w:after="40"/>
              <w:rPr>
                <w:b w:val="0"/>
                <w:color w:val="BFBFBF" w:themeColor="background1" w:themeShade="BF"/>
                <w:sz w:val="16"/>
                <w:szCs w:val="24"/>
              </w:rPr>
            </w:pPr>
          </w:p>
        </w:tc>
        <w:tc>
          <w:tcPr>
            <w:tcW w:w="1985" w:type="dxa"/>
            <w:gridSpan w:val="2"/>
          </w:tcPr>
          <w:p w:rsidR="00FE2882" w:rsidRPr="00FB23E6" w:rsidRDefault="00FE2882" w:rsidP="00FB23E6">
            <w:pPr>
              <w:spacing w:before="40" w:after="40"/>
              <w:rPr>
                <w:b w:val="0"/>
                <w:color w:val="BFBFBF" w:themeColor="background1" w:themeShade="BF"/>
                <w:sz w:val="16"/>
                <w:szCs w:val="24"/>
              </w:rPr>
            </w:pPr>
          </w:p>
        </w:tc>
      </w:tr>
      <w:tr w:rsidR="00FE2882" w:rsidRPr="00B0104B" w:rsidTr="008401DE">
        <w:trPr>
          <w:gridAfter w:val="1"/>
          <w:wAfter w:w="16" w:type="dxa"/>
          <w:trHeight w:hRule="exact" w:val="1986"/>
          <w:tblHeader/>
        </w:trPr>
        <w:tc>
          <w:tcPr>
            <w:tcW w:w="534" w:type="dxa"/>
          </w:tcPr>
          <w:p w:rsidR="00FE2882" w:rsidRPr="00B0104B" w:rsidRDefault="00FE2882" w:rsidP="00362000">
            <w:pPr>
              <w:pStyle w:val="Nessunaspaziatura"/>
              <w:rPr>
                <w:sz w:val="22"/>
              </w:rPr>
            </w:pPr>
            <w:r w:rsidRPr="00B0104B">
              <w:rPr>
                <w:sz w:val="22"/>
              </w:rPr>
              <w:t>3.1</w:t>
            </w:r>
          </w:p>
        </w:tc>
        <w:tc>
          <w:tcPr>
            <w:tcW w:w="4394" w:type="dxa"/>
            <w:gridSpan w:val="2"/>
          </w:tcPr>
          <w:p w:rsidR="00FE2882" w:rsidRPr="009D78AB" w:rsidRDefault="00FE2882" w:rsidP="009D78AB">
            <w:pPr>
              <w:pStyle w:val="Nessunaspaziatura"/>
              <w:jc w:val="both"/>
              <w:rPr>
                <w:sz w:val="20"/>
              </w:rPr>
            </w:pPr>
            <w:r w:rsidRPr="009D78AB">
              <w:rPr>
                <w:sz w:val="20"/>
              </w:rPr>
              <w:t>L’AdG ha predisposto ed inviato alla Commissione un piano di valutazione entro 20 giorni dall’entrata in vigore del regime di aiuto?</w:t>
            </w:r>
          </w:p>
        </w:tc>
        <w:tc>
          <w:tcPr>
            <w:tcW w:w="1545" w:type="dxa"/>
          </w:tcPr>
          <w:p w:rsidR="00FE2882" w:rsidRPr="009D78AB" w:rsidRDefault="00FE2882" w:rsidP="009D78AB">
            <w:pPr>
              <w:spacing w:before="40" w:after="40"/>
              <w:rPr>
                <w:b w:val="0"/>
                <w:color w:val="BFBFBF" w:themeColor="background1" w:themeShade="BF"/>
                <w:sz w:val="16"/>
                <w:szCs w:val="16"/>
              </w:rPr>
            </w:pPr>
            <w:r w:rsidRPr="009D78AB">
              <w:rPr>
                <w:b w:val="0"/>
                <w:color w:val="BFBFBF" w:themeColor="background1" w:themeShade="BF"/>
                <w:sz w:val="16"/>
                <w:szCs w:val="16"/>
              </w:rPr>
              <w:t xml:space="preserve">L’invio deve avvenire attraverso il sistema SANI2, secondo lo schema </w:t>
            </w:r>
            <w:r w:rsidR="00DE2F02">
              <w:rPr>
                <w:b w:val="0"/>
                <w:color w:val="BFBFBF" w:themeColor="background1" w:themeShade="BF"/>
                <w:sz w:val="16"/>
                <w:szCs w:val="16"/>
              </w:rPr>
              <w:t>p</w:t>
            </w:r>
            <w:r w:rsidRPr="009D78AB">
              <w:rPr>
                <w:b w:val="0"/>
                <w:color w:val="BFBFBF" w:themeColor="background1" w:themeShade="BF"/>
                <w:sz w:val="16"/>
                <w:szCs w:val="16"/>
              </w:rPr>
              <w:t>redisposto dalla CE e</w:t>
            </w:r>
            <w:r w:rsidRPr="009D78AB">
              <w:rPr>
                <w:color w:val="BFBFBF" w:themeColor="background1" w:themeShade="BF"/>
                <w:sz w:val="16"/>
                <w:szCs w:val="16"/>
              </w:rPr>
              <w:t>d eventuale risposta CE</w:t>
            </w:r>
          </w:p>
        </w:tc>
        <w:tc>
          <w:tcPr>
            <w:tcW w:w="1715" w:type="dxa"/>
            <w:gridSpan w:val="2"/>
          </w:tcPr>
          <w:p w:rsidR="00FE2882" w:rsidRPr="008C3D23" w:rsidRDefault="00FE2882" w:rsidP="00362000">
            <w:pPr>
              <w:pStyle w:val="Nessunaspaziatura"/>
              <w:rPr>
                <w:color w:val="BFBFBF" w:themeColor="background1" w:themeShade="BF"/>
                <w:sz w:val="16"/>
              </w:rPr>
            </w:pPr>
          </w:p>
        </w:tc>
        <w:tc>
          <w:tcPr>
            <w:tcW w:w="1985" w:type="dxa"/>
            <w:gridSpan w:val="2"/>
          </w:tcPr>
          <w:p w:rsidR="00FE2882" w:rsidRPr="008C3D23" w:rsidRDefault="00FE2882" w:rsidP="00362000">
            <w:pPr>
              <w:pStyle w:val="Nessunaspaziatura"/>
              <w:rPr>
                <w:color w:val="BFBFBF" w:themeColor="background1" w:themeShade="BF"/>
                <w:sz w:val="16"/>
              </w:rPr>
            </w:pPr>
          </w:p>
        </w:tc>
      </w:tr>
      <w:tr w:rsidR="00FE2882" w:rsidRPr="00B0104B" w:rsidTr="009477BE">
        <w:trPr>
          <w:gridAfter w:val="1"/>
          <w:wAfter w:w="16" w:type="dxa"/>
          <w:trHeight w:hRule="exact" w:val="1580"/>
          <w:tblHeader/>
        </w:trPr>
        <w:tc>
          <w:tcPr>
            <w:tcW w:w="534" w:type="dxa"/>
          </w:tcPr>
          <w:p w:rsidR="00FE2882" w:rsidRPr="00B0104B" w:rsidRDefault="00FE2882" w:rsidP="000B1F54">
            <w:pPr>
              <w:pStyle w:val="Nessunaspaziatura"/>
              <w:rPr>
                <w:sz w:val="22"/>
              </w:rPr>
            </w:pPr>
            <w:r w:rsidRPr="00B0104B">
              <w:rPr>
                <w:sz w:val="22"/>
              </w:rPr>
              <w:t xml:space="preserve">3.2 </w:t>
            </w:r>
          </w:p>
        </w:tc>
        <w:tc>
          <w:tcPr>
            <w:tcW w:w="4394" w:type="dxa"/>
            <w:gridSpan w:val="2"/>
          </w:tcPr>
          <w:p w:rsidR="00FE2882" w:rsidRPr="009D78AB" w:rsidRDefault="00FE2882" w:rsidP="004F4D0E">
            <w:pPr>
              <w:pStyle w:val="Nessunaspaziatura"/>
              <w:jc w:val="both"/>
              <w:rPr>
                <w:sz w:val="20"/>
                <w:szCs w:val="20"/>
              </w:rPr>
            </w:pPr>
            <w:r w:rsidRPr="009D78AB">
              <w:rPr>
                <w:sz w:val="20"/>
                <w:szCs w:val="20"/>
              </w:rPr>
              <w:t>La CE ha fornito la propria risposta?</w:t>
            </w:r>
          </w:p>
        </w:tc>
        <w:tc>
          <w:tcPr>
            <w:tcW w:w="1545" w:type="dxa"/>
          </w:tcPr>
          <w:p w:rsidR="00FE2882" w:rsidRPr="008C3D23" w:rsidRDefault="00FE2882" w:rsidP="000B1F54">
            <w:pPr>
              <w:spacing w:before="40" w:after="40"/>
              <w:rPr>
                <w:sz w:val="16"/>
              </w:rPr>
            </w:pPr>
            <w:r w:rsidRPr="008C3D23">
              <w:rPr>
                <w:b w:val="0"/>
                <w:color w:val="BFBFBF" w:themeColor="background1" w:themeShade="BF"/>
                <w:sz w:val="16"/>
                <w:szCs w:val="24"/>
              </w:rPr>
              <w:t>Se la risposta è negativa, il regime non è compatibile. Il regime, quindi, dovrebbe essere notificato (passa alla relativa sezione)</w:t>
            </w:r>
          </w:p>
        </w:tc>
        <w:tc>
          <w:tcPr>
            <w:tcW w:w="1715" w:type="dxa"/>
            <w:gridSpan w:val="2"/>
          </w:tcPr>
          <w:p w:rsidR="00FE2882" w:rsidRPr="008C3D23" w:rsidRDefault="00FE2882" w:rsidP="000B1F54">
            <w:pPr>
              <w:spacing w:before="40" w:after="40"/>
              <w:rPr>
                <w:sz w:val="16"/>
              </w:rPr>
            </w:pPr>
          </w:p>
        </w:tc>
        <w:tc>
          <w:tcPr>
            <w:tcW w:w="1985" w:type="dxa"/>
            <w:gridSpan w:val="2"/>
          </w:tcPr>
          <w:p w:rsidR="00FE2882" w:rsidRPr="008C3D23" w:rsidRDefault="00FE2882" w:rsidP="000B1F54">
            <w:pPr>
              <w:spacing w:before="40" w:after="40"/>
              <w:rPr>
                <w:sz w:val="16"/>
              </w:rPr>
            </w:pPr>
          </w:p>
        </w:tc>
      </w:tr>
      <w:tr w:rsidR="00FE2882" w:rsidRPr="00312B4E" w:rsidTr="008401DE">
        <w:trPr>
          <w:gridAfter w:val="1"/>
          <w:wAfter w:w="16" w:type="dxa"/>
          <w:trHeight w:hRule="exact" w:val="1696"/>
          <w:tblHeader/>
        </w:trPr>
        <w:tc>
          <w:tcPr>
            <w:tcW w:w="534" w:type="dxa"/>
          </w:tcPr>
          <w:p w:rsidR="00FE2882" w:rsidRPr="00B0104B" w:rsidRDefault="00FE2882" w:rsidP="000B1F54">
            <w:pPr>
              <w:pStyle w:val="Nessunaspaziatura"/>
              <w:rPr>
                <w:sz w:val="22"/>
              </w:rPr>
            </w:pPr>
            <w:r w:rsidRPr="00B0104B">
              <w:rPr>
                <w:sz w:val="22"/>
              </w:rPr>
              <w:t>4</w:t>
            </w:r>
          </w:p>
        </w:tc>
        <w:tc>
          <w:tcPr>
            <w:tcW w:w="4394" w:type="dxa"/>
            <w:gridSpan w:val="2"/>
          </w:tcPr>
          <w:p w:rsidR="00FE2882" w:rsidRPr="009D78AB" w:rsidRDefault="00FE2882" w:rsidP="004F4D0E">
            <w:pPr>
              <w:pStyle w:val="Nessunaspaziatura"/>
              <w:jc w:val="both"/>
              <w:rPr>
                <w:sz w:val="20"/>
                <w:szCs w:val="20"/>
              </w:rPr>
            </w:pPr>
            <w:r w:rsidRPr="009D78AB">
              <w:rPr>
                <w:sz w:val="20"/>
                <w:szCs w:val="20"/>
              </w:rPr>
              <w:t>Verificare che il regime di aiuto non rientri trai settori ESCLUSI dal Reg. 651/2014.</w:t>
            </w:r>
          </w:p>
          <w:p w:rsidR="00FE2882" w:rsidRPr="009D78AB" w:rsidRDefault="00FE2882" w:rsidP="004F4D0E">
            <w:pPr>
              <w:pStyle w:val="Nessunaspaziatura"/>
              <w:jc w:val="both"/>
              <w:rPr>
                <w:sz w:val="20"/>
                <w:szCs w:val="20"/>
              </w:rPr>
            </w:pPr>
          </w:p>
          <w:p w:rsidR="00FE2882" w:rsidRPr="009D78AB" w:rsidRDefault="00FE2882" w:rsidP="00A832E7">
            <w:pPr>
              <w:pStyle w:val="Nessunaspaziatura"/>
              <w:jc w:val="both"/>
              <w:rPr>
                <w:sz w:val="20"/>
                <w:szCs w:val="20"/>
              </w:rPr>
            </w:pPr>
            <w:r w:rsidRPr="009D78AB">
              <w:rPr>
                <w:sz w:val="20"/>
                <w:szCs w:val="20"/>
              </w:rPr>
              <w:t xml:space="preserve">Nello specifico, </w:t>
            </w:r>
            <w:r>
              <w:rPr>
                <w:sz w:val="20"/>
                <w:szCs w:val="20"/>
              </w:rPr>
              <w:t xml:space="preserve">il Regolamento non si applica per: </w:t>
            </w:r>
          </w:p>
        </w:tc>
        <w:tc>
          <w:tcPr>
            <w:tcW w:w="1545" w:type="dxa"/>
          </w:tcPr>
          <w:p w:rsidR="00FE2882" w:rsidRPr="00B0104B" w:rsidRDefault="00FE2882" w:rsidP="009D78AB">
            <w:pPr>
              <w:spacing w:before="40" w:after="40"/>
              <w:rPr>
                <w:lang w:val="de-DE"/>
              </w:rPr>
            </w:pPr>
            <w:r>
              <w:rPr>
                <w:b w:val="0"/>
                <w:color w:val="BFBFBF" w:themeColor="background1" w:themeShade="BF"/>
                <w:sz w:val="18"/>
                <w:szCs w:val="24"/>
                <w:lang w:val="de-DE"/>
              </w:rPr>
              <w:t xml:space="preserve">Art. 1, par. 2 lettere b, </w:t>
            </w:r>
            <w:r w:rsidRPr="008C3D23">
              <w:rPr>
                <w:b w:val="0"/>
                <w:color w:val="BFBFBF" w:themeColor="background1" w:themeShade="BF"/>
                <w:sz w:val="18"/>
                <w:szCs w:val="24"/>
                <w:lang w:val="de-DE"/>
              </w:rPr>
              <w:t>c</w:t>
            </w:r>
            <w:r>
              <w:rPr>
                <w:b w:val="0"/>
                <w:color w:val="BFBFBF" w:themeColor="background1" w:themeShade="BF"/>
                <w:sz w:val="18"/>
                <w:szCs w:val="24"/>
                <w:lang w:val="de-DE"/>
              </w:rPr>
              <w:t xml:space="preserve">, </w:t>
            </w:r>
            <w:r w:rsidRPr="008C3D23">
              <w:rPr>
                <w:b w:val="0"/>
                <w:color w:val="BFBFBF" w:themeColor="background1" w:themeShade="BF"/>
                <w:sz w:val="18"/>
                <w:szCs w:val="24"/>
                <w:lang w:val="de-DE"/>
              </w:rPr>
              <w:t>d</w:t>
            </w:r>
            <w:r>
              <w:rPr>
                <w:b w:val="0"/>
                <w:color w:val="BFBFBF" w:themeColor="background1" w:themeShade="BF"/>
                <w:sz w:val="18"/>
                <w:szCs w:val="24"/>
                <w:lang w:val="de-DE"/>
              </w:rPr>
              <w:t>,</w:t>
            </w:r>
            <w:r w:rsidRPr="008C3D23">
              <w:rPr>
                <w:b w:val="0"/>
                <w:color w:val="BFBFBF" w:themeColor="background1" w:themeShade="BF"/>
                <w:sz w:val="18"/>
                <w:szCs w:val="24"/>
                <w:lang w:val="de-DE"/>
              </w:rPr>
              <w:t xml:space="preserve"> e par. 3</w:t>
            </w:r>
          </w:p>
        </w:tc>
        <w:tc>
          <w:tcPr>
            <w:tcW w:w="1715" w:type="dxa"/>
            <w:gridSpan w:val="2"/>
          </w:tcPr>
          <w:p w:rsidR="00FE2882" w:rsidRPr="00B0104B" w:rsidRDefault="00FE2882" w:rsidP="000B1F54">
            <w:pPr>
              <w:spacing w:before="40" w:after="40"/>
              <w:rPr>
                <w:lang w:val="de-DE"/>
              </w:rPr>
            </w:pPr>
          </w:p>
        </w:tc>
        <w:tc>
          <w:tcPr>
            <w:tcW w:w="1985" w:type="dxa"/>
            <w:gridSpan w:val="2"/>
          </w:tcPr>
          <w:p w:rsidR="00FE2882" w:rsidRPr="00B0104B" w:rsidRDefault="00FE2882" w:rsidP="000B1F54">
            <w:pPr>
              <w:spacing w:before="40" w:after="40"/>
              <w:rPr>
                <w:lang w:val="de-DE"/>
              </w:rPr>
            </w:pPr>
          </w:p>
        </w:tc>
      </w:tr>
      <w:tr w:rsidR="00FE2882" w:rsidRPr="00B0104B" w:rsidTr="008401DE">
        <w:trPr>
          <w:gridAfter w:val="1"/>
          <w:wAfter w:w="16" w:type="dxa"/>
          <w:trHeight w:hRule="exact" w:val="1996"/>
        </w:trPr>
        <w:tc>
          <w:tcPr>
            <w:tcW w:w="534" w:type="dxa"/>
          </w:tcPr>
          <w:p w:rsidR="00FE2882" w:rsidRPr="00B0104B" w:rsidRDefault="00FE2882" w:rsidP="000B1F54">
            <w:pPr>
              <w:pStyle w:val="Nessunaspaziatura"/>
              <w:rPr>
                <w:sz w:val="22"/>
              </w:rPr>
            </w:pPr>
            <w:r w:rsidRPr="00B0104B">
              <w:rPr>
                <w:sz w:val="22"/>
              </w:rPr>
              <w:t>4.1</w:t>
            </w:r>
          </w:p>
        </w:tc>
        <w:tc>
          <w:tcPr>
            <w:tcW w:w="4394" w:type="dxa"/>
            <w:gridSpan w:val="2"/>
          </w:tcPr>
          <w:p w:rsidR="00FE2882" w:rsidRPr="009D78AB" w:rsidRDefault="00FE2882" w:rsidP="004F4D0E">
            <w:pPr>
              <w:pStyle w:val="Nessunaspaziatura"/>
              <w:jc w:val="both"/>
              <w:rPr>
                <w:sz w:val="20"/>
                <w:szCs w:val="20"/>
              </w:rPr>
            </w:pPr>
            <w:r w:rsidRPr="00417081">
              <w:rPr>
                <w:sz w:val="20"/>
                <w:szCs w:val="20"/>
              </w:rPr>
              <w:t>- eventuali modifiche dei regimi di aiuto di cui alle sezioni 1, 2, 3, 4, 7 e 10 del Reg. 651/2014, diverse dalle modifiche che non possono incidere sulla compatibilità del regime di aiuti o che non possono incidere sostanzialmente sul contenuto del piano di valutazione approvato;</w:t>
            </w:r>
          </w:p>
        </w:tc>
        <w:tc>
          <w:tcPr>
            <w:tcW w:w="1545" w:type="dxa"/>
          </w:tcPr>
          <w:p w:rsidR="00FE2882" w:rsidRPr="00B0104B" w:rsidRDefault="00FE2882" w:rsidP="000B1F54">
            <w:pPr>
              <w:pStyle w:val="Nessunaspaziatura"/>
              <w:rPr>
                <w:sz w:val="22"/>
              </w:rPr>
            </w:pPr>
            <w:r>
              <w:rPr>
                <w:sz w:val="22"/>
              </w:rPr>
              <w:t xml:space="preserve"> </w:t>
            </w:r>
          </w:p>
        </w:tc>
        <w:tc>
          <w:tcPr>
            <w:tcW w:w="1715" w:type="dxa"/>
            <w:gridSpan w:val="2"/>
          </w:tcPr>
          <w:p w:rsidR="00FE2882" w:rsidRPr="00B0104B" w:rsidRDefault="00FE2882" w:rsidP="000B1F54">
            <w:pPr>
              <w:spacing w:before="40" w:after="40"/>
              <w:rPr>
                <w:b w:val="0"/>
                <w:color w:val="BFBFBF" w:themeColor="background1" w:themeShade="BF"/>
                <w:szCs w:val="24"/>
              </w:rPr>
            </w:pPr>
          </w:p>
        </w:tc>
        <w:tc>
          <w:tcPr>
            <w:tcW w:w="1985" w:type="dxa"/>
            <w:gridSpan w:val="2"/>
          </w:tcPr>
          <w:p w:rsidR="00FE2882" w:rsidRPr="00B0104B" w:rsidRDefault="00FE2882" w:rsidP="000B1F54">
            <w:pPr>
              <w:spacing w:before="40" w:after="40"/>
              <w:rPr>
                <w:b w:val="0"/>
                <w:color w:val="BFBFBF" w:themeColor="background1" w:themeShade="BF"/>
                <w:szCs w:val="24"/>
              </w:rPr>
            </w:pPr>
          </w:p>
        </w:tc>
      </w:tr>
      <w:tr w:rsidR="00FE2882" w:rsidRPr="00B0104B" w:rsidTr="008401DE">
        <w:trPr>
          <w:gridAfter w:val="1"/>
          <w:wAfter w:w="16" w:type="dxa"/>
          <w:trHeight w:hRule="exact" w:val="1840"/>
        </w:trPr>
        <w:tc>
          <w:tcPr>
            <w:tcW w:w="534" w:type="dxa"/>
          </w:tcPr>
          <w:p w:rsidR="00FE2882" w:rsidRPr="00B0104B" w:rsidRDefault="00FE2882" w:rsidP="000B1F54">
            <w:pPr>
              <w:pStyle w:val="Nessunaspaziatura"/>
              <w:rPr>
                <w:sz w:val="22"/>
              </w:rPr>
            </w:pPr>
            <w:r w:rsidRPr="00B0104B">
              <w:rPr>
                <w:sz w:val="22"/>
              </w:rPr>
              <w:t>4.2</w:t>
            </w:r>
          </w:p>
        </w:tc>
        <w:tc>
          <w:tcPr>
            <w:tcW w:w="4394" w:type="dxa"/>
            <w:gridSpan w:val="2"/>
          </w:tcPr>
          <w:p w:rsidR="00FE2882" w:rsidRPr="009D78AB" w:rsidRDefault="00FE2882" w:rsidP="004F4D0E">
            <w:pPr>
              <w:pStyle w:val="Nessunaspaziatura"/>
              <w:jc w:val="both"/>
              <w:rPr>
                <w:sz w:val="20"/>
                <w:szCs w:val="20"/>
              </w:rPr>
            </w:pPr>
            <w:r w:rsidRPr="009D78AB">
              <w:rPr>
                <w:sz w:val="20"/>
                <w:szCs w:val="20"/>
              </w:rPr>
              <w:t>- gli aiuti per attività connesse all'esportazione verso paesi terzi o Stati membri, vale a dire gli aiuti direttamente connessi ai quantitativi esportati, alla costituzione e gestione di una rete di</w:t>
            </w:r>
          </w:p>
          <w:p w:rsidR="00FE2882" w:rsidRPr="009D78AB" w:rsidRDefault="00FE2882" w:rsidP="004F4D0E">
            <w:pPr>
              <w:pStyle w:val="Nessunaspaziatura"/>
              <w:jc w:val="both"/>
              <w:rPr>
                <w:sz w:val="20"/>
                <w:szCs w:val="20"/>
              </w:rPr>
            </w:pPr>
            <w:r w:rsidRPr="009D78AB">
              <w:rPr>
                <w:sz w:val="20"/>
                <w:szCs w:val="20"/>
              </w:rPr>
              <w:t>distribuzione o ad altre spese correnti connesse all'attività d'esportazione;</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spacing w:before="40" w:after="40"/>
              <w:rPr>
                <w:b w:val="0"/>
                <w:color w:val="BFBFBF" w:themeColor="background1" w:themeShade="BF"/>
                <w:szCs w:val="24"/>
              </w:rPr>
            </w:pPr>
          </w:p>
        </w:tc>
        <w:tc>
          <w:tcPr>
            <w:tcW w:w="1985" w:type="dxa"/>
            <w:gridSpan w:val="2"/>
          </w:tcPr>
          <w:p w:rsidR="00FE2882" w:rsidRPr="00B0104B" w:rsidRDefault="00FE2882" w:rsidP="000B1F54">
            <w:pPr>
              <w:spacing w:before="40" w:after="40"/>
              <w:rPr>
                <w:b w:val="0"/>
                <w:color w:val="BFBFBF" w:themeColor="background1" w:themeShade="BF"/>
                <w:szCs w:val="24"/>
              </w:rPr>
            </w:pPr>
          </w:p>
        </w:tc>
      </w:tr>
      <w:tr w:rsidR="00FE2882" w:rsidRPr="00B0104B" w:rsidTr="008401DE">
        <w:trPr>
          <w:gridAfter w:val="1"/>
          <w:wAfter w:w="16" w:type="dxa"/>
          <w:trHeight w:hRule="exact" w:val="694"/>
        </w:trPr>
        <w:tc>
          <w:tcPr>
            <w:tcW w:w="534" w:type="dxa"/>
          </w:tcPr>
          <w:p w:rsidR="00FE2882" w:rsidRPr="00B0104B" w:rsidRDefault="00FE2882" w:rsidP="000B1F54">
            <w:pPr>
              <w:pStyle w:val="Nessunaspaziatura"/>
              <w:rPr>
                <w:sz w:val="22"/>
              </w:rPr>
            </w:pPr>
            <w:r w:rsidRPr="00B0104B">
              <w:rPr>
                <w:sz w:val="22"/>
              </w:rPr>
              <w:t>4.3</w:t>
            </w:r>
          </w:p>
        </w:tc>
        <w:tc>
          <w:tcPr>
            <w:tcW w:w="4394" w:type="dxa"/>
            <w:gridSpan w:val="2"/>
          </w:tcPr>
          <w:p w:rsidR="00FE2882" w:rsidRPr="009D78AB" w:rsidRDefault="00FE2882" w:rsidP="004F4D0E">
            <w:pPr>
              <w:pStyle w:val="Nessunaspaziatura"/>
              <w:jc w:val="both"/>
              <w:rPr>
                <w:sz w:val="20"/>
                <w:szCs w:val="20"/>
              </w:rPr>
            </w:pPr>
            <w:r w:rsidRPr="009D78AB">
              <w:rPr>
                <w:sz w:val="20"/>
                <w:szCs w:val="20"/>
              </w:rPr>
              <w:t>- gli aiuti subordinati all'uso di prodotti nazionali rispetto a quelli d'importazione.</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spacing w:before="40" w:after="40"/>
              <w:rPr>
                <w:b w:val="0"/>
                <w:color w:val="BFBFBF" w:themeColor="background1" w:themeShade="BF"/>
                <w:szCs w:val="24"/>
              </w:rPr>
            </w:pPr>
          </w:p>
        </w:tc>
        <w:tc>
          <w:tcPr>
            <w:tcW w:w="1985" w:type="dxa"/>
            <w:gridSpan w:val="2"/>
          </w:tcPr>
          <w:p w:rsidR="00FE2882" w:rsidRPr="00B0104B" w:rsidRDefault="00FE2882" w:rsidP="000B1F54">
            <w:pPr>
              <w:spacing w:before="40" w:after="40"/>
              <w:rPr>
                <w:b w:val="0"/>
                <w:color w:val="BFBFBF" w:themeColor="background1" w:themeShade="BF"/>
                <w:szCs w:val="24"/>
              </w:rPr>
            </w:pPr>
          </w:p>
        </w:tc>
      </w:tr>
      <w:tr w:rsidR="00FE2882" w:rsidRPr="00B0104B" w:rsidTr="008401DE">
        <w:trPr>
          <w:gridAfter w:val="1"/>
          <w:wAfter w:w="16" w:type="dxa"/>
          <w:trHeight w:hRule="exact" w:val="4128"/>
        </w:trPr>
        <w:tc>
          <w:tcPr>
            <w:tcW w:w="534" w:type="dxa"/>
          </w:tcPr>
          <w:p w:rsidR="00FE2882" w:rsidRPr="00B0104B" w:rsidRDefault="00FE2882" w:rsidP="000B1F54">
            <w:pPr>
              <w:pStyle w:val="Nessunaspaziatura"/>
              <w:rPr>
                <w:sz w:val="22"/>
              </w:rPr>
            </w:pPr>
            <w:r w:rsidRPr="00B0104B">
              <w:rPr>
                <w:sz w:val="22"/>
              </w:rPr>
              <w:lastRenderedPageBreak/>
              <w:t>4.4</w:t>
            </w:r>
          </w:p>
        </w:tc>
        <w:tc>
          <w:tcPr>
            <w:tcW w:w="4394" w:type="dxa"/>
            <w:gridSpan w:val="2"/>
          </w:tcPr>
          <w:p w:rsidR="00FE2882" w:rsidRPr="009D78AB" w:rsidRDefault="00FE2882" w:rsidP="004F4D0E">
            <w:pPr>
              <w:pStyle w:val="Nessunaspaziatura"/>
              <w:jc w:val="both"/>
              <w:rPr>
                <w:sz w:val="20"/>
                <w:szCs w:val="20"/>
              </w:rPr>
            </w:pPr>
            <w:r w:rsidRPr="009D78AB">
              <w:rPr>
                <w:sz w:val="20"/>
                <w:szCs w:val="20"/>
              </w:rPr>
              <w:t>- gli aiuti concessi nel settore della pesca e dell'acquacoltura, disciplinati dal regolamento (UE) n. 1379/2013 del Parlamento europeo e del Consiglio, dell'11 dicembre 2013, relativo all'organizzazione comune dei mercati nel settore dei prodotti della pesca e dell'acquacoltura, recante modifica ai regolamenti (CE) n. 1184/2006 e (CE) n. 1224/2009 del Consiglio e che abroga il regolamento (CE) n. 104/2000 del Consiglio (1), ad eccezione degli aiuti alla formazione, degli aiuti per l'accesso delle PMI ai finanziamenti, degli aiuti a ricerca, sviluppo e innovazione a favore delle PMI e degli aiuti a favore dei lavoratori svantaggiati e dei lavoratori con disabilità</w:t>
            </w:r>
            <w:r>
              <w:rPr>
                <w:sz w:val="20"/>
                <w:szCs w:val="20"/>
              </w:rPr>
              <w:t>, degli aiuti a finalità regionale agli investimenti nelle regioni ultraperiferiche e dei regimi di aiuti a finalità regionale al funzionamento;</w:t>
            </w:r>
          </w:p>
        </w:tc>
        <w:tc>
          <w:tcPr>
            <w:tcW w:w="1545" w:type="dxa"/>
          </w:tcPr>
          <w:p w:rsidR="00FE2882" w:rsidRPr="00417081" w:rsidRDefault="00FE2882" w:rsidP="00417081">
            <w:pPr>
              <w:pStyle w:val="Nessunaspaziatura"/>
              <w:rPr>
                <w:sz w:val="22"/>
              </w:rPr>
            </w:pPr>
            <w:r w:rsidRPr="00417081">
              <w:rPr>
                <w:sz w:val="22"/>
              </w:rPr>
              <w:t>art. 1</w:t>
            </w:r>
          </w:p>
          <w:p w:rsidR="00FE2882" w:rsidRPr="00B0104B" w:rsidRDefault="00FE2882" w:rsidP="00417081">
            <w:pPr>
              <w:pStyle w:val="Nessunaspaziatura"/>
              <w:rPr>
                <w:sz w:val="22"/>
              </w:rPr>
            </w:pPr>
            <w:r w:rsidRPr="00417081">
              <w:rPr>
                <w:sz w:val="22"/>
              </w:rPr>
              <w:t xml:space="preserve">par. 3 e 4 e 5 </w:t>
            </w:r>
            <w:r>
              <w:rPr>
                <w:sz w:val="22"/>
              </w:rPr>
              <w:t>del  R</w:t>
            </w:r>
            <w:r w:rsidRPr="00417081">
              <w:rPr>
                <w:sz w:val="22"/>
              </w:rPr>
              <w:t>egolamento</w:t>
            </w:r>
            <w:r>
              <w:rPr>
                <w:sz w:val="22"/>
              </w:rPr>
              <w:t xml:space="preserve"> n. 651/2014 e s.m.i.</w:t>
            </w:r>
          </w:p>
        </w:tc>
        <w:tc>
          <w:tcPr>
            <w:tcW w:w="1715" w:type="dxa"/>
            <w:gridSpan w:val="2"/>
          </w:tcPr>
          <w:p w:rsidR="00FE2882" w:rsidRPr="00B0104B" w:rsidRDefault="00FE2882" w:rsidP="000B1F54">
            <w:pPr>
              <w:spacing w:before="40" w:after="40"/>
              <w:rPr>
                <w:b w:val="0"/>
                <w:color w:val="BFBFBF" w:themeColor="background1" w:themeShade="BF"/>
                <w:szCs w:val="24"/>
              </w:rPr>
            </w:pPr>
          </w:p>
        </w:tc>
        <w:tc>
          <w:tcPr>
            <w:tcW w:w="1985" w:type="dxa"/>
            <w:gridSpan w:val="2"/>
          </w:tcPr>
          <w:p w:rsidR="00FE2882" w:rsidRPr="00B0104B" w:rsidRDefault="00FE2882" w:rsidP="000B1F54">
            <w:pPr>
              <w:spacing w:before="40" w:after="40"/>
              <w:rPr>
                <w:b w:val="0"/>
                <w:color w:val="BFBFBF" w:themeColor="background1" w:themeShade="BF"/>
                <w:szCs w:val="24"/>
              </w:rPr>
            </w:pPr>
          </w:p>
        </w:tc>
      </w:tr>
      <w:tr w:rsidR="00FE2882" w:rsidRPr="00B0104B" w:rsidTr="008401DE">
        <w:trPr>
          <w:gridAfter w:val="1"/>
          <w:wAfter w:w="16" w:type="dxa"/>
          <w:trHeight w:hRule="exact" w:val="2986"/>
        </w:trPr>
        <w:tc>
          <w:tcPr>
            <w:tcW w:w="534" w:type="dxa"/>
          </w:tcPr>
          <w:p w:rsidR="00FE2882" w:rsidRPr="00B0104B" w:rsidRDefault="00FE2882" w:rsidP="000B1F54">
            <w:pPr>
              <w:pStyle w:val="Nessunaspaziatura"/>
              <w:rPr>
                <w:sz w:val="22"/>
              </w:rPr>
            </w:pPr>
            <w:r w:rsidRPr="00B0104B">
              <w:rPr>
                <w:sz w:val="22"/>
              </w:rPr>
              <w:t>4.5</w:t>
            </w:r>
          </w:p>
        </w:tc>
        <w:tc>
          <w:tcPr>
            <w:tcW w:w="4394" w:type="dxa"/>
            <w:gridSpan w:val="2"/>
          </w:tcPr>
          <w:p w:rsidR="00FE2882" w:rsidRPr="009D78AB" w:rsidRDefault="00FE2882" w:rsidP="00534837">
            <w:pPr>
              <w:pStyle w:val="Nessunaspaziatura"/>
              <w:jc w:val="both"/>
              <w:rPr>
                <w:sz w:val="20"/>
                <w:szCs w:val="20"/>
              </w:rPr>
            </w:pPr>
            <w:r w:rsidRPr="009D78AB">
              <w:rPr>
                <w:sz w:val="20"/>
                <w:szCs w:val="20"/>
              </w:rPr>
              <w:t xml:space="preserve">- </w:t>
            </w:r>
            <w:r w:rsidRPr="00534837">
              <w:rPr>
                <w:sz w:val="20"/>
                <w:szCs w:val="20"/>
              </w:rPr>
              <w:t>agli aiuti concessi nel settore della produzione primaria di prodotti agricoli, ad eccezione degli aiuti a finalità regionale agli investimenti nelle regioni ultraperiferiche, dei regimi di aiuti a finalità regionale al funzionamento, degli aiuti alle PMI per servizi di consulenza, degli aiuti al finanziamento del rischio, degli aiuti alla ricerca e sviluppo, degli aiuti all'innovazione a favore delle PMI, degli aiuti per la tutela dell'ambiente, degli aiuti alla formazione e degli aiuti a favore dei lavoratori svantaggiati e dei lavoratori con disabilità;</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spacing w:before="40" w:after="40"/>
              <w:rPr>
                <w:b w:val="0"/>
                <w:color w:val="BFBFBF" w:themeColor="background1" w:themeShade="BF"/>
                <w:szCs w:val="24"/>
              </w:rPr>
            </w:pPr>
          </w:p>
        </w:tc>
        <w:tc>
          <w:tcPr>
            <w:tcW w:w="1985" w:type="dxa"/>
            <w:gridSpan w:val="2"/>
          </w:tcPr>
          <w:p w:rsidR="00FE2882" w:rsidRPr="00B0104B" w:rsidRDefault="00FE2882" w:rsidP="000B1F54">
            <w:pPr>
              <w:spacing w:before="40" w:after="40"/>
              <w:rPr>
                <w:b w:val="0"/>
                <w:color w:val="BFBFBF" w:themeColor="background1" w:themeShade="BF"/>
                <w:szCs w:val="24"/>
              </w:rPr>
            </w:pPr>
          </w:p>
        </w:tc>
      </w:tr>
      <w:tr w:rsidR="00FE2882" w:rsidRPr="00B0104B" w:rsidTr="008401DE">
        <w:trPr>
          <w:gridAfter w:val="1"/>
          <w:wAfter w:w="16" w:type="dxa"/>
          <w:trHeight w:hRule="exact" w:val="2280"/>
        </w:trPr>
        <w:tc>
          <w:tcPr>
            <w:tcW w:w="534" w:type="dxa"/>
          </w:tcPr>
          <w:p w:rsidR="00FE2882" w:rsidRPr="00B0104B" w:rsidRDefault="00FE2882" w:rsidP="000B1F54">
            <w:pPr>
              <w:pStyle w:val="Nessunaspaziatura"/>
              <w:rPr>
                <w:sz w:val="22"/>
              </w:rPr>
            </w:pPr>
            <w:r w:rsidRPr="00B0104B">
              <w:rPr>
                <w:sz w:val="22"/>
              </w:rPr>
              <w:t>4.6</w:t>
            </w:r>
          </w:p>
        </w:tc>
        <w:tc>
          <w:tcPr>
            <w:tcW w:w="4394" w:type="dxa"/>
            <w:gridSpan w:val="2"/>
          </w:tcPr>
          <w:p w:rsidR="00FE2882" w:rsidRDefault="00FE2882" w:rsidP="004F4D0E">
            <w:pPr>
              <w:pStyle w:val="Nessunaspaziatura"/>
              <w:jc w:val="both"/>
              <w:rPr>
                <w:sz w:val="19"/>
                <w:szCs w:val="19"/>
              </w:rPr>
            </w:pPr>
            <w:r>
              <w:rPr>
                <w:sz w:val="19"/>
                <w:szCs w:val="19"/>
              </w:rPr>
              <w:t>agli aiuti concessi nel settore della trasformazione e commercializzazione di prodotti agricoli, nei casi seguenti: i) quando l'importo dell'aiuto è fissato in base al prezzo o al quantitativo di tali prodotti acquistati da produttori primari o immessi sul mercato dalle imprese interessate;</w:t>
            </w:r>
          </w:p>
          <w:p w:rsidR="00FE2882" w:rsidRPr="009D78AB" w:rsidRDefault="00FE2882" w:rsidP="004F4D0E">
            <w:pPr>
              <w:pStyle w:val="Nessunaspaziatura"/>
              <w:jc w:val="both"/>
              <w:rPr>
                <w:sz w:val="20"/>
                <w:szCs w:val="20"/>
              </w:rPr>
            </w:pPr>
            <w:r>
              <w:rPr>
                <w:sz w:val="19"/>
                <w:szCs w:val="19"/>
              </w:rPr>
              <w:t xml:space="preserve"> ii) quando l'aiuto è subordinato al fatto di venire parzialmente o interamente trasferito a produttori primari;</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spacing w:before="40" w:after="40"/>
              <w:rPr>
                <w:b w:val="0"/>
                <w:color w:val="BFBFBF" w:themeColor="background1" w:themeShade="BF"/>
                <w:szCs w:val="24"/>
              </w:rPr>
            </w:pPr>
          </w:p>
        </w:tc>
        <w:tc>
          <w:tcPr>
            <w:tcW w:w="1985" w:type="dxa"/>
            <w:gridSpan w:val="2"/>
          </w:tcPr>
          <w:p w:rsidR="00FE2882" w:rsidRPr="00B0104B" w:rsidRDefault="00FE2882" w:rsidP="000B1F54">
            <w:pPr>
              <w:spacing w:before="40" w:after="40"/>
              <w:rPr>
                <w:b w:val="0"/>
                <w:color w:val="BFBFBF" w:themeColor="background1" w:themeShade="BF"/>
                <w:szCs w:val="24"/>
              </w:rPr>
            </w:pPr>
          </w:p>
        </w:tc>
      </w:tr>
      <w:tr w:rsidR="00FE2882" w:rsidRPr="00B0104B" w:rsidTr="008401DE">
        <w:trPr>
          <w:gridAfter w:val="1"/>
          <w:wAfter w:w="16" w:type="dxa"/>
          <w:trHeight w:hRule="exact" w:val="861"/>
        </w:trPr>
        <w:tc>
          <w:tcPr>
            <w:tcW w:w="534" w:type="dxa"/>
          </w:tcPr>
          <w:p w:rsidR="00FE2882" w:rsidRPr="00B0104B" w:rsidRDefault="00FE2882" w:rsidP="000B1F54">
            <w:pPr>
              <w:pStyle w:val="Nessunaspaziatura"/>
              <w:rPr>
                <w:sz w:val="22"/>
              </w:rPr>
            </w:pPr>
            <w:r w:rsidRPr="00B0104B">
              <w:rPr>
                <w:sz w:val="22"/>
              </w:rPr>
              <w:t>4.7</w:t>
            </w:r>
          </w:p>
        </w:tc>
        <w:tc>
          <w:tcPr>
            <w:tcW w:w="4394" w:type="dxa"/>
            <w:gridSpan w:val="2"/>
          </w:tcPr>
          <w:p w:rsidR="00FE2882" w:rsidRPr="009D78AB" w:rsidRDefault="00FE2882" w:rsidP="004F4D0E">
            <w:pPr>
              <w:pStyle w:val="Nessunaspaziatura"/>
              <w:jc w:val="both"/>
              <w:rPr>
                <w:sz w:val="20"/>
                <w:szCs w:val="20"/>
              </w:rPr>
            </w:pPr>
            <w:r w:rsidRPr="009D78AB">
              <w:rPr>
                <w:sz w:val="20"/>
                <w:szCs w:val="20"/>
              </w:rPr>
              <w:t>- gli aiuti per agevolare la chiusura di miniere di carbone non competitive, di cui alla decisione</w:t>
            </w:r>
            <w:r>
              <w:rPr>
                <w:sz w:val="20"/>
                <w:szCs w:val="20"/>
              </w:rPr>
              <w:t xml:space="preserve"> </w:t>
            </w:r>
            <w:r w:rsidRPr="009D78AB">
              <w:rPr>
                <w:sz w:val="20"/>
                <w:szCs w:val="20"/>
              </w:rPr>
              <w:t>2010/787/UE del Consiglio;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spacing w:before="40" w:after="40"/>
              <w:rPr>
                <w:b w:val="0"/>
                <w:color w:val="BFBFBF" w:themeColor="background1" w:themeShade="BF"/>
                <w:szCs w:val="24"/>
              </w:rPr>
            </w:pPr>
          </w:p>
        </w:tc>
        <w:tc>
          <w:tcPr>
            <w:tcW w:w="1985" w:type="dxa"/>
            <w:gridSpan w:val="2"/>
          </w:tcPr>
          <w:p w:rsidR="00FE2882" w:rsidRPr="00B0104B" w:rsidRDefault="00FE2882" w:rsidP="000B1F54">
            <w:pPr>
              <w:spacing w:before="40" w:after="40"/>
              <w:rPr>
                <w:b w:val="0"/>
                <w:color w:val="BFBFBF" w:themeColor="background1" w:themeShade="BF"/>
                <w:szCs w:val="24"/>
              </w:rPr>
            </w:pPr>
          </w:p>
        </w:tc>
      </w:tr>
      <w:tr w:rsidR="00FE2882" w:rsidRPr="00B0104B" w:rsidTr="008401DE">
        <w:trPr>
          <w:gridAfter w:val="1"/>
          <w:wAfter w:w="16" w:type="dxa"/>
          <w:trHeight w:hRule="exact" w:val="844"/>
        </w:trPr>
        <w:tc>
          <w:tcPr>
            <w:tcW w:w="534" w:type="dxa"/>
          </w:tcPr>
          <w:p w:rsidR="00FE2882" w:rsidRPr="00B0104B" w:rsidRDefault="00FE2882" w:rsidP="000B1F54">
            <w:pPr>
              <w:pStyle w:val="Nessunaspaziatura"/>
              <w:rPr>
                <w:sz w:val="22"/>
              </w:rPr>
            </w:pPr>
            <w:r w:rsidRPr="00B0104B">
              <w:rPr>
                <w:sz w:val="22"/>
              </w:rPr>
              <w:t>4.8</w:t>
            </w:r>
          </w:p>
        </w:tc>
        <w:tc>
          <w:tcPr>
            <w:tcW w:w="4394" w:type="dxa"/>
            <w:gridSpan w:val="2"/>
          </w:tcPr>
          <w:p w:rsidR="00FE2882" w:rsidRPr="009D78AB" w:rsidRDefault="00FE2882" w:rsidP="004F4D0E">
            <w:pPr>
              <w:pStyle w:val="Nessunaspaziatura"/>
              <w:jc w:val="both"/>
              <w:rPr>
                <w:sz w:val="20"/>
                <w:szCs w:val="20"/>
              </w:rPr>
            </w:pPr>
            <w:r w:rsidRPr="009D78AB">
              <w:rPr>
                <w:sz w:val="20"/>
                <w:szCs w:val="20"/>
              </w:rPr>
              <w:t>- le categorie di aiuti a finalità regionale escluse all'articolo 13 del Reg. 651/2014</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spacing w:before="40" w:after="40"/>
              <w:rPr>
                <w:b w:val="0"/>
                <w:color w:val="BFBFBF" w:themeColor="background1" w:themeShade="BF"/>
                <w:szCs w:val="24"/>
              </w:rPr>
            </w:pPr>
          </w:p>
        </w:tc>
        <w:tc>
          <w:tcPr>
            <w:tcW w:w="1985" w:type="dxa"/>
            <w:gridSpan w:val="2"/>
          </w:tcPr>
          <w:p w:rsidR="00FE2882" w:rsidRPr="00B0104B" w:rsidRDefault="00FE2882" w:rsidP="000B1F54">
            <w:pPr>
              <w:spacing w:before="40" w:after="40"/>
              <w:rPr>
                <w:b w:val="0"/>
                <w:color w:val="BFBFBF" w:themeColor="background1" w:themeShade="BF"/>
                <w:szCs w:val="24"/>
              </w:rPr>
            </w:pPr>
          </w:p>
        </w:tc>
      </w:tr>
      <w:tr w:rsidR="00FE2882" w:rsidRPr="00935F7D" w:rsidTr="008401DE">
        <w:trPr>
          <w:gridAfter w:val="1"/>
          <w:wAfter w:w="16" w:type="dxa"/>
          <w:trHeight w:hRule="exact" w:val="2535"/>
        </w:trPr>
        <w:tc>
          <w:tcPr>
            <w:tcW w:w="534" w:type="dxa"/>
          </w:tcPr>
          <w:p w:rsidR="00FE2882" w:rsidRPr="00B0104B" w:rsidRDefault="00FE2882" w:rsidP="000B1F54">
            <w:pPr>
              <w:pStyle w:val="Nessunaspaziatura"/>
              <w:rPr>
                <w:sz w:val="22"/>
              </w:rPr>
            </w:pPr>
            <w:r w:rsidRPr="00B0104B">
              <w:rPr>
                <w:sz w:val="22"/>
              </w:rPr>
              <w:t>4.9</w:t>
            </w:r>
          </w:p>
        </w:tc>
        <w:tc>
          <w:tcPr>
            <w:tcW w:w="4394" w:type="dxa"/>
            <w:gridSpan w:val="2"/>
          </w:tcPr>
          <w:p w:rsidR="00FE2882" w:rsidRPr="009D78AB" w:rsidRDefault="00FE2882" w:rsidP="00732060">
            <w:pPr>
              <w:pStyle w:val="Nessunaspaziatura"/>
              <w:jc w:val="both"/>
              <w:rPr>
                <w:sz w:val="20"/>
                <w:szCs w:val="20"/>
              </w:rPr>
            </w:pPr>
            <w:r w:rsidRPr="009D78AB">
              <w:rPr>
                <w:sz w:val="20"/>
                <w:szCs w:val="20"/>
              </w:rPr>
              <w:t xml:space="preserve">- </w:t>
            </w:r>
            <w:r>
              <w:rPr>
                <w:sz w:val="19"/>
                <w:szCs w:val="19"/>
              </w:rPr>
              <w:t>ai regimi di aiuti che non escludono esplicitamente il pagamento di aiuti individuali a favore di un'impresa destinataria di un ordine di recupero pendente per effetto di una precedente decisione della Commissione che dichiara un aiuto concesso dallo stesso Stato membro illegale e incompatibile con il mercato interno, ad eccezione dei regimi di aiuti destinati a ovviare ai danni arrecati da determinate calamità naturali;»;</w:t>
            </w:r>
          </w:p>
        </w:tc>
        <w:tc>
          <w:tcPr>
            <w:tcW w:w="1545" w:type="dxa"/>
          </w:tcPr>
          <w:p w:rsidR="00FE2882" w:rsidRPr="005D14F8" w:rsidRDefault="00FE2882" w:rsidP="000B1F54">
            <w:pPr>
              <w:pStyle w:val="Nessunaspaziatura"/>
              <w:rPr>
                <w:i/>
                <w:color w:val="A6A6A6" w:themeColor="background1" w:themeShade="A6"/>
                <w:sz w:val="20"/>
                <w:szCs w:val="20"/>
                <w:lang w:val="en-US"/>
              </w:rPr>
            </w:pPr>
            <w:r w:rsidRPr="005D14F8">
              <w:rPr>
                <w:i/>
                <w:color w:val="A6A6A6" w:themeColor="background1" w:themeShade="A6"/>
                <w:sz w:val="20"/>
                <w:szCs w:val="20"/>
                <w:lang w:val="en-US"/>
              </w:rPr>
              <w:t xml:space="preserve">art. 1, </w:t>
            </w:r>
          </w:p>
          <w:p w:rsidR="00FE2882" w:rsidRPr="005D14F8" w:rsidRDefault="00FE2882" w:rsidP="000B1F54">
            <w:pPr>
              <w:pStyle w:val="Nessunaspaziatura"/>
              <w:rPr>
                <w:sz w:val="22"/>
                <w:lang w:val="en-US"/>
              </w:rPr>
            </w:pPr>
            <w:r w:rsidRPr="005D14F8">
              <w:rPr>
                <w:i/>
                <w:color w:val="A6A6A6" w:themeColor="background1" w:themeShade="A6"/>
                <w:sz w:val="20"/>
                <w:szCs w:val="20"/>
                <w:lang w:val="en-US"/>
              </w:rPr>
              <w:t>par. 4 , Reg. 651/2014 e s.m.i.</w:t>
            </w:r>
          </w:p>
        </w:tc>
        <w:tc>
          <w:tcPr>
            <w:tcW w:w="1715" w:type="dxa"/>
            <w:gridSpan w:val="2"/>
          </w:tcPr>
          <w:p w:rsidR="00FE2882" w:rsidRPr="005D14F8" w:rsidRDefault="00FE2882" w:rsidP="000B1F54">
            <w:pPr>
              <w:pStyle w:val="Nessunaspaziatura"/>
              <w:rPr>
                <w:sz w:val="22"/>
                <w:lang w:val="en-US"/>
              </w:rPr>
            </w:pPr>
          </w:p>
        </w:tc>
        <w:tc>
          <w:tcPr>
            <w:tcW w:w="1985" w:type="dxa"/>
            <w:gridSpan w:val="2"/>
          </w:tcPr>
          <w:p w:rsidR="00FE2882" w:rsidRPr="005D14F8" w:rsidRDefault="00FE2882" w:rsidP="000B1F54">
            <w:pPr>
              <w:pStyle w:val="Nessunaspaziatura"/>
              <w:rPr>
                <w:sz w:val="22"/>
                <w:lang w:val="en-US"/>
              </w:rPr>
            </w:pPr>
          </w:p>
        </w:tc>
      </w:tr>
      <w:tr w:rsidR="00FE2882" w:rsidRPr="00B0104B" w:rsidTr="008401DE">
        <w:trPr>
          <w:gridAfter w:val="1"/>
          <w:wAfter w:w="16" w:type="dxa"/>
          <w:trHeight w:hRule="exact" w:val="706"/>
        </w:trPr>
        <w:tc>
          <w:tcPr>
            <w:tcW w:w="534" w:type="dxa"/>
          </w:tcPr>
          <w:p w:rsidR="00FE2882" w:rsidRPr="00B0104B" w:rsidRDefault="00FE2882" w:rsidP="000B1F54">
            <w:pPr>
              <w:pStyle w:val="Nessunaspaziatura"/>
              <w:ind w:left="-113"/>
              <w:rPr>
                <w:sz w:val="22"/>
              </w:rPr>
            </w:pPr>
            <w:r w:rsidRPr="00B0104B">
              <w:rPr>
                <w:sz w:val="22"/>
              </w:rPr>
              <w:lastRenderedPageBreak/>
              <w:t>4.10</w:t>
            </w:r>
          </w:p>
        </w:tc>
        <w:tc>
          <w:tcPr>
            <w:tcW w:w="4394" w:type="dxa"/>
            <w:gridSpan w:val="2"/>
          </w:tcPr>
          <w:p w:rsidR="00FE2882" w:rsidRPr="009D78AB" w:rsidRDefault="00FE2882" w:rsidP="004F4D0E">
            <w:pPr>
              <w:pStyle w:val="Nessunaspaziatura"/>
              <w:jc w:val="both"/>
              <w:rPr>
                <w:sz w:val="20"/>
                <w:szCs w:val="20"/>
              </w:rPr>
            </w:pPr>
            <w:r w:rsidRPr="009D78AB">
              <w:rPr>
                <w:sz w:val="20"/>
                <w:szCs w:val="20"/>
              </w:rPr>
              <w:t>- gli aiuti ad hoc a favore delle imprese descritte al precedente punto;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2002"/>
        </w:trPr>
        <w:tc>
          <w:tcPr>
            <w:tcW w:w="534" w:type="dxa"/>
          </w:tcPr>
          <w:p w:rsidR="00FE2882" w:rsidRPr="00B0104B" w:rsidRDefault="00FE2882" w:rsidP="000B1F54">
            <w:pPr>
              <w:pStyle w:val="Nessunaspaziatura"/>
              <w:rPr>
                <w:sz w:val="22"/>
              </w:rPr>
            </w:pPr>
            <w:r w:rsidRPr="00B0104B">
              <w:rPr>
                <w:sz w:val="22"/>
              </w:rPr>
              <w:t>4.11</w:t>
            </w:r>
          </w:p>
        </w:tc>
        <w:tc>
          <w:tcPr>
            <w:tcW w:w="4394" w:type="dxa"/>
            <w:gridSpan w:val="2"/>
          </w:tcPr>
          <w:p w:rsidR="00FE2882" w:rsidRPr="009D78AB" w:rsidRDefault="00FE2882" w:rsidP="00732060">
            <w:pPr>
              <w:autoSpaceDE w:val="0"/>
              <w:autoSpaceDN w:val="0"/>
              <w:adjustRightInd w:val="0"/>
              <w:jc w:val="both"/>
              <w:rPr>
                <w:sz w:val="20"/>
                <w:szCs w:val="20"/>
              </w:rPr>
            </w:pPr>
            <w:r w:rsidRPr="009D78AB">
              <w:rPr>
                <w:b w:val="0"/>
                <w:sz w:val="20"/>
                <w:szCs w:val="20"/>
              </w:rPr>
              <w:t xml:space="preserve">- </w:t>
            </w:r>
            <w:r w:rsidRPr="00732060">
              <w:rPr>
                <w:b w:val="0"/>
                <w:sz w:val="19"/>
                <w:szCs w:val="19"/>
              </w:rPr>
              <w:t>agli aiuti alle imprese in difficoltà, ad eccezione dei regimi di aiuti destinati a ovviare ai danni arrecati da determinate calamità naturali, dei regimi di aiuti all'avviamento e dei regimi di aiuti a finalità regionale al funzionamento, purché tali regimi non prevedano per le imprese in difficoltà un trattamento più favorevole rispetto alle altre imprese</w:t>
            </w:r>
            <w:r>
              <w:rPr>
                <w:b w:val="0"/>
                <w:sz w:val="19"/>
                <w:szCs w:val="19"/>
              </w:rPr>
              <w:t>;</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2540"/>
        </w:trPr>
        <w:tc>
          <w:tcPr>
            <w:tcW w:w="534" w:type="dxa"/>
          </w:tcPr>
          <w:p w:rsidR="00FE2882" w:rsidRPr="00B0104B" w:rsidRDefault="00FE2882" w:rsidP="000B1F54">
            <w:pPr>
              <w:pStyle w:val="Nessunaspaziatura"/>
              <w:rPr>
                <w:sz w:val="22"/>
              </w:rPr>
            </w:pPr>
            <w:r w:rsidRPr="00B0104B">
              <w:rPr>
                <w:sz w:val="22"/>
              </w:rPr>
              <w:t>5</w:t>
            </w: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Se un'impresa operante nei settori esclusi di cui alle lettere a), b) o c) del primo comma del Reg. 651/2014, opera anche in settori che rientrano nel campo di applicazione del regolamento</w:t>
            </w:r>
          </w:p>
          <w:p w:rsidR="00FE2882" w:rsidRPr="009D78AB" w:rsidRDefault="00FE2882" w:rsidP="004F4D0E">
            <w:pPr>
              <w:autoSpaceDE w:val="0"/>
              <w:autoSpaceDN w:val="0"/>
              <w:adjustRightInd w:val="0"/>
              <w:jc w:val="both"/>
              <w:rPr>
                <w:b w:val="0"/>
                <w:sz w:val="20"/>
                <w:szCs w:val="20"/>
              </w:rPr>
            </w:pPr>
            <w:r w:rsidRPr="009D78AB">
              <w:rPr>
                <w:b w:val="0"/>
                <w:sz w:val="20"/>
                <w:szCs w:val="20"/>
              </w:rPr>
              <w:t>651/2014, l’AdG ha garantito con mezzi adeguati quali la separazione delle attività o la distinzione dei costi, che le attività esercitate nei settori esclusi non beneficiano degli aiuti concessi a norma del regolamento 651/2014?</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2122"/>
        </w:trPr>
        <w:tc>
          <w:tcPr>
            <w:tcW w:w="534" w:type="dxa"/>
          </w:tcPr>
          <w:p w:rsidR="00FE2882" w:rsidRPr="00B0104B" w:rsidRDefault="00FE2882" w:rsidP="000B1F54">
            <w:pPr>
              <w:pStyle w:val="Nessunaspaziatura"/>
              <w:rPr>
                <w:sz w:val="22"/>
              </w:rPr>
            </w:pPr>
            <w:r w:rsidRPr="00B0104B">
              <w:rPr>
                <w:sz w:val="22"/>
              </w:rPr>
              <w:t>6</w:t>
            </w: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La concessione dell'aiuto è subordinata all'obbligo per il beneficiario di avere la propria sede nelloStato membro interessato o di essere stabilito prevalentemente in questo Stato?</w:t>
            </w:r>
          </w:p>
          <w:p w:rsidR="00FE2882" w:rsidRDefault="00FE2882" w:rsidP="004F4D0E">
            <w:pPr>
              <w:autoSpaceDE w:val="0"/>
              <w:autoSpaceDN w:val="0"/>
              <w:adjustRightInd w:val="0"/>
              <w:jc w:val="both"/>
              <w:rPr>
                <w:b w:val="0"/>
                <w:sz w:val="20"/>
                <w:szCs w:val="20"/>
              </w:rPr>
            </w:pPr>
            <w:r w:rsidRPr="009D78AB">
              <w:rPr>
                <w:b w:val="0"/>
                <w:sz w:val="20"/>
                <w:szCs w:val="20"/>
              </w:rPr>
              <w:t>È tuttavia ammessa la condizione di avere una sede o una filiale nello Stato membro che concede l'aiuto al momento del pagamento dell'aiuto.</w:t>
            </w:r>
          </w:p>
          <w:p w:rsidR="00FE2882" w:rsidRPr="004F4D0E" w:rsidRDefault="00FE2882" w:rsidP="004F4D0E">
            <w:pPr>
              <w:autoSpaceDE w:val="0"/>
              <w:autoSpaceDN w:val="0"/>
              <w:adjustRightInd w:val="0"/>
              <w:jc w:val="both"/>
              <w:rPr>
                <w:b w:val="0"/>
                <w:i/>
                <w:sz w:val="20"/>
                <w:szCs w:val="20"/>
              </w:rPr>
            </w:pPr>
            <w:r w:rsidRPr="004F4D0E">
              <w:rPr>
                <w:b w:val="0"/>
                <w:i/>
                <w:sz w:val="20"/>
                <w:szCs w:val="20"/>
              </w:rPr>
              <w:t>(Art.1, par.5, lettera a)</w:t>
            </w:r>
          </w:p>
          <w:p w:rsidR="00FE2882" w:rsidRPr="009D78AB" w:rsidRDefault="00FE2882" w:rsidP="004F4D0E">
            <w:pPr>
              <w:autoSpaceDE w:val="0"/>
              <w:autoSpaceDN w:val="0"/>
              <w:adjustRightInd w:val="0"/>
              <w:jc w:val="both"/>
              <w:rPr>
                <w:b w:val="0"/>
                <w:sz w:val="20"/>
                <w:szCs w:val="20"/>
              </w:rPr>
            </w:pPr>
          </w:p>
        </w:tc>
        <w:tc>
          <w:tcPr>
            <w:tcW w:w="1545" w:type="dxa"/>
          </w:tcPr>
          <w:p w:rsidR="00FE2882" w:rsidRPr="00362000" w:rsidRDefault="00FE2882" w:rsidP="000B1F54">
            <w:pPr>
              <w:spacing w:before="40" w:after="40"/>
              <w:rPr>
                <w:b w:val="0"/>
                <w:color w:val="BFBFBF" w:themeColor="background1" w:themeShade="BF"/>
                <w:sz w:val="18"/>
                <w:szCs w:val="24"/>
              </w:rPr>
            </w:pPr>
            <w:r w:rsidRPr="00362000">
              <w:rPr>
                <w:b w:val="0"/>
                <w:color w:val="BFBFBF" w:themeColor="background1" w:themeShade="BF"/>
                <w:sz w:val="18"/>
                <w:szCs w:val="24"/>
              </w:rPr>
              <w:t>In caso affermativo,non può applicarsi il</w:t>
            </w:r>
          </w:p>
          <w:p w:rsidR="00FE2882" w:rsidRDefault="00FE2882" w:rsidP="004F4D0E">
            <w:pPr>
              <w:spacing w:before="40" w:after="40"/>
              <w:rPr>
                <w:b w:val="0"/>
                <w:color w:val="BFBFBF" w:themeColor="background1" w:themeShade="BF"/>
                <w:sz w:val="18"/>
                <w:lang w:val="de-DE"/>
              </w:rPr>
            </w:pPr>
            <w:r w:rsidRPr="008C3D23">
              <w:rPr>
                <w:b w:val="0"/>
                <w:color w:val="BFBFBF" w:themeColor="background1" w:themeShade="BF"/>
                <w:sz w:val="18"/>
                <w:szCs w:val="24"/>
                <w:lang w:val="de-DE"/>
              </w:rPr>
              <w:t>regolamento in</w:t>
            </w:r>
            <w:r w:rsidR="00DE2F02">
              <w:rPr>
                <w:b w:val="0"/>
                <w:color w:val="BFBFBF" w:themeColor="background1" w:themeShade="BF"/>
                <w:sz w:val="18"/>
                <w:szCs w:val="24"/>
                <w:lang w:val="de-DE"/>
              </w:rPr>
              <w:t xml:space="preserve"> </w:t>
            </w:r>
            <w:r w:rsidRPr="008C3D23">
              <w:rPr>
                <w:b w:val="0"/>
                <w:color w:val="BFBFBF" w:themeColor="background1" w:themeShade="BF"/>
                <w:sz w:val="18"/>
                <w:lang w:val="de-DE"/>
              </w:rPr>
              <w:t>esenzione</w:t>
            </w:r>
            <w:r>
              <w:rPr>
                <w:b w:val="0"/>
                <w:color w:val="BFBFBF" w:themeColor="background1" w:themeShade="BF"/>
                <w:sz w:val="18"/>
                <w:lang w:val="de-DE"/>
              </w:rPr>
              <w:t>.</w:t>
            </w:r>
          </w:p>
          <w:p w:rsidR="00FE2882" w:rsidRPr="00B0104B" w:rsidRDefault="00FE2882" w:rsidP="004F4D0E">
            <w:pPr>
              <w:spacing w:before="40" w:after="40"/>
            </w:pPr>
          </w:p>
        </w:tc>
        <w:tc>
          <w:tcPr>
            <w:tcW w:w="1715" w:type="dxa"/>
            <w:gridSpan w:val="2"/>
          </w:tcPr>
          <w:p w:rsidR="00FE2882" w:rsidRPr="008C3D23" w:rsidRDefault="00FE2882" w:rsidP="000B1F54">
            <w:pPr>
              <w:spacing w:before="40" w:after="40"/>
              <w:rPr>
                <w:b w:val="0"/>
                <w:color w:val="BFBFBF" w:themeColor="background1" w:themeShade="BF"/>
                <w:sz w:val="18"/>
                <w:szCs w:val="24"/>
                <w:lang w:val="de-DE"/>
              </w:rPr>
            </w:pPr>
          </w:p>
        </w:tc>
        <w:tc>
          <w:tcPr>
            <w:tcW w:w="1985" w:type="dxa"/>
            <w:gridSpan w:val="2"/>
          </w:tcPr>
          <w:p w:rsidR="00FE2882" w:rsidRPr="008C3D23" w:rsidRDefault="00FE2882" w:rsidP="000B1F54">
            <w:pPr>
              <w:spacing w:before="40" w:after="40"/>
              <w:rPr>
                <w:b w:val="0"/>
                <w:color w:val="BFBFBF" w:themeColor="background1" w:themeShade="BF"/>
                <w:sz w:val="18"/>
                <w:szCs w:val="24"/>
                <w:lang w:val="de-DE"/>
              </w:rPr>
            </w:pPr>
          </w:p>
        </w:tc>
      </w:tr>
      <w:tr w:rsidR="00FE2882" w:rsidRPr="00B0104B" w:rsidTr="008401DE">
        <w:trPr>
          <w:gridAfter w:val="1"/>
          <w:wAfter w:w="16" w:type="dxa"/>
          <w:trHeight w:hRule="exact" w:val="1721"/>
        </w:trPr>
        <w:tc>
          <w:tcPr>
            <w:tcW w:w="534" w:type="dxa"/>
          </w:tcPr>
          <w:p w:rsidR="00FE2882" w:rsidRPr="00B0104B" w:rsidRDefault="00FE2882" w:rsidP="000B1F54">
            <w:pPr>
              <w:pStyle w:val="Nessunaspaziatura"/>
              <w:rPr>
                <w:sz w:val="22"/>
              </w:rPr>
            </w:pPr>
            <w:r w:rsidRPr="00B0104B">
              <w:rPr>
                <w:sz w:val="22"/>
              </w:rPr>
              <w:t>7</w:t>
            </w:r>
          </w:p>
        </w:tc>
        <w:tc>
          <w:tcPr>
            <w:tcW w:w="4394" w:type="dxa"/>
            <w:gridSpan w:val="2"/>
          </w:tcPr>
          <w:p w:rsidR="00FE2882" w:rsidRPr="009D78AB" w:rsidRDefault="00FE2882" w:rsidP="000B1F54">
            <w:pPr>
              <w:autoSpaceDE w:val="0"/>
              <w:autoSpaceDN w:val="0"/>
              <w:adjustRightInd w:val="0"/>
              <w:rPr>
                <w:b w:val="0"/>
                <w:sz w:val="20"/>
                <w:szCs w:val="20"/>
              </w:rPr>
            </w:pPr>
            <w:r w:rsidRPr="009D78AB">
              <w:rPr>
                <w:b w:val="0"/>
                <w:sz w:val="20"/>
                <w:szCs w:val="20"/>
              </w:rPr>
              <w:t>La concessione dell'aiuto è subordinata all'obbligo per il beneficiario di utilizzare prodotti o servizi</w:t>
            </w:r>
          </w:p>
          <w:p w:rsidR="00FE2882" w:rsidRPr="004F4D0E" w:rsidRDefault="00FE2882" w:rsidP="004F4D0E">
            <w:pPr>
              <w:autoSpaceDE w:val="0"/>
              <w:autoSpaceDN w:val="0"/>
              <w:adjustRightInd w:val="0"/>
              <w:jc w:val="both"/>
              <w:rPr>
                <w:b w:val="0"/>
                <w:i/>
                <w:sz w:val="20"/>
                <w:szCs w:val="20"/>
              </w:rPr>
            </w:pPr>
            <w:r w:rsidRPr="009D78AB">
              <w:rPr>
                <w:b w:val="0"/>
                <w:sz w:val="20"/>
                <w:szCs w:val="20"/>
              </w:rPr>
              <w:t>nazionali?</w:t>
            </w:r>
            <w:r w:rsidRPr="004F4D0E">
              <w:rPr>
                <w:b w:val="0"/>
                <w:i/>
                <w:sz w:val="20"/>
                <w:szCs w:val="20"/>
              </w:rPr>
              <w:t xml:space="preserve">(Art.1, par.5, lettera </w:t>
            </w:r>
            <w:r>
              <w:rPr>
                <w:b w:val="0"/>
                <w:i/>
                <w:sz w:val="20"/>
                <w:szCs w:val="20"/>
              </w:rPr>
              <w:t>b</w:t>
            </w:r>
            <w:r w:rsidRPr="004F4D0E">
              <w:rPr>
                <w:b w:val="0"/>
                <w:i/>
                <w:sz w:val="20"/>
                <w:szCs w:val="20"/>
              </w:rPr>
              <w:t>)</w:t>
            </w:r>
          </w:p>
          <w:p w:rsidR="00FE2882" w:rsidRPr="009D78AB" w:rsidRDefault="00FE2882" w:rsidP="000B1F54">
            <w:pPr>
              <w:autoSpaceDE w:val="0"/>
              <w:autoSpaceDN w:val="0"/>
              <w:adjustRightInd w:val="0"/>
              <w:rPr>
                <w:b w:val="0"/>
                <w:sz w:val="20"/>
                <w:szCs w:val="20"/>
              </w:rPr>
            </w:pPr>
          </w:p>
        </w:tc>
        <w:tc>
          <w:tcPr>
            <w:tcW w:w="1545" w:type="dxa"/>
          </w:tcPr>
          <w:p w:rsidR="00FE2882" w:rsidRPr="00362000" w:rsidRDefault="00FE2882" w:rsidP="000B1F54">
            <w:pPr>
              <w:spacing w:before="40" w:after="40"/>
              <w:rPr>
                <w:b w:val="0"/>
                <w:color w:val="BFBFBF" w:themeColor="background1" w:themeShade="BF"/>
                <w:sz w:val="18"/>
                <w:szCs w:val="24"/>
              </w:rPr>
            </w:pPr>
            <w:r w:rsidRPr="00362000">
              <w:rPr>
                <w:b w:val="0"/>
                <w:color w:val="BFBFBF" w:themeColor="background1" w:themeShade="BF"/>
                <w:sz w:val="18"/>
                <w:szCs w:val="24"/>
              </w:rPr>
              <w:t xml:space="preserve">In caso </w:t>
            </w:r>
            <w:r>
              <w:rPr>
                <w:b w:val="0"/>
                <w:color w:val="BFBFBF" w:themeColor="background1" w:themeShade="BF"/>
                <w:sz w:val="18"/>
                <w:szCs w:val="24"/>
              </w:rPr>
              <w:t>a</w:t>
            </w:r>
            <w:r w:rsidRPr="00362000">
              <w:rPr>
                <w:b w:val="0"/>
                <w:color w:val="BFBFBF" w:themeColor="background1" w:themeShade="BF"/>
                <w:sz w:val="18"/>
                <w:szCs w:val="24"/>
              </w:rPr>
              <w:t>ffermativo,</w:t>
            </w:r>
          </w:p>
          <w:p w:rsidR="00FE2882" w:rsidRPr="00362000" w:rsidRDefault="00FE2882" w:rsidP="000B1F54">
            <w:pPr>
              <w:spacing w:before="40" w:after="40"/>
              <w:rPr>
                <w:b w:val="0"/>
                <w:color w:val="BFBFBF" w:themeColor="background1" w:themeShade="BF"/>
                <w:sz w:val="18"/>
                <w:szCs w:val="24"/>
              </w:rPr>
            </w:pPr>
            <w:r w:rsidRPr="00362000">
              <w:rPr>
                <w:b w:val="0"/>
                <w:color w:val="BFBFBF" w:themeColor="background1" w:themeShade="BF"/>
                <w:sz w:val="18"/>
                <w:szCs w:val="24"/>
              </w:rPr>
              <w:t>non può applicarsi il</w:t>
            </w:r>
          </w:p>
          <w:p w:rsidR="00FE2882" w:rsidRPr="002702DE" w:rsidRDefault="00FE2882" w:rsidP="000B1F54">
            <w:pPr>
              <w:spacing w:before="40" w:after="40"/>
              <w:rPr>
                <w:b w:val="0"/>
                <w:color w:val="BFBFBF" w:themeColor="background1" w:themeShade="BF"/>
                <w:sz w:val="18"/>
                <w:szCs w:val="24"/>
              </w:rPr>
            </w:pPr>
            <w:r w:rsidRPr="002702DE">
              <w:rPr>
                <w:b w:val="0"/>
                <w:color w:val="BFBFBF" w:themeColor="background1" w:themeShade="BF"/>
                <w:sz w:val="18"/>
                <w:szCs w:val="24"/>
              </w:rPr>
              <w:t>regolamento in</w:t>
            </w:r>
          </w:p>
          <w:p w:rsidR="00FE2882" w:rsidRPr="002702DE" w:rsidRDefault="00FE2882" w:rsidP="000B1F54">
            <w:pPr>
              <w:spacing w:before="40" w:after="40"/>
              <w:rPr>
                <w:b w:val="0"/>
                <w:color w:val="BFBFBF" w:themeColor="background1" w:themeShade="BF"/>
                <w:sz w:val="18"/>
                <w:szCs w:val="24"/>
              </w:rPr>
            </w:pPr>
            <w:r w:rsidRPr="002702DE">
              <w:rPr>
                <w:b w:val="0"/>
                <w:color w:val="BFBFBF" w:themeColor="background1" w:themeShade="BF"/>
                <w:sz w:val="18"/>
                <w:szCs w:val="24"/>
              </w:rPr>
              <w:t>esenzione</w:t>
            </w:r>
          </w:p>
        </w:tc>
        <w:tc>
          <w:tcPr>
            <w:tcW w:w="1715" w:type="dxa"/>
            <w:gridSpan w:val="2"/>
          </w:tcPr>
          <w:p w:rsidR="00FE2882" w:rsidRPr="008C3D23" w:rsidRDefault="00FE2882" w:rsidP="000B1F54">
            <w:pPr>
              <w:spacing w:before="40" w:after="40"/>
              <w:rPr>
                <w:b w:val="0"/>
                <w:color w:val="BFBFBF" w:themeColor="background1" w:themeShade="BF"/>
                <w:sz w:val="18"/>
                <w:szCs w:val="24"/>
                <w:lang w:val="de-DE"/>
              </w:rPr>
            </w:pPr>
          </w:p>
        </w:tc>
        <w:tc>
          <w:tcPr>
            <w:tcW w:w="1985" w:type="dxa"/>
            <w:gridSpan w:val="2"/>
          </w:tcPr>
          <w:p w:rsidR="00FE2882" w:rsidRPr="008C3D23" w:rsidRDefault="00FE2882" w:rsidP="000B1F54">
            <w:pPr>
              <w:spacing w:before="40" w:after="40"/>
              <w:rPr>
                <w:b w:val="0"/>
                <w:color w:val="BFBFBF" w:themeColor="background1" w:themeShade="BF"/>
                <w:sz w:val="18"/>
                <w:szCs w:val="24"/>
                <w:lang w:val="de-DE"/>
              </w:rPr>
            </w:pPr>
          </w:p>
        </w:tc>
      </w:tr>
      <w:tr w:rsidR="00FE2882" w:rsidRPr="00B0104B" w:rsidTr="008401DE">
        <w:trPr>
          <w:gridAfter w:val="1"/>
          <w:wAfter w:w="16" w:type="dxa"/>
          <w:trHeight w:hRule="exact" w:val="1703"/>
        </w:trPr>
        <w:tc>
          <w:tcPr>
            <w:tcW w:w="534" w:type="dxa"/>
          </w:tcPr>
          <w:p w:rsidR="00FE2882" w:rsidRPr="00B0104B" w:rsidRDefault="00FE2882" w:rsidP="000B1F54">
            <w:pPr>
              <w:pStyle w:val="Nessunaspaziatura"/>
              <w:rPr>
                <w:sz w:val="22"/>
              </w:rPr>
            </w:pPr>
            <w:r w:rsidRPr="00B0104B">
              <w:rPr>
                <w:sz w:val="22"/>
              </w:rPr>
              <w:t>8</w:t>
            </w:r>
          </w:p>
        </w:tc>
        <w:tc>
          <w:tcPr>
            <w:tcW w:w="4394" w:type="dxa"/>
            <w:gridSpan w:val="2"/>
          </w:tcPr>
          <w:p w:rsidR="00FE2882" w:rsidRDefault="00FE2882" w:rsidP="000B1F54">
            <w:pPr>
              <w:autoSpaceDE w:val="0"/>
              <w:autoSpaceDN w:val="0"/>
              <w:adjustRightInd w:val="0"/>
              <w:rPr>
                <w:b w:val="0"/>
                <w:sz w:val="20"/>
                <w:szCs w:val="20"/>
              </w:rPr>
            </w:pPr>
            <w:r w:rsidRPr="009D78AB">
              <w:rPr>
                <w:b w:val="0"/>
                <w:sz w:val="20"/>
                <w:szCs w:val="20"/>
              </w:rPr>
              <w:t>L’avviso limita la possibilità per i beneficiari di sfruttare in altri Stati membri i risultati ottenuti della ricerca, dello sviluppo e dell'innovazione?</w:t>
            </w:r>
          </w:p>
          <w:p w:rsidR="00FE2882" w:rsidRPr="004F4D0E" w:rsidRDefault="00FE2882" w:rsidP="004F4D0E">
            <w:pPr>
              <w:autoSpaceDE w:val="0"/>
              <w:autoSpaceDN w:val="0"/>
              <w:adjustRightInd w:val="0"/>
              <w:jc w:val="both"/>
              <w:rPr>
                <w:b w:val="0"/>
                <w:i/>
                <w:sz w:val="20"/>
                <w:szCs w:val="20"/>
              </w:rPr>
            </w:pPr>
            <w:r w:rsidRPr="004F4D0E">
              <w:rPr>
                <w:b w:val="0"/>
                <w:i/>
                <w:sz w:val="20"/>
                <w:szCs w:val="20"/>
              </w:rPr>
              <w:t>(Art.1, par.5, lettera</w:t>
            </w:r>
            <w:r>
              <w:rPr>
                <w:b w:val="0"/>
                <w:i/>
                <w:sz w:val="20"/>
                <w:szCs w:val="20"/>
              </w:rPr>
              <w:t xml:space="preserve"> c</w:t>
            </w:r>
            <w:r w:rsidRPr="004F4D0E">
              <w:rPr>
                <w:b w:val="0"/>
                <w:i/>
                <w:sz w:val="20"/>
                <w:szCs w:val="20"/>
              </w:rPr>
              <w:t>)</w:t>
            </w:r>
          </w:p>
          <w:p w:rsidR="00FE2882" w:rsidRPr="009D78AB" w:rsidRDefault="00FE2882" w:rsidP="000B1F54">
            <w:pPr>
              <w:autoSpaceDE w:val="0"/>
              <w:autoSpaceDN w:val="0"/>
              <w:adjustRightInd w:val="0"/>
              <w:rPr>
                <w:b w:val="0"/>
                <w:sz w:val="20"/>
                <w:szCs w:val="20"/>
              </w:rPr>
            </w:pPr>
          </w:p>
        </w:tc>
        <w:tc>
          <w:tcPr>
            <w:tcW w:w="1545" w:type="dxa"/>
          </w:tcPr>
          <w:p w:rsidR="00FE2882" w:rsidRPr="002702DE" w:rsidRDefault="00FE2882" w:rsidP="000B1F54">
            <w:pPr>
              <w:spacing w:before="40" w:after="40"/>
              <w:rPr>
                <w:b w:val="0"/>
                <w:color w:val="BFBFBF" w:themeColor="background1" w:themeShade="BF"/>
                <w:sz w:val="18"/>
                <w:szCs w:val="24"/>
              </w:rPr>
            </w:pPr>
            <w:r w:rsidRPr="002702DE">
              <w:rPr>
                <w:b w:val="0"/>
                <w:color w:val="BFBFBF" w:themeColor="background1" w:themeShade="BF"/>
                <w:sz w:val="18"/>
                <w:szCs w:val="24"/>
              </w:rPr>
              <w:t>In caso affermativo,</w:t>
            </w:r>
          </w:p>
          <w:p w:rsidR="00FE2882" w:rsidRPr="002702DE" w:rsidRDefault="00FE2882" w:rsidP="000B1F54">
            <w:pPr>
              <w:spacing w:before="40" w:after="40"/>
              <w:rPr>
                <w:b w:val="0"/>
                <w:color w:val="BFBFBF" w:themeColor="background1" w:themeShade="BF"/>
                <w:sz w:val="18"/>
                <w:szCs w:val="24"/>
              </w:rPr>
            </w:pPr>
            <w:r w:rsidRPr="002702DE">
              <w:rPr>
                <w:b w:val="0"/>
                <w:color w:val="BFBFBF" w:themeColor="background1" w:themeShade="BF"/>
                <w:sz w:val="18"/>
                <w:szCs w:val="24"/>
              </w:rPr>
              <w:t>non può applicarsi il</w:t>
            </w:r>
          </w:p>
          <w:p w:rsidR="00FE2882" w:rsidRPr="002702DE" w:rsidRDefault="00FE2882" w:rsidP="000B1F54">
            <w:pPr>
              <w:spacing w:before="40" w:after="40"/>
              <w:rPr>
                <w:b w:val="0"/>
                <w:color w:val="BFBFBF" w:themeColor="background1" w:themeShade="BF"/>
                <w:sz w:val="18"/>
                <w:szCs w:val="24"/>
              </w:rPr>
            </w:pPr>
            <w:r w:rsidRPr="002702DE">
              <w:rPr>
                <w:b w:val="0"/>
                <w:color w:val="BFBFBF" w:themeColor="background1" w:themeShade="BF"/>
                <w:sz w:val="18"/>
                <w:szCs w:val="24"/>
              </w:rPr>
              <w:t>regolamento in</w:t>
            </w:r>
          </w:p>
          <w:p w:rsidR="00FE2882" w:rsidRPr="002702DE" w:rsidRDefault="00FE2882" w:rsidP="000B1F54">
            <w:pPr>
              <w:spacing w:before="40" w:after="40"/>
              <w:rPr>
                <w:b w:val="0"/>
                <w:color w:val="BFBFBF" w:themeColor="background1" w:themeShade="BF"/>
                <w:sz w:val="18"/>
                <w:szCs w:val="24"/>
              </w:rPr>
            </w:pPr>
            <w:r w:rsidRPr="002702DE">
              <w:rPr>
                <w:b w:val="0"/>
                <w:color w:val="BFBFBF" w:themeColor="background1" w:themeShade="BF"/>
                <w:sz w:val="18"/>
                <w:szCs w:val="24"/>
              </w:rPr>
              <w:t>esenzione</w:t>
            </w:r>
          </w:p>
        </w:tc>
        <w:tc>
          <w:tcPr>
            <w:tcW w:w="1715" w:type="dxa"/>
            <w:gridSpan w:val="2"/>
          </w:tcPr>
          <w:p w:rsidR="00FE2882" w:rsidRPr="00B0104B" w:rsidRDefault="00FE2882" w:rsidP="000B1F54">
            <w:pPr>
              <w:pStyle w:val="Nessunaspaziatura"/>
              <w:rPr>
                <w:i/>
                <w:color w:val="A6A6A6" w:themeColor="background1" w:themeShade="A6"/>
                <w:sz w:val="22"/>
              </w:rPr>
            </w:pPr>
          </w:p>
        </w:tc>
        <w:tc>
          <w:tcPr>
            <w:tcW w:w="1985" w:type="dxa"/>
            <w:gridSpan w:val="2"/>
          </w:tcPr>
          <w:p w:rsidR="00FE2882" w:rsidRPr="00B0104B" w:rsidRDefault="00FE2882" w:rsidP="000B1F54">
            <w:pPr>
              <w:pStyle w:val="Nessunaspaziatura"/>
              <w:rPr>
                <w:i/>
                <w:color w:val="A6A6A6" w:themeColor="background1" w:themeShade="A6"/>
                <w:sz w:val="22"/>
              </w:rPr>
            </w:pPr>
          </w:p>
        </w:tc>
      </w:tr>
      <w:tr w:rsidR="00FE2882" w:rsidRPr="00B0104B" w:rsidTr="008401DE">
        <w:trPr>
          <w:gridAfter w:val="1"/>
          <w:wAfter w:w="16" w:type="dxa"/>
          <w:trHeight w:hRule="exact" w:val="1132"/>
        </w:trPr>
        <w:tc>
          <w:tcPr>
            <w:tcW w:w="534" w:type="dxa"/>
          </w:tcPr>
          <w:p w:rsidR="00FE2882" w:rsidRPr="00B0104B" w:rsidRDefault="00FE2882" w:rsidP="000B1F54">
            <w:pPr>
              <w:pStyle w:val="Nessunaspaziatura"/>
              <w:rPr>
                <w:sz w:val="22"/>
              </w:rPr>
            </w:pPr>
            <w:r w:rsidRPr="00B0104B">
              <w:rPr>
                <w:sz w:val="22"/>
              </w:rPr>
              <w:t>9</w:t>
            </w:r>
          </w:p>
        </w:tc>
        <w:tc>
          <w:tcPr>
            <w:tcW w:w="4394" w:type="dxa"/>
            <w:gridSpan w:val="2"/>
          </w:tcPr>
          <w:p w:rsidR="00FE2882" w:rsidRPr="006D6D3B" w:rsidRDefault="00FE2882" w:rsidP="000B1F54">
            <w:pPr>
              <w:autoSpaceDE w:val="0"/>
              <w:autoSpaceDN w:val="0"/>
              <w:adjustRightInd w:val="0"/>
              <w:rPr>
                <w:sz w:val="20"/>
                <w:szCs w:val="20"/>
              </w:rPr>
            </w:pPr>
            <w:r w:rsidRPr="006D6D3B">
              <w:rPr>
                <w:sz w:val="20"/>
                <w:szCs w:val="20"/>
              </w:rPr>
              <w:t>L’aiuto è contenuto nei limiti delle soglie previste dal Reg. 651/2014 art.4?</w:t>
            </w:r>
          </w:p>
          <w:p w:rsidR="00FE2882" w:rsidRPr="009D78AB" w:rsidRDefault="00FE2882" w:rsidP="000B1F54">
            <w:pPr>
              <w:autoSpaceDE w:val="0"/>
              <w:autoSpaceDN w:val="0"/>
              <w:adjustRightInd w:val="0"/>
              <w:rPr>
                <w:b w:val="0"/>
                <w:sz w:val="20"/>
                <w:szCs w:val="20"/>
              </w:rPr>
            </w:pPr>
            <w:r w:rsidRPr="006D6D3B">
              <w:rPr>
                <w:b w:val="0"/>
                <w:sz w:val="20"/>
                <w:szCs w:val="20"/>
              </w:rPr>
              <w:t>Nello specifico, verificare che l'aiuto non superi le seguenti soglie:</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129"/>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autoSpaceDE w:val="0"/>
              <w:autoSpaceDN w:val="0"/>
              <w:adjustRightInd w:val="0"/>
              <w:rPr>
                <w:b w:val="0"/>
                <w:sz w:val="20"/>
                <w:szCs w:val="20"/>
              </w:rPr>
            </w:pPr>
            <w:r w:rsidRPr="009D78AB">
              <w:rPr>
                <w:b w:val="0"/>
                <w:sz w:val="20"/>
                <w:szCs w:val="20"/>
              </w:rPr>
              <w:t>a) aiuti a finalità regionale agli investimenti: l'«importo di aiuto corretto» per un investimento con costi ammissibili pari a 100 milioni di EUR;</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694"/>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autoSpaceDE w:val="0"/>
              <w:autoSpaceDN w:val="0"/>
              <w:adjustRightInd w:val="0"/>
              <w:rPr>
                <w:b w:val="0"/>
                <w:sz w:val="20"/>
                <w:szCs w:val="20"/>
              </w:rPr>
            </w:pPr>
            <w:r w:rsidRPr="009D78AB">
              <w:rPr>
                <w:b w:val="0"/>
                <w:sz w:val="20"/>
                <w:szCs w:val="20"/>
              </w:rPr>
              <w:t>b) aiuti a finalità regionale per lo sviluppo urbano: 20 milioni di EUR;</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013"/>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autoSpaceDE w:val="0"/>
              <w:autoSpaceDN w:val="0"/>
              <w:adjustRightInd w:val="0"/>
              <w:rPr>
                <w:b w:val="0"/>
                <w:sz w:val="20"/>
                <w:szCs w:val="20"/>
              </w:rPr>
            </w:pPr>
            <w:r w:rsidRPr="009D78AB">
              <w:rPr>
                <w:b w:val="0"/>
                <w:sz w:val="20"/>
                <w:szCs w:val="20"/>
              </w:rPr>
              <w:t>c) aiuti agli investimenti a favore delle PMI: 7,5 milioni di EUR per impresa e per progetto di investimento;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715"/>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autoSpaceDE w:val="0"/>
              <w:autoSpaceDN w:val="0"/>
              <w:adjustRightInd w:val="0"/>
              <w:rPr>
                <w:b w:val="0"/>
                <w:sz w:val="20"/>
                <w:szCs w:val="20"/>
              </w:rPr>
            </w:pPr>
            <w:r w:rsidRPr="009D78AB">
              <w:rPr>
                <w:b w:val="0"/>
                <w:sz w:val="20"/>
                <w:szCs w:val="20"/>
              </w:rPr>
              <w:t>d) aiuti alle PMI per servizi di consulenza: 2 milioni di EUR per impresa e per progetto;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578"/>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autoSpaceDE w:val="0"/>
              <w:autoSpaceDN w:val="0"/>
              <w:adjustRightInd w:val="0"/>
              <w:rPr>
                <w:b w:val="0"/>
                <w:sz w:val="20"/>
                <w:szCs w:val="20"/>
              </w:rPr>
            </w:pPr>
            <w:r w:rsidRPr="009D78AB">
              <w:rPr>
                <w:b w:val="0"/>
                <w:sz w:val="20"/>
                <w:szCs w:val="20"/>
              </w:rPr>
              <w:t>e) aiuti alle PMI per la partecipazione alle fiere: 2 milioni di EUR per impresa e per anno;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258"/>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autoSpaceDE w:val="0"/>
              <w:autoSpaceDN w:val="0"/>
              <w:adjustRightInd w:val="0"/>
              <w:rPr>
                <w:b w:val="0"/>
                <w:sz w:val="20"/>
                <w:szCs w:val="20"/>
              </w:rPr>
            </w:pPr>
            <w:r w:rsidRPr="009D78AB">
              <w:rPr>
                <w:b w:val="0"/>
                <w:sz w:val="20"/>
                <w:szCs w:val="20"/>
              </w:rPr>
              <w:t>f) aiuti alle PMI per i costi di cooperazione connessi alla partecipazione a progetti di cooperazione territoriale europea: 2 milioni di EUR per impresa e per progetto;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710"/>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autoSpaceDE w:val="0"/>
              <w:autoSpaceDN w:val="0"/>
              <w:adjustRightInd w:val="0"/>
              <w:rPr>
                <w:b w:val="0"/>
                <w:sz w:val="20"/>
                <w:szCs w:val="20"/>
              </w:rPr>
            </w:pPr>
            <w:r w:rsidRPr="009D78AB">
              <w:rPr>
                <w:b w:val="0"/>
                <w:sz w:val="20"/>
                <w:szCs w:val="20"/>
              </w:rPr>
              <w:t>g) aiuti al finanziamento del rischio: 15 milioni di EUR per impresa ammissibile;</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133"/>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autoSpaceDE w:val="0"/>
              <w:autoSpaceDN w:val="0"/>
              <w:adjustRightInd w:val="0"/>
              <w:rPr>
                <w:b w:val="0"/>
                <w:sz w:val="20"/>
                <w:szCs w:val="20"/>
              </w:rPr>
            </w:pPr>
            <w:r w:rsidRPr="009D78AB">
              <w:rPr>
                <w:b w:val="0"/>
                <w:sz w:val="20"/>
                <w:szCs w:val="20"/>
              </w:rPr>
              <w:t>h) aiuti alle imprese in fase di avviamento: gli importi per impresa di cui all'articolo 22, paragrafi 3, 4 e 5 del reg. 651/2014;</w:t>
            </w:r>
          </w:p>
          <w:p w:rsidR="00FE2882" w:rsidRPr="009D78AB" w:rsidRDefault="00FE2882" w:rsidP="000B1F54">
            <w:pPr>
              <w:autoSpaceDE w:val="0"/>
              <w:autoSpaceDN w:val="0"/>
              <w:adjustRightInd w:val="0"/>
              <w:rPr>
                <w:b w:val="0"/>
                <w:sz w:val="20"/>
                <w:szCs w:val="20"/>
              </w:rPr>
            </w:pP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52420" w:rsidRPr="00B0104B" w:rsidTr="008401DE">
        <w:trPr>
          <w:gridAfter w:val="1"/>
          <w:wAfter w:w="16" w:type="dxa"/>
          <w:trHeight w:hRule="exact" w:val="1133"/>
        </w:trPr>
        <w:tc>
          <w:tcPr>
            <w:tcW w:w="534" w:type="dxa"/>
          </w:tcPr>
          <w:p w:rsidR="00F52420" w:rsidRPr="00B0104B" w:rsidRDefault="00F52420" w:rsidP="000B1F54">
            <w:pPr>
              <w:pStyle w:val="Nessunaspaziatura"/>
              <w:rPr>
                <w:sz w:val="22"/>
              </w:rPr>
            </w:pPr>
          </w:p>
        </w:tc>
        <w:tc>
          <w:tcPr>
            <w:tcW w:w="4394" w:type="dxa"/>
            <w:gridSpan w:val="2"/>
          </w:tcPr>
          <w:p w:rsidR="00F52420" w:rsidRPr="009D78AB" w:rsidRDefault="00F52420" w:rsidP="000B1F54">
            <w:pPr>
              <w:autoSpaceDE w:val="0"/>
              <w:autoSpaceDN w:val="0"/>
              <w:adjustRightInd w:val="0"/>
              <w:rPr>
                <w:b w:val="0"/>
                <w:sz w:val="20"/>
                <w:szCs w:val="20"/>
              </w:rPr>
            </w:pPr>
          </w:p>
        </w:tc>
        <w:tc>
          <w:tcPr>
            <w:tcW w:w="1545" w:type="dxa"/>
          </w:tcPr>
          <w:p w:rsidR="00F52420" w:rsidRPr="00B0104B" w:rsidRDefault="00F52420" w:rsidP="000B1F54">
            <w:pPr>
              <w:pStyle w:val="Nessunaspaziatura"/>
              <w:rPr>
                <w:sz w:val="22"/>
              </w:rPr>
            </w:pPr>
          </w:p>
        </w:tc>
        <w:tc>
          <w:tcPr>
            <w:tcW w:w="1715" w:type="dxa"/>
            <w:gridSpan w:val="2"/>
          </w:tcPr>
          <w:p w:rsidR="00F52420" w:rsidRPr="00B0104B" w:rsidRDefault="00F52420" w:rsidP="000B1F54">
            <w:pPr>
              <w:pStyle w:val="Nessunaspaziatura"/>
              <w:rPr>
                <w:sz w:val="22"/>
              </w:rPr>
            </w:pPr>
          </w:p>
        </w:tc>
        <w:tc>
          <w:tcPr>
            <w:tcW w:w="1985" w:type="dxa"/>
            <w:gridSpan w:val="2"/>
          </w:tcPr>
          <w:p w:rsidR="00F52420" w:rsidRPr="00B0104B" w:rsidRDefault="00F52420" w:rsidP="000B1F54">
            <w:pPr>
              <w:pStyle w:val="Nessunaspaziatura"/>
              <w:rPr>
                <w:sz w:val="22"/>
              </w:rPr>
            </w:pPr>
          </w:p>
        </w:tc>
      </w:tr>
      <w:tr w:rsidR="00FE2882" w:rsidRPr="00B0104B" w:rsidTr="00E13168">
        <w:trPr>
          <w:gridAfter w:val="1"/>
          <w:wAfter w:w="16" w:type="dxa"/>
          <w:trHeight w:hRule="exact" w:val="8806"/>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i) aiuti alla ricerca e sviluppo: i) se il progetto è prevalentemente un progetto di ricerca fondamentale: 40 milioni di EUR per impresa e per progetto; tale condizione è soddisfatta quando più della metà dei costi ammissibili del progetto riguarda attività che rientrano nella categoria della ricerca fondamentale; ii) se il progetto è prevalentemente un progetto di ricerca industriale: 20 milioni di EUR per impresa e per progetto; tale condizione è soddisfatta quando più della metà dei costi ammissibili del progetto riguarda attività che rientrano nella categoria della ricerca industriale o nelle categorie della ricerca industriale e della ricerca fondamentale combinate; iii) se il progetto è prevalentemente un progetto di sviluppo sperimentale: 15 milioni di EUR per impresa e per progetto; tale condizione è soddisfatta quando più della metà dei costi ammissibili del progetto riguarda attività che rientrano nella categoria dello sviluppo sperimentale; iv) se il progetto è un progetto Eureka o è attuato da un'impresa comune istituita in base agli articoli 185 o 187 del trattato, gli importi di cui ai punti i), ii) e</w:t>
            </w:r>
          </w:p>
          <w:p w:rsidR="00FE2882" w:rsidRPr="009D78AB" w:rsidRDefault="00FE2882" w:rsidP="004F4D0E">
            <w:pPr>
              <w:autoSpaceDE w:val="0"/>
              <w:autoSpaceDN w:val="0"/>
              <w:adjustRightInd w:val="0"/>
              <w:jc w:val="both"/>
              <w:rPr>
                <w:b w:val="0"/>
                <w:sz w:val="20"/>
                <w:szCs w:val="20"/>
              </w:rPr>
            </w:pPr>
            <w:r w:rsidRPr="009D78AB">
              <w:rPr>
                <w:b w:val="0"/>
                <w:sz w:val="20"/>
                <w:szCs w:val="20"/>
              </w:rPr>
              <w:t>iii) sono raddoppiati; v) se gli aiuti a progetti di ricerca e sviluppo sono concessi sotto forma di anticipi rimborsabili che, in assenza di una metodologia accettata per il calcolo dell'equivalente sovvenzione lordo, sono espressi come percentuale dei costi ammissibili e la misura prevede che in caso di esito positivo del progetto, definito sulla base di un'ipotesi ragionevole e prudente, gli anticipi saranno rimborsati con un tasso di interesse almeno uguale al tasso di attualizzazione applicabile al momento della concessione, gli importi di cui ai punti da i) a iv) sono maggiorati del 50 %;vi) aiuti per studi di fattibilità preliminari ad attività di ricerca: 7,5 milioni di EUR per studio;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711"/>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j) aiuti agli investimenti per le infrastrutture di ricerca: 20 milioni di EUR per infrastruttura;</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562"/>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k) aiuti ai poli di innovazione: 7,5 milioni di EUR per polo;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720"/>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l) aiuti all'innovazione a favore delle PMI: 5 milioni di EUR per impresa e per progetto;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855"/>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m) aiuti per l'innovazione dei processi e dell'organizzazione: 7,5 milioni di EUR per impresa e per progetto;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719"/>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n) aiuti alla formazione: 2 milioni di EUR per progetto di formazione;</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700"/>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o) aiuti all'assunzione di lavoratori svantaggiati: 5 milioni di EUR per impresa e per anno;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014"/>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p) aiuti all'occupazione di lavoratori con disabilità sotto forma di integrazioni salariali: 10 milioni di EUR per impresa e per anno;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855"/>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q) aiuti intesi a compensare i sovraccosti connessi all'occupazione di lavoratori con disabilità: 10 milioni di EUR per impresa e per anno;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983"/>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r) aiuti intesi a compensare i costi dell'assistenza fornita ai lavoratori svantaggiati: 5 milioni di EUR per impresa e per anno;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724"/>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s</w:t>
            </w:r>
            <w:r w:rsidRPr="00BF4B0A">
              <w:rPr>
                <w:b w:val="0"/>
                <w:sz w:val="18"/>
                <w:szCs w:val="18"/>
              </w:rPr>
              <w:t>) aiuti agli investimenti per la tutela dell'ambiente, esclusi gli aiuti agli investimenti per il risanamento di siti contaminati e gli aiuti per la parte dell'impianto di teleriscaldamento e teleraffreddamento efficienti sotto il profilo energetico relativa alla rete di distribuzione: 15 milioni di EUR per impresa e per progetto di</w:t>
            </w:r>
            <w:r w:rsidRPr="009D78AB">
              <w:rPr>
                <w:b w:val="0"/>
                <w:sz w:val="20"/>
                <w:szCs w:val="20"/>
              </w:rPr>
              <w:t xml:space="preserve"> investimento;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709"/>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t) aiuti agli investimenti a favore di progetti per l'efficienza energetica: 10 milioni di EUR;</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855"/>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u) aiuti agli investimenti per il risanamento di siti contaminati: 20 milioni di EUR per impresa e per progetto di investimento;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BC04F5">
        <w:trPr>
          <w:gridAfter w:val="1"/>
          <w:wAfter w:w="16" w:type="dxa"/>
          <w:trHeight w:hRule="exact" w:val="2642"/>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F4D0E">
            <w:pPr>
              <w:autoSpaceDE w:val="0"/>
              <w:autoSpaceDN w:val="0"/>
              <w:adjustRightInd w:val="0"/>
              <w:jc w:val="both"/>
              <w:rPr>
                <w:b w:val="0"/>
                <w:sz w:val="20"/>
                <w:szCs w:val="20"/>
              </w:rPr>
            </w:pPr>
            <w:r w:rsidRPr="009D78AB">
              <w:rPr>
                <w:b w:val="0"/>
                <w:sz w:val="20"/>
                <w:szCs w:val="20"/>
              </w:rPr>
              <w:t>v) aiuti al funzionamento per la produzione di energia elettrica da fonti rinnovabili e aiuti al funzionamento per la promozione di energia da fonti rinnovabili in impianti su scala ridotta: 15 milioni di EUR per impresa e per progetto. Se l'aiuto è concesso in base a una procedura di gara competitiva a norma dell'articolo 42: 150 milioni di EUR l'anno, tenendo conto della dotazione cumulata di tutti i regimi di cui all'articolo 42;</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133"/>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pStyle w:val="Nessunaspaziatura"/>
              <w:rPr>
                <w:sz w:val="20"/>
                <w:szCs w:val="20"/>
              </w:rPr>
            </w:pPr>
            <w:r w:rsidRPr="009D78AB">
              <w:rPr>
                <w:sz w:val="20"/>
                <w:szCs w:val="20"/>
              </w:rPr>
              <w:t>w) aiuti agli investimenti per la rete di distribuzione del teleriscaldamento e del teleraffreddamento:</w:t>
            </w:r>
          </w:p>
          <w:p w:rsidR="00FE2882" w:rsidRPr="009D78AB" w:rsidRDefault="00FE2882" w:rsidP="000B1F54">
            <w:pPr>
              <w:pStyle w:val="Nessunaspaziatura"/>
              <w:rPr>
                <w:sz w:val="20"/>
                <w:szCs w:val="20"/>
              </w:rPr>
            </w:pPr>
            <w:r w:rsidRPr="009D78AB">
              <w:rPr>
                <w:sz w:val="20"/>
                <w:szCs w:val="20"/>
              </w:rPr>
              <w:t>20 milioni di EUR per impresa e per progetto di investimento;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843"/>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pStyle w:val="Nessunaspaziatura"/>
              <w:rPr>
                <w:sz w:val="20"/>
                <w:szCs w:val="20"/>
              </w:rPr>
            </w:pPr>
            <w:r w:rsidRPr="009D78AB">
              <w:rPr>
                <w:sz w:val="20"/>
                <w:szCs w:val="20"/>
              </w:rPr>
              <w:t>x) aiuti agli investimenti per le infrastrutture energetiche: 50 milioni di EUR per impresa e per progetto di investimento;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720"/>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pStyle w:val="Nessunaspaziatura"/>
              <w:rPr>
                <w:sz w:val="20"/>
                <w:szCs w:val="20"/>
              </w:rPr>
            </w:pPr>
            <w:r w:rsidRPr="009D78AB">
              <w:rPr>
                <w:sz w:val="20"/>
                <w:szCs w:val="20"/>
              </w:rPr>
              <w:t>y) aiuti per le infrastrutture a banda larga: 70 milioni di EUR di costi totali per progetto;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287"/>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794614">
            <w:pPr>
              <w:pStyle w:val="Nessunaspaziatura"/>
              <w:rPr>
                <w:sz w:val="20"/>
                <w:szCs w:val="20"/>
              </w:rPr>
            </w:pPr>
            <w:r w:rsidRPr="009D78AB">
              <w:rPr>
                <w:sz w:val="20"/>
                <w:szCs w:val="20"/>
              </w:rPr>
              <w:t xml:space="preserve">z) </w:t>
            </w:r>
            <w:r>
              <w:rPr>
                <w:sz w:val="19"/>
                <w:szCs w:val="19"/>
              </w:rPr>
              <w:t>aiuti agli investimenti per la cultura e la conservazione del patrimonio: 150 milioni di EUR per progetto; aiuti al funzionamento per la cultura e la conservazione del patrimonio: 75 milioni di EUR per impresa e per anno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993"/>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pStyle w:val="Nessunaspaziatura"/>
              <w:rPr>
                <w:sz w:val="20"/>
                <w:szCs w:val="20"/>
              </w:rPr>
            </w:pPr>
            <w:r w:rsidRPr="009D78AB">
              <w:rPr>
                <w:sz w:val="20"/>
                <w:szCs w:val="20"/>
              </w:rPr>
              <w:t>(aa) regimi di aiuti a favore delle opere audiovisive: 50 milioni di EUR per regime e per anno;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429"/>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794614">
            <w:pPr>
              <w:pStyle w:val="Nessunaspaziatura"/>
              <w:rPr>
                <w:sz w:val="20"/>
                <w:szCs w:val="20"/>
              </w:rPr>
            </w:pPr>
            <w:r w:rsidRPr="009D78AB">
              <w:rPr>
                <w:sz w:val="20"/>
                <w:szCs w:val="20"/>
              </w:rPr>
              <w:t>(bb</w:t>
            </w:r>
            <w:r>
              <w:rPr>
                <w:sz w:val="20"/>
                <w:szCs w:val="20"/>
              </w:rPr>
              <w:t xml:space="preserve">) </w:t>
            </w:r>
            <w:r>
              <w:rPr>
                <w:sz w:val="19"/>
                <w:szCs w:val="19"/>
              </w:rPr>
              <w:t>aiuti agli investimenti per le infrastrutture sportive e le infrastrutture ricreative multifunzionali: 30 milioni di EUR o i costi totali superiori a 100 milioni di EUR per progetto; aiuti al funzionamento per le infrastrutture sportive: 2 milioni di EUR per infrastruttura e per anno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847"/>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793DEC">
            <w:pPr>
              <w:pStyle w:val="Nessunaspaziatura"/>
              <w:jc w:val="both"/>
              <w:rPr>
                <w:sz w:val="20"/>
                <w:szCs w:val="20"/>
              </w:rPr>
            </w:pPr>
            <w:r w:rsidRPr="009D78AB">
              <w:rPr>
                <w:sz w:val="20"/>
                <w:szCs w:val="20"/>
              </w:rPr>
              <w:t>(cc) aiuti agli investimenti per le infrastrutture locali: 10 milioni di EUR o i costi totali superiori a 20 milioni di EUR per la stessa infrastruttura.</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847"/>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793DEC">
            <w:pPr>
              <w:pStyle w:val="Nessunaspaziatura"/>
              <w:jc w:val="both"/>
              <w:rPr>
                <w:sz w:val="20"/>
                <w:szCs w:val="20"/>
              </w:rPr>
            </w:pPr>
            <w:r>
              <w:rPr>
                <w:sz w:val="20"/>
                <w:szCs w:val="20"/>
              </w:rPr>
              <w:t xml:space="preserve">(dd) </w:t>
            </w:r>
            <w:r>
              <w:rPr>
                <w:sz w:val="19"/>
                <w:szCs w:val="19"/>
              </w:rPr>
              <w:t xml:space="preserve">aiuti a favore degli aeroporti regionali: le intensità e gli importi di aiuto di cui all'articolo 56 </w:t>
            </w:r>
            <w:r>
              <w:rPr>
                <w:i/>
                <w:iCs/>
                <w:sz w:val="19"/>
                <w:szCs w:val="19"/>
              </w:rPr>
              <w:t>bis</w:t>
            </w:r>
            <w:r>
              <w:rPr>
                <w:sz w:val="19"/>
                <w:szCs w:val="19"/>
              </w:rPr>
              <w:t xml:space="preserve"> del Reg. 651/2014 e s.m.i.</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856"/>
        </w:trPr>
        <w:tc>
          <w:tcPr>
            <w:tcW w:w="534" w:type="dxa"/>
          </w:tcPr>
          <w:p w:rsidR="00FE2882" w:rsidRPr="00B0104B" w:rsidRDefault="00FE2882" w:rsidP="000B1F54">
            <w:pPr>
              <w:pStyle w:val="Nessunaspaziatura"/>
              <w:rPr>
                <w:sz w:val="22"/>
              </w:rPr>
            </w:pPr>
          </w:p>
        </w:tc>
        <w:tc>
          <w:tcPr>
            <w:tcW w:w="4394" w:type="dxa"/>
            <w:gridSpan w:val="2"/>
          </w:tcPr>
          <w:p w:rsidR="00FE2882" w:rsidRDefault="00FE2882" w:rsidP="00793DEC">
            <w:pPr>
              <w:pStyle w:val="Nessunaspaziatura"/>
              <w:jc w:val="both"/>
              <w:rPr>
                <w:sz w:val="20"/>
                <w:szCs w:val="20"/>
              </w:rPr>
            </w:pPr>
            <w:r>
              <w:rPr>
                <w:sz w:val="20"/>
                <w:szCs w:val="20"/>
              </w:rPr>
              <w:t xml:space="preserve">(ee) </w:t>
            </w:r>
            <w:r>
              <w:rPr>
                <w:sz w:val="19"/>
                <w:szCs w:val="19"/>
              </w:rPr>
              <w:t>aiuti a favore dei porti marittimi: costi ammissibili pari a 130 milioni di EUR per progetto (o 150 milioni di EUR per progetto in un porto marittimo che figura nel piano di lavoro di un corridoio della rete centrale di cui all'articolo 47 del Regolamento (UE) n. 1315/2013; per quanto riguarda il dragaggio, un progetto è definito come l'insieme delle operazioni di dragaggio effettuate in un anno civile;</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856"/>
        </w:trPr>
        <w:tc>
          <w:tcPr>
            <w:tcW w:w="534" w:type="dxa"/>
          </w:tcPr>
          <w:p w:rsidR="00FE2882" w:rsidRPr="00B0104B" w:rsidRDefault="00FE2882" w:rsidP="000B1F54">
            <w:pPr>
              <w:pStyle w:val="Nessunaspaziatura"/>
              <w:rPr>
                <w:sz w:val="22"/>
              </w:rPr>
            </w:pPr>
          </w:p>
        </w:tc>
        <w:tc>
          <w:tcPr>
            <w:tcW w:w="4394" w:type="dxa"/>
            <w:gridSpan w:val="2"/>
          </w:tcPr>
          <w:p w:rsidR="00FE2882" w:rsidRDefault="00FE2882" w:rsidP="00793DEC">
            <w:pPr>
              <w:pStyle w:val="Nessunaspaziatura"/>
              <w:jc w:val="both"/>
              <w:rPr>
                <w:sz w:val="20"/>
                <w:szCs w:val="20"/>
              </w:rPr>
            </w:pPr>
            <w:r>
              <w:rPr>
                <w:sz w:val="20"/>
                <w:szCs w:val="20"/>
              </w:rPr>
              <w:t xml:space="preserve">(ff) </w:t>
            </w:r>
            <w:r>
              <w:rPr>
                <w:sz w:val="19"/>
                <w:szCs w:val="19"/>
              </w:rPr>
              <w:t>aiuti a favore dei porti interni: costi ammissibili pari a 40 milioni di EUR per progetto (o 50 milioni di EUR per progetto in un porto interno che figura nel piano di lavoro di un corridoio della rete centrale di cui all'articolo 47 del Reg. (UE) n. 1315/2013); per quanto riguarda il dragaggio, un progetto è definito come l'insieme delle operazioni di dragaggio effettuate in un anno civile</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1E1A7F">
        <w:trPr>
          <w:gridAfter w:val="1"/>
          <w:wAfter w:w="16" w:type="dxa"/>
          <w:trHeight w:hRule="exact" w:val="965"/>
        </w:trPr>
        <w:tc>
          <w:tcPr>
            <w:tcW w:w="534" w:type="dxa"/>
          </w:tcPr>
          <w:p w:rsidR="00FE2882" w:rsidRPr="00B0104B" w:rsidRDefault="00FE2882" w:rsidP="000B1F54">
            <w:pPr>
              <w:pStyle w:val="Nessunaspaziatura"/>
              <w:rPr>
                <w:sz w:val="22"/>
              </w:rPr>
            </w:pPr>
            <w:r w:rsidRPr="00B0104B">
              <w:rPr>
                <w:sz w:val="22"/>
              </w:rPr>
              <w:t>10</w:t>
            </w:r>
          </w:p>
        </w:tc>
        <w:tc>
          <w:tcPr>
            <w:tcW w:w="4394" w:type="dxa"/>
            <w:gridSpan w:val="2"/>
          </w:tcPr>
          <w:p w:rsidR="00FE2882" w:rsidRPr="009D78AB" w:rsidRDefault="00FE2882" w:rsidP="000B1F54">
            <w:pPr>
              <w:pStyle w:val="Nessunaspaziatura"/>
              <w:rPr>
                <w:sz w:val="20"/>
                <w:szCs w:val="20"/>
              </w:rPr>
            </w:pPr>
            <w:r w:rsidRPr="009D78AB">
              <w:rPr>
                <w:sz w:val="20"/>
                <w:szCs w:val="20"/>
              </w:rPr>
              <w:t>Verificare che le soglie elencate al punto precedente non siano eluse mediante il frazionamento artificiale dei regimi di aiuti o dei progetti di aiuto.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402"/>
        </w:trPr>
        <w:tc>
          <w:tcPr>
            <w:tcW w:w="534" w:type="dxa"/>
          </w:tcPr>
          <w:p w:rsidR="00FE2882" w:rsidRPr="00B0104B" w:rsidRDefault="00FE2882" w:rsidP="000B1F54">
            <w:pPr>
              <w:pStyle w:val="Nessunaspaziatura"/>
              <w:rPr>
                <w:sz w:val="22"/>
              </w:rPr>
            </w:pPr>
            <w:r w:rsidRPr="00B0104B">
              <w:rPr>
                <w:sz w:val="22"/>
              </w:rPr>
              <w:t>11</w:t>
            </w:r>
          </w:p>
        </w:tc>
        <w:tc>
          <w:tcPr>
            <w:tcW w:w="4394" w:type="dxa"/>
            <w:gridSpan w:val="2"/>
          </w:tcPr>
          <w:p w:rsidR="00FE2882" w:rsidRPr="009D78AB" w:rsidRDefault="00FE2882" w:rsidP="000B1F54">
            <w:pPr>
              <w:pStyle w:val="Nessunaspaziatura"/>
              <w:rPr>
                <w:sz w:val="20"/>
                <w:szCs w:val="20"/>
              </w:rPr>
            </w:pPr>
            <w:r w:rsidRPr="006378E5">
              <w:rPr>
                <w:sz w:val="20"/>
                <w:szCs w:val="20"/>
              </w:rPr>
              <w:t>L’operazione consiste in un aiuto “trasparente” ovvero in un aiuto per il quale è possibile calcolare</w:t>
            </w:r>
            <w:r>
              <w:rPr>
                <w:sz w:val="20"/>
                <w:szCs w:val="20"/>
              </w:rPr>
              <w:t xml:space="preserve"> </w:t>
            </w:r>
            <w:r w:rsidRPr="006378E5">
              <w:rPr>
                <w:sz w:val="20"/>
                <w:szCs w:val="20"/>
              </w:rPr>
              <w:t>con precisione l'equivalente sovvenzione lordo ex ante senza che sia necessario effettuare una valutazione dei rischi?</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0E65CF" w:rsidTr="008401DE">
        <w:trPr>
          <w:gridAfter w:val="1"/>
          <w:wAfter w:w="16" w:type="dxa"/>
          <w:trHeight w:hRule="exact" w:val="564"/>
        </w:trPr>
        <w:tc>
          <w:tcPr>
            <w:tcW w:w="534" w:type="dxa"/>
          </w:tcPr>
          <w:p w:rsidR="00FE2882" w:rsidRPr="00B0104B" w:rsidRDefault="00FE2882" w:rsidP="000B1F54">
            <w:pPr>
              <w:pStyle w:val="Nessunaspaziatura"/>
              <w:rPr>
                <w:sz w:val="22"/>
              </w:rPr>
            </w:pPr>
            <w:r w:rsidRPr="00B0104B">
              <w:rPr>
                <w:sz w:val="22"/>
              </w:rPr>
              <w:t>12</w:t>
            </w:r>
          </w:p>
        </w:tc>
        <w:tc>
          <w:tcPr>
            <w:tcW w:w="4394" w:type="dxa"/>
            <w:gridSpan w:val="2"/>
          </w:tcPr>
          <w:p w:rsidR="00FE2882" w:rsidRPr="009D78AB" w:rsidRDefault="00FE2882" w:rsidP="004744E6">
            <w:pPr>
              <w:pStyle w:val="Nessunaspaziatura"/>
              <w:jc w:val="both"/>
              <w:rPr>
                <w:sz w:val="20"/>
                <w:szCs w:val="20"/>
              </w:rPr>
            </w:pPr>
            <w:r w:rsidRPr="009D78AB">
              <w:rPr>
                <w:sz w:val="20"/>
                <w:szCs w:val="20"/>
              </w:rPr>
              <w:t>Nello specifico, l'aiuto rientra in una delle seguenti categorie:</w:t>
            </w:r>
          </w:p>
        </w:tc>
        <w:tc>
          <w:tcPr>
            <w:tcW w:w="1545" w:type="dxa"/>
          </w:tcPr>
          <w:p w:rsidR="00FE2882" w:rsidRPr="000E65CF" w:rsidRDefault="00FE2882" w:rsidP="000E65CF">
            <w:pPr>
              <w:pStyle w:val="Nessunaspaziatura"/>
              <w:rPr>
                <w:sz w:val="22"/>
              </w:rPr>
            </w:pPr>
            <w:r w:rsidRPr="000E65CF">
              <w:rPr>
                <w:sz w:val="22"/>
              </w:rPr>
              <w:t>Art. 5 del Reg. 651 e s.m.i.</w:t>
            </w:r>
          </w:p>
        </w:tc>
        <w:tc>
          <w:tcPr>
            <w:tcW w:w="1715" w:type="dxa"/>
            <w:gridSpan w:val="2"/>
          </w:tcPr>
          <w:p w:rsidR="00FE2882" w:rsidRPr="000E65CF" w:rsidRDefault="00FE2882" w:rsidP="000B1F54">
            <w:pPr>
              <w:pStyle w:val="Nessunaspaziatura"/>
              <w:rPr>
                <w:sz w:val="22"/>
              </w:rPr>
            </w:pPr>
          </w:p>
        </w:tc>
        <w:tc>
          <w:tcPr>
            <w:tcW w:w="1985" w:type="dxa"/>
            <w:gridSpan w:val="2"/>
          </w:tcPr>
          <w:p w:rsidR="00FE2882" w:rsidRPr="000E65CF" w:rsidRDefault="00FE2882" w:rsidP="000B1F54">
            <w:pPr>
              <w:pStyle w:val="Nessunaspaziatura"/>
              <w:rPr>
                <w:sz w:val="22"/>
              </w:rPr>
            </w:pPr>
          </w:p>
        </w:tc>
      </w:tr>
      <w:tr w:rsidR="00FE2882" w:rsidRPr="00B0104B" w:rsidTr="008401DE">
        <w:trPr>
          <w:gridAfter w:val="1"/>
          <w:wAfter w:w="16" w:type="dxa"/>
          <w:trHeight w:hRule="exact" w:val="714"/>
        </w:trPr>
        <w:tc>
          <w:tcPr>
            <w:tcW w:w="534" w:type="dxa"/>
          </w:tcPr>
          <w:p w:rsidR="00FE2882" w:rsidRPr="000E65CF" w:rsidRDefault="00FE2882" w:rsidP="000B1F54">
            <w:pPr>
              <w:pStyle w:val="Nessunaspaziatura"/>
              <w:rPr>
                <w:sz w:val="22"/>
              </w:rPr>
            </w:pPr>
          </w:p>
        </w:tc>
        <w:tc>
          <w:tcPr>
            <w:tcW w:w="4394" w:type="dxa"/>
            <w:gridSpan w:val="2"/>
          </w:tcPr>
          <w:p w:rsidR="00FE2882" w:rsidRPr="009D78AB" w:rsidRDefault="00FE2882" w:rsidP="004744E6">
            <w:pPr>
              <w:pStyle w:val="Nessunaspaziatura"/>
              <w:jc w:val="both"/>
              <w:rPr>
                <w:sz w:val="20"/>
                <w:szCs w:val="20"/>
              </w:rPr>
            </w:pPr>
            <w:r w:rsidRPr="009D78AB">
              <w:rPr>
                <w:sz w:val="20"/>
                <w:szCs w:val="20"/>
              </w:rPr>
              <w:t>a) aiuti concessi sotto forma di sovvenzioni e di contributi in conto interessi;</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151"/>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744E6">
            <w:pPr>
              <w:pStyle w:val="Nessunaspaziatura"/>
              <w:jc w:val="both"/>
              <w:rPr>
                <w:sz w:val="20"/>
                <w:szCs w:val="20"/>
              </w:rPr>
            </w:pPr>
            <w:r w:rsidRPr="009D78AB">
              <w:rPr>
                <w:sz w:val="20"/>
                <w:szCs w:val="20"/>
              </w:rPr>
              <w:t>b) aiuti concessi sotto forma di prestiti, il cui equivalente sovvenzione lordo è stato calcolato sulla base del tasso di riferimento prevalente al momento della concessione;</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F52946">
        <w:trPr>
          <w:gridAfter w:val="1"/>
          <w:wAfter w:w="16" w:type="dxa"/>
          <w:trHeight w:hRule="exact" w:val="4412"/>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744E6">
            <w:pPr>
              <w:pStyle w:val="Nessunaspaziatura"/>
              <w:jc w:val="both"/>
              <w:rPr>
                <w:sz w:val="20"/>
                <w:szCs w:val="20"/>
              </w:rPr>
            </w:pPr>
            <w:r w:rsidRPr="009D78AB">
              <w:rPr>
                <w:sz w:val="20"/>
                <w:szCs w:val="20"/>
              </w:rPr>
              <w:t>c) aiuti concessi sotto forma di garanzie:</w:t>
            </w:r>
          </w:p>
          <w:p w:rsidR="00FE2882" w:rsidRPr="009D78AB" w:rsidRDefault="00FE2882" w:rsidP="004744E6">
            <w:pPr>
              <w:pStyle w:val="Nessunaspaziatura"/>
              <w:jc w:val="both"/>
              <w:rPr>
                <w:sz w:val="20"/>
                <w:szCs w:val="20"/>
              </w:rPr>
            </w:pPr>
            <w:r w:rsidRPr="009D78AB">
              <w:rPr>
                <w:sz w:val="20"/>
                <w:szCs w:val="20"/>
              </w:rPr>
              <w:t>i) se l'equivalente sovvenzione lordo è stato calcolato in base ai premi «esenti» di cui in una comunicazione della Commissione;</w:t>
            </w:r>
          </w:p>
          <w:p w:rsidR="00FE2882" w:rsidRPr="009D78AB" w:rsidRDefault="00FE2882" w:rsidP="004744E6">
            <w:pPr>
              <w:pStyle w:val="Nessunaspaziatura"/>
              <w:jc w:val="both"/>
              <w:rPr>
                <w:sz w:val="20"/>
                <w:szCs w:val="20"/>
              </w:rPr>
            </w:pPr>
            <w:r w:rsidRPr="009D78AB">
              <w:rPr>
                <w:sz w:val="20"/>
                <w:szCs w:val="20"/>
              </w:rPr>
              <w:t>ii) se prima dell'attuazione della misura, il metodo di calcolo dell'equivalente sovvenzione lordo relativo alla garanzia è stato approvato in base alla comunicazione della Commissione sull'applicazione degli articoli 87 e 88 del trattato CE agli aiuti di Stato concessi sotto forma di garanzie o a comunicazioni successive, previa notifica alla Commissione a norma di un</w:t>
            </w:r>
          </w:p>
          <w:p w:rsidR="00FE2882" w:rsidRPr="009D78AB" w:rsidRDefault="00FE2882" w:rsidP="004744E6">
            <w:pPr>
              <w:pStyle w:val="Nessunaspaziatura"/>
              <w:jc w:val="both"/>
              <w:rPr>
                <w:sz w:val="20"/>
                <w:szCs w:val="20"/>
              </w:rPr>
            </w:pPr>
            <w:r w:rsidRPr="009D78AB">
              <w:rPr>
                <w:sz w:val="20"/>
                <w:szCs w:val="20"/>
              </w:rPr>
              <w:t>regolamento da questa adottato nel settore degli aiuti di Stato e in vigore in quel momento; tale metodo deve riferirsi esplicitamente al tipo di garanzia e al tipo di operazioni sottese in questione nel contesto dell'applicazione del presente regolamento;</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991"/>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744E6">
            <w:pPr>
              <w:pStyle w:val="Nessunaspaziatura"/>
              <w:jc w:val="both"/>
              <w:rPr>
                <w:sz w:val="20"/>
                <w:szCs w:val="20"/>
              </w:rPr>
            </w:pPr>
            <w:r w:rsidRPr="009D78AB">
              <w:rPr>
                <w:sz w:val="20"/>
                <w:szCs w:val="20"/>
              </w:rPr>
              <w:t>d) aiuti sotto forma di agevolazioni fiscali, qualora la misura stabilisca un massimale per garantire che la soglia applicabile non venga superata;</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714"/>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744E6">
            <w:pPr>
              <w:pStyle w:val="Nessunaspaziatura"/>
              <w:jc w:val="both"/>
              <w:rPr>
                <w:sz w:val="20"/>
                <w:szCs w:val="20"/>
              </w:rPr>
            </w:pPr>
            <w:r w:rsidRPr="009D78AB">
              <w:rPr>
                <w:sz w:val="20"/>
                <w:szCs w:val="20"/>
              </w:rPr>
              <w:t xml:space="preserve">e) gli aiuti a finalità regionale per lo sviluppo urbano, se sono soddisfatte le condizioni di cui </w:t>
            </w:r>
            <w:r w:rsidRPr="004744E6">
              <w:rPr>
                <w:i/>
                <w:sz w:val="20"/>
                <w:szCs w:val="20"/>
              </w:rPr>
              <w:t>all'articolo 16 del Reg. 651/2014;</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862"/>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4744E6">
            <w:pPr>
              <w:pStyle w:val="Nessunaspaziatura"/>
              <w:jc w:val="both"/>
              <w:rPr>
                <w:sz w:val="20"/>
                <w:szCs w:val="20"/>
              </w:rPr>
            </w:pPr>
            <w:r w:rsidRPr="009D78AB">
              <w:rPr>
                <w:sz w:val="20"/>
                <w:szCs w:val="20"/>
              </w:rPr>
              <w:t xml:space="preserve">f) gli aiuti concessi sotto forma di misure per il finanziamento del rischio, se sono soddisfatte le condizioni di cui </w:t>
            </w:r>
            <w:r w:rsidRPr="004744E6">
              <w:rPr>
                <w:i/>
                <w:sz w:val="20"/>
                <w:szCs w:val="20"/>
              </w:rPr>
              <w:t>all'articolo 21 del Reg. 651/2014</w:t>
            </w:r>
            <w:r w:rsidRPr="009D78AB">
              <w:rPr>
                <w:sz w:val="20"/>
                <w:szCs w:val="20"/>
              </w:rPr>
              <w:t>;</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1113"/>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0B1F54">
            <w:pPr>
              <w:pStyle w:val="Nessunaspaziatura"/>
              <w:rPr>
                <w:sz w:val="20"/>
                <w:szCs w:val="20"/>
              </w:rPr>
            </w:pPr>
            <w:r w:rsidRPr="009D78AB">
              <w:rPr>
                <w:sz w:val="20"/>
                <w:szCs w:val="20"/>
              </w:rPr>
              <w:t xml:space="preserve">g) gli aiuti alle imprese in fase di avviamento, se sono soddisfatte le condizioni di cui </w:t>
            </w:r>
            <w:r w:rsidRPr="004744E6">
              <w:rPr>
                <w:i/>
                <w:sz w:val="20"/>
                <w:szCs w:val="20"/>
              </w:rPr>
              <w:t>all'articolo 22 del Reg. 651/2014;</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842"/>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6E60CB">
            <w:pPr>
              <w:pStyle w:val="Nessunaspaziatura"/>
              <w:jc w:val="both"/>
              <w:rPr>
                <w:sz w:val="20"/>
                <w:szCs w:val="20"/>
              </w:rPr>
            </w:pPr>
            <w:r w:rsidRPr="009D78AB">
              <w:rPr>
                <w:sz w:val="20"/>
                <w:szCs w:val="20"/>
              </w:rPr>
              <w:t>h) gli aiuti a progetti per l'efficienza energetica, se sono soddisfatte le condizioni di cui all'articolo 39 del Reg. 651/2014;</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B0104B" w:rsidTr="008401DE">
        <w:trPr>
          <w:gridAfter w:val="1"/>
          <w:wAfter w:w="16" w:type="dxa"/>
          <w:trHeight w:hRule="exact" w:val="853"/>
        </w:trPr>
        <w:tc>
          <w:tcPr>
            <w:tcW w:w="534" w:type="dxa"/>
          </w:tcPr>
          <w:p w:rsidR="00FE2882" w:rsidRPr="00B0104B" w:rsidRDefault="00FE2882" w:rsidP="000B1F54">
            <w:pPr>
              <w:pStyle w:val="Nessunaspaziatura"/>
              <w:rPr>
                <w:sz w:val="22"/>
              </w:rPr>
            </w:pPr>
          </w:p>
        </w:tc>
        <w:tc>
          <w:tcPr>
            <w:tcW w:w="4394" w:type="dxa"/>
            <w:gridSpan w:val="2"/>
          </w:tcPr>
          <w:p w:rsidR="00FE2882" w:rsidRPr="009D78AB" w:rsidRDefault="00FE2882" w:rsidP="006E60CB">
            <w:pPr>
              <w:pStyle w:val="Nessunaspaziatura"/>
              <w:jc w:val="both"/>
              <w:rPr>
                <w:sz w:val="20"/>
                <w:szCs w:val="20"/>
              </w:rPr>
            </w:pPr>
            <w:r w:rsidRPr="009D78AB">
              <w:rPr>
                <w:sz w:val="20"/>
                <w:szCs w:val="20"/>
              </w:rPr>
              <w:t>i) gli aiuti sotto forma di premi che si aggiungono al prezzo di mercato se sono soddisfatte le condizioni di cui all'articolo 42 del Reg. 651/2014;</w:t>
            </w:r>
          </w:p>
        </w:tc>
        <w:tc>
          <w:tcPr>
            <w:tcW w:w="1545" w:type="dxa"/>
          </w:tcPr>
          <w:p w:rsidR="00FE2882" w:rsidRPr="00B0104B" w:rsidRDefault="00FE2882" w:rsidP="000B1F54">
            <w:pPr>
              <w:pStyle w:val="Nessunaspaziatura"/>
              <w:rPr>
                <w:sz w:val="22"/>
              </w:rPr>
            </w:pPr>
          </w:p>
        </w:tc>
        <w:tc>
          <w:tcPr>
            <w:tcW w:w="1715" w:type="dxa"/>
            <w:gridSpan w:val="2"/>
          </w:tcPr>
          <w:p w:rsidR="00FE2882" w:rsidRPr="00B0104B" w:rsidRDefault="00FE2882" w:rsidP="000B1F54">
            <w:pPr>
              <w:pStyle w:val="Nessunaspaziatura"/>
              <w:rPr>
                <w:sz w:val="22"/>
              </w:rPr>
            </w:pPr>
          </w:p>
        </w:tc>
        <w:tc>
          <w:tcPr>
            <w:tcW w:w="1985" w:type="dxa"/>
            <w:gridSpan w:val="2"/>
          </w:tcPr>
          <w:p w:rsidR="00FE2882" w:rsidRPr="00B0104B" w:rsidRDefault="00FE2882" w:rsidP="000B1F54">
            <w:pPr>
              <w:pStyle w:val="Nessunaspaziatura"/>
              <w:rPr>
                <w:sz w:val="22"/>
              </w:rPr>
            </w:pPr>
          </w:p>
        </w:tc>
      </w:tr>
      <w:tr w:rsidR="00FE2882" w:rsidRPr="0006462F" w:rsidTr="008401DE">
        <w:trPr>
          <w:gridAfter w:val="1"/>
          <w:wAfter w:w="16" w:type="dxa"/>
          <w:trHeight w:hRule="exact" w:val="1864"/>
        </w:trPr>
        <w:tc>
          <w:tcPr>
            <w:tcW w:w="534" w:type="dxa"/>
          </w:tcPr>
          <w:p w:rsidR="00FE2882" w:rsidRPr="005F6BB3" w:rsidRDefault="00FE2882" w:rsidP="000B1F54">
            <w:pPr>
              <w:pStyle w:val="Nessunaspaziatura"/>
            </w:pPr>
          </w:p>
        </w:tc>
        <w:tc>
          <w:tcPr>
            <w:tcW w:w="4394" w:type="dxa"/>
            <w:gridSpan w:val="2"/>
          </w:tcPr>
          <w:p w:rsidR="00FE2882" w:rsidRPr="009D78AB" w:rsidRDefault="00FE2882" w:rsidP="006E60CB">
            <w:pPr>
              <w:pStyle w:val="Nessunaspaziatura"/>
              <w:jc w:val="both"/>
              <w:rPr>
                <w:sz w:val="20"/>
                <w:szCs w:val="20"/>
              </w:rPr>
            </w:pPr>
            <w:r w:rsidRPr="009D78AB">
              <w:rPr>
                <w:sz w:val="20"/>
                <w:szCs w:val="20"/>
              </w:rPr>
              <w:t>j) gli aiuti sotto forma di anticipi rimborsabili, se l'importo totale nominale dell'anticipo rimborsabile non supera le soglie applicabili nel quadro del presente regolamento o se, prima dell'attuazione della misura, la metodologia di calcolo dell'equivalente sovvenzione lordo dell'anticipo rimborsabile è stata accettata previa notifica alla Commissione.</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1694"/>
        </w:trPr>
        <w:tc>
          <w:tcPr>
            <w:tcW w:w="534" w:type="dxa"/>
          </w:tcPr>
          <w:p w:rsidR="00FE2882" w:rsidRPr="005F6BB3" w:rsidRDefault="00FE2882" w:rsidP="000B1F54">
            <w:pPr>
              <w:pStyle w:val="Nessunaspaziatura"/>
            </w:pPr>
          </w:p>
        </w:tc>
        <w:tc>
          <w:tcPr>
            <w:tcW w:w="4394" w:type="dxa"/>
            <w:gridSpan w:val="2"/>
          </w:tcPr>
          <w:p w:rsidR="00FE2882" w:rsidRPr="009D78AB" w:rsidRDefault="00FE2882" w:rsidP="006E60CB">
            <w:pPr>
              <w:pStyle w:val="Nessunaspaziatura"/>
              <w:jc w:val="both"/>
              <w:rPr>
                <w:sz w:val="20"/>
                <w:szCs w:val="20"/>
              </w:rPr>
            </w:pPr>
            <w:r>
              <w:rPr>
                <w:sz w:val="20"/>
                <w:szCs w:val="20"/>
              </w:rPr>
              <w:t xml:space="preserve">k) </w:t>
            </w:r>
            <w:r>
              <w:rPr>
                <w:sz w:val="19"/>
                <w:szCs w:val="19"/>
              </w:rPr>
              <w:t>gli aiuti sotto forma di vendita o locazione di attivi materiali a tassi inferiori a quelli di mercato se il valore è stabilito sulla base di una valutazione di un esperto indipendente realizzata prima dell'operazione o sulla base di un parametro di riferimento pubblico, regolarmente aggiornato e generalmente accettato</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935F7D" w:rsidTr="008401DE">
        <w:trPr>
          <w:gridAfter w:val="1"/>
          <w:wAfter w:w="16" w:type="dxa"/>
          <w:trHeight w:hRule="exact" w:val="982"/>
        </w:trPr>
        <w:tc>
          <w:tcPr>
            <w:tcW w:w="534" w:type="dxa"/>
          </w:tcPr>
          <w:p w:rsidR="00FE2882" w:rsidRPr="005F6BB3" w:rsidRDefault="00FE2882" w:rsidP="000B1F54">
            <w:pPr>
              <w:pStyle w:val="Nessunaspaziatura"/>
            </w:pPr>
            <w:r>
              <w:lastRenderedPageBreak/>
              <w:t>13</w:t>
            </w:r>
          </w:p>
        </w:tc>
        <w:tc>
          <w:tcPr>
            <w:tcW w:w="4394" w:type="dxa"/>
            <w:gridSpan w:val="2"/>
          </w:tcPr>
          <w:p w:rsidR="00FE2882" w:rsidRDefault="00FE2882" w:rsidP="006E60CB">
            <w:pPr>
              <w:pStyle w:val="Nessunaspaziatura"/>
              <w:jc w:val="both"/>
              <w:rPr>
                <w:sz w:val="20"/>
                <w:szCs w:val="20"/>
              </w:rPr>
            </w:pPr>
            <w:r w:rsidRPr="009D78AB">
              <w:rPr>
                <w:sz w:val="20"/>
                <w:szCs w:val="20"/>
              </w:rPr>
              <w:t>E’ stata adeguatamente provata la sussistenza dell’effetto di incentivazione? In particolare, verificare quanto di seguito riportato.</w:t>
            </w:r>
          </w:p>
          <w:p w:rsidR="00FE2882" w:rsidRPr="009D78AB" w:rsidRDefault="00FE2882" w:rsidP="006E60CB">
            <w:pPr>
              <w:pStyle w:val="Nessunaspaziatura"/>
              <w:jc w:val="both"/>
              <w:rPr>
                <w:sz w:val="20"/>
                <w:szCs w:val="20"/>
              </w:rPr>
            </w:pPr>
            <w:r>
              <w:rPr>
                <w:sz w:val="20"/>
                <w:szCs w:val="20"/>
              </w:rPr>
              <w:t>(Art.6)</w:t>
            </w:r>
          </w:p>
        </w:tc>
        <w:tc>
          <w:tcPr>
            <w:tcW w:w="1545" w:type="dxa"/>
          </w:tcPr>
          <w:p w:rsidR="00FE2882" w:rsidRPr="00C331B1" w:rsidRDefault="00FE2882" w:rsidP="000B1F54">
            <w:pPr>
              <w:pStyle w:val="Nessunaspaziatura"/>
              <w:rPr>
                <w:sz w:val="20"/>
                <w:szCs w:val="20"/>
                <w:highlight w:val="yellow"/>
                <w:lang w:val="en-US"/>
              </w:rPr>
            </w:pPr>
            <w:r w:rsidRPr="005D14F8">
              <w:rPr>
                <w:color w:val="808080" w:themeColor="background1" w:themeShade="80"/>
                <w:sz w:val="20"/>
                <w:szCs w:val="20"/>
                <w:lang w:val="en-US"/>
              </w:rPr>
              <w:t>Art. 6  Reg. 651/2014 e s.m.i.</w:t>
            </w:r>
          </w:p>
        </w:tc>
        <w:tc>
          <w:tcPr>
            <w:tcW w:w="1715" w:type="dxa"/>
            <w:gridSpan w:val="2"/>
          </w:tcPr>
          <w:p w:rsidR="00FE2882" w:rsidRPr="00C331B1" w:rsidRDefault="00FE2882" w:rsidP="000B1F54">
            <w:pPr>
              <w:pStyle w:val="Nessunaspaziatura"/>
              <w:rPr>
                <w:lang w:val="en-US"/>
              </w:rPr>
            </w:pPr>
          </w:p>
        </w:tc>
        <w:tc>
          <w:tcPr>
            <w:tcW w:w="1985" w:type="dxa"/>
            <w:gridSpan w:val="2"/>
          </w:tcPr>
          <w:p w:rsidR="00FE2882" w:rsidRPr="00C331B1" w:rsidRDefault="00FE2882" w:rsidP="000B1F54">
            <w:pPr>
              <w:pStyle w:val="Nessunaspaziatura"/>
              <w:rPr>
                <w:lang w:val="en-US"/>
              </w:rPr>
            </w:pPr>
          </w:p>
        </w:tc>
      </w:tr>
      <w:tr w:rsidR="00FE2882" w:rsidRPr="0006462F" w:rsidTr="008401DE">
        <w:trPr>
          <w:gridAfter w:val="1"/>
          <w:wAfter w:w="16" w:type="dxa"/>
          <w:trHeight w:hRule="exact" w:val="2847"/>
        </w:trPr>
        <w:tc>
          <w:tcPr>
            <w:tcW w:w="534" w:type="dxa"/>
          </w:tcPr>
          <w:p w:rsidR="00FE2882" w:rsidRPr="005F6BB3" w:rsidRDefault="00FE2882" w:rsidP="000B1F54">
            <w:pPr>
              <w:pStyle w:val="Nessunaspaziatura"/>
            </w:pPr>
            <w:r>
              <w:rPr>
                <w:sz w:val="22"/>
              </w:rPr>
              <w:t>13</w:t>
            </w:r>
            <w:r w:rsidRPr="00802A46">
              <w:rPr>
                <w:sz w:val="22"/>
              </w:rPr>
              <w:t>.1</w:t>
            </w:r>
          </w:p>
        </w:tc>
        <w:tc>
          <w:tcPr>
            <w:tcW w:w="4394" w:type="dxa"/>
            <w:gridSpan w:val="2"/>
          </w:tcPr>
          <w:p w:rsidR="00FE2882" w:rsidRDefault="00FE2882" w:rsidP="006E60CB">
            <w:pPr>
              <w:pStyle w:val="Nessunaspaziatura"/>
              <w:jc w:val="both"/>
              <w:rPr>
                <w:color w:val="808080" w:themeColor="background1" w:themeShade="80"/>
                <w:sz w:val="16"/>
              </w:rPr>
            </w:pPr>
            <w:r w:rsidRPr="009D78AB">
              <w:rPr>
                <w:sz w:val="20"/>
                <w:szCs w:val="20"/>
              </w:rPr>
              <w:t>Il beneficiario ha presentato domanda scritta di aiuto prima dell'avvio dei lavori relativi al progetto o all'attività?</w:t>
            </w:r>
          </w:p>
          <w:p w:rsidR="00FE2882" w:rsidRDefault="00FE2882" w:rsidP="006E60CB">
            <w:pPr>
              <w:pStyle w:val="Nessunaspaziatura"/>
              <w:jc w:val="both"/>
              <w:rPr>
                <w:color w:val="808080" w:themeColor="background1" w:themeShade="80"/>
                <w:sz w:val="16"/>
              </w:rPr>
            </w:pPr>
          </w:p>
          <w:p w:rsidR="00FE2882" w:rsidRPr="006E60CB" w:rsidRDefault="00FE2882" w:rsidP="006E60CB">
            <w:pPr>
              <w:pStyle w:val="Nessunaspaziatura"/>
              <w:jc w:val="both"/>
              <w:rPr>
                <w:i/>
                <w:sz w:val="20"/>
                <w:szCs w:val="20"/>
              </w:rPr>
            </w:pPr>
            <w:r w:rsidRPr="006E60CB">
              <w:rPr>
                <w:i/>
                <w:sz w:val="18"/>
              </w:rPr>
              <w:t>Per quanto concerne la verifica dell’avvio dei lavori occorre tener conto di tutti quegli atti che possano attestare l’avvenuto avvio. A titolo di esempio, la data degli ordini di acquisto, di eventuali autorizzazioni richieste ed ottenute. La data delle fatture potrebbe non essere idonea ad attestare l’effettivo avvio dei lavori.</w:t>
            </w:r>
          </w:p>
        </w:tc>
        <w:tc>
          <w:tcPr>
            <w:tcW w:w="1545" w:type="dxa"/>
          </w:tcPr>
          <w:p w:rsidR="00FE2882" w:rsidRPr="0006462F" w:rsidRDefault="00FE2882" w:rsidP="00802A46">
            <w:pPr>
              <w:pStyle w:val="Nessunaspaziatura"/>
            </w:pPr>
            <w:r w:rsidRPr="00802A46">
              <w:rPr>
                <w:color w:val="808080" w:themeColor="background1" w:themeShade="80"/>
                <w:sz w:val="16"/>
              </w:rPr>
              <w:t>(per la definizione di avvio attività si veda art.2, par.23)</w:t>
            </w:r>
          </w:p>
        </w:tc>
        <w:tc>
          <w:tcPr>
            <w:tcW w:w="1715" w:type="dxa"/>
            <w:gridSpan w:val="2"/>
          </w:tcPr>
          <w:p w:rsidR="00FE2882" w:rsidRPr="00753F50" w:rsidRDefault="00FE2882" w:rsidP="000B1F54">
            <w:pPr>
              <w:pStyle w:val="Nessunaspaziatura"/>
              <w:rPr>
                <w:sz w:val="16"/>
              </w:rPr>
            </w:pPr>
          </w:p>
        </w:tc>
        <w:tc>
          <w:tcPr>
            <w:tcW w:w="1985" w:type="dxa"/>
            <w:gridSpan w:val="2"/>
          </w:tcPr>
          <w:p w:rsidR="00FE2882" w:rsidRPr="00753F50" w:rsidRDefault="00FE2882" w:rsidP="000B1F54">
            <w:pPr>
              <w:pStyle w:val="Nessunaspaziatura"/>
              <w:rPr>
                <w:sz w:val="16"/>
              </w:rPr>
            </w:pPr>
          </w:p>
        </w:tc>
      </w:tr>
      <w:tr w:rsidR="00FE2882" w:rsidRPr="0006462F" w:rsidTr="008401DE">
        <w:trPr>
          <w:gridAfter w:val="1"/>
          <w:wAfter w:w="16" w:type="dxa"/>
          <w:trHeight w:hRule="exact" w:val="681"/>
        </w:trPr>
        <w:tc>
          <w:tcPr>
            <w:tcW w:w="534" w:type="dxa"/>
          </w:tcPr>
          <w:p w:rsidR="00FE2882" w:rsidRPr="005F6BB3" w:rsidRDefault="00FE2882" w:rsidP="000B1F54">
            <w:pPr>
              <w:pStyle w:val="Nessunaspaziatura"/>
            </w:pPr>
            <w:r>
              <w:rPr>
                <w:sz w:val="22"/>
              </w:rPr>
              <w:t>13</w:t>
            </w:r>
            <w:r w:rsidRPr="00802A46">
              <w:rPr>
                <w:sz w:val="22"/>
              </w:rPr>
              <w:t>.2</w:t>
            </w:r>
          </w:p>
        </w:tc>
        <w:tc>
          <w:tcPr>
            <w:tcW w:w="4394" w:type="dxa"/>
            <w:gridSpan w:val="2"/>
          </w:tcPr>
          <w:p w:rsidR="00FE2882" w:rsidRPr="001E1A7F" w:rsidRDefault="00FE2882" w:rsidP="000B1F54">
            <w:pPr>
              <w:pStyle w:val="Nessunaspaziatura"/>
              <w:rPr>
                <w:sz w:val="20"/>
                <w:szCs w:val="20"/>
              </w:rPr>
            </w:pPr>
            <w:r w:rsidRPr="001E1A7F">
              <w:rPr>
                <w:sz w:val="20"/>
                <w:szCs w:val="20"/>
              </w:rPr>
              <w:t>La domanda di aiuto contiene almeno le seguenti informazioni:</w:t>
            </w:r>
          </w:p>
        </w:tc>
        <w:tc>
          <w:tcPr>
            <w:tcW w:w="1545" w:type="dxa"/>
          </w:tcPr>
          <w:p w:rsidR="00FE2882" w:rsidRPr="0006462F" w:rsidRDefault="00FE2882" w:rsidP="000B1F54">
            <w:pPr>
              <w:pStyle w:val="Nessunaspaziatura"/>
            </w:pPr>
          </w:p>
        </w:tc>
        <w:tc>
          <w:tcPr>
            <w:tcW w:w="1715" w:type="dxa"/>
            <w:gridSpan w:val="2"/>
          </w:tcPr>
          <w:p w:rsidR="00FE2882" w:rsidRPr="00753F50" w:rsidRDefault="00FE2882" w:rsidP="000B1F54">
            <w:pPr>
              <w:pStyle w:val="Nessunaspaziatura"/>
              <w:rPr>
                <w:sz w:val="16"/>
              </w:rPr>
            </w:pPr>
          </w:p>
        </w:tc>
        <w:tc>
          <w:tcPr>
            <w:tcW w:w="1985" w:type="dxa"/>
            <w:gridSpan w:val="2"/>
          </w:tcPr>
          <w:p w:rsidR="00FE2882" w:rsidRPr="00753F50" w:rsidRDefault="00FE2882" w:rsidP="000B1F54">
            <w:pPr>
              <w:pStyle w:val="Nessunaspaziatura"/>
              <w:rPr>
                <w:sz w:val="16"/>
              </w:rPr>
            </w:pPr>
          </w:p>
        </w:tc>
      </w:tr>
      <w:tr w:rsidR="00FE2882" w:rsidRPr="0006462F" w:rsidTr="008401DE">
        <w:trPr>
          <w:gridAfter w:val="1"/>
          <w:wAfter w:w="16" w:type="dxa"/>
          <w:trHeight w:hRule="exact" w:val="435"/>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0B1F54">
            <w:pPr>
              <w:pStyle w:val="Nessunaspaziatura"/>
              <w:rPr>
                <w:sz w:val="20"/>
                <w:szCs w:val="20"/>
              </w:rPr>
            </w:pPr>
            <w:r w:rsidRPr="001E1A7F">
              <w:rPr>
                <w:sz w:val="20"/>
                <w:szCs w:val="20"/>
              </w:rPr>
              <w:t>a) nome e dimensioni dell'impresa;</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300"/>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0B1F54">
            <w:pPr>
              <w:pStyle w:val="Nessunaspaziatura"/>
              <w:rPr>
                <w:sz w:val="20"/>
                <w:szCs w:val="20"/>
              </w:rPr>
            </w:pPr>
            <w:r w:rsidRPr="001E1A7F">
              <w:rPr>
                <w:sz w:val="20"/>
                <w:szCs w:val="20"/>
              </w:rPr>
              <w:t>b) descrizione del progetto, comprese le date di inizio e fine;</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423"/>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0B1F54">
            <w:pPr>
              <w:pStyle w:val="Nessunaspaziatura"/>
              <w:rPr>
                <w:sz w:val="20"/>
                <w:szCs w:val="20"/>
              </w:rPr>
            </w:pPr>
            <w:r w:rsidRPr="001E1A7F">
              <w:rPr>
                <w:sz w:val="20"/>
                <w:szCs w:val="20"/>
              </w:rPr>
              <w:t>c) ubicazione del progetto;</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430"/>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0B1F54">
            <w:pPr>
              <w:pStyle w:val="Nessunaspaziatura"/>
              <w:rPr>
                <w:sz w:val="20"/>
                <w:szCs w:val="20"/>
              </w:rPr>
            </w:pPr>
            <w:r w:rsidRPr="001E1A7F">
              <w:rPr>
                <w:sz w:val="20"/>
                <w:szCs w:val="20"/>
              </w:rPr>
              <w:t>d) elenco dei costi del progetto;</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1126"/>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802A46">
            <w:pPr>
              <w:pStyle w:val="Nessunaspaziatura"/>
              <w:jc w:val="both"/>
              <w:rPr>
                <w:sz w:val="20"/>
                <w:szCs w:val="20"/>
              </w:rPr>
            </w:pPr>
            <w:r w:rsidRPr="001E1A7F">
              <w:rPr>
                <w:sz w:val="20"/>
                <w:szCs w:val="20"/>
              </w:rPr>
              <w:t>e) tipologia dell'aiuto (sovvenzione, prestito, garanzia, anticipo rimborsabile, apporto di capitale o altro) e importo del finanziamento pubblico necessario per il progetto.</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1714"/>
        </w:trPr>
        <w:tc>
          <w:tcPr>
            <w:tcW w:w="534" w:type="dxa"/>
          </w:tcPr>
          <w:p w:rsidR="00FE2882" w:rsidRPr="005F6BB3" w:rsidRDefault="00FE2882" w:rsidP="000B1F54">
            <w:pPr>
              <w:pStyle w:val="Nessunaspaziatura"/>
            </w:pPr>
            <w:r w:rsidRPr="00802A46">
              <w:rPr>
                <w:sz w:val="22"/>
              </w:rPr>
              <w:t>14.3</w:t>
            </w:r>
          </w:p>
        </w:tc>
        <w:tc>
          <w:tcPr>
            <w:tcW w:w="4394" w:type="dxa"/>
            <w:gridSpan w:val="2"/>
          </w:tcPr>
          <w:p w:rsidR="00FE2882" w:rsidRPr="001E1A7F" w:rsidRDefault="00FE2882" w:rsidP="00802A46">
            <w:pPr>
              <w:pStyle w:val="Nessunaspaziatura"/>
              <w:jc w:val="both"/>
              <w:rPr>
                <w:sz w:val="20"/>
                <w:szCs w:val="20"/>
              </w:rPr>
            </w:pPr>
            <w:r w:rsidRPr="001E1A7F">
              <w:rPr>
                <w:sz w:val="20"/>
                <w:szCs w:val="20"/>
              </w:rPr>
              <w:t>In caso di aiuto ad hoc concesso ad una grande impresa, è stato verificato, prima di concedere l'aiuto in questione, che la documentazione preparata dal beneficiario attesta che l'aiuto</w:t>
            </w:r>
          </w:p>
          <w:p w:rsidR="00FE2882" w:rsidRPr="001E1A7F" w:rsidRDefault="00FE2882" w:rsidP="00802A46">
            <w:pPr>
              <w:pStyle w:val="Nessunaspaziatura"/>
              <w:jc w:val="both"/>
              <w:rPr>
                <w:sz w:val="20"/>
                <w:szCs w:val="20"/>
              </w:rPr>
            </w:pPr>
            <w:r w:rsidRPr="001E1A7F">
              <w:rPr>
                <w:sz w:val="20"/>
                <w:szCs w:val="20"/>
              </w:rPr>
              <w:t>consentirà di raggiungere uno o più dei risultati di seguito riportati:</w:t>
            </w:r>
          </w:p>
        </w:tc>
        <w:tc>
          <w:tcPr>
            <w:tcW w:w="1545" w:type="dxa"/>
          </w:tcPr>
          <w:p w:rsidR="00FE2882" w:rsidRPr="00FB23E6" w:rsidRDefault="00FE2882" w:rsidP="00802A46">
            <w:pPr>
              <w:pStyle w:val="Nessunaspaziatura"/>
              <w:rPr>
                <w:color w:val="808080" w:themeColor="background1" w:themeShade="80"/>
                <w:sz w:val="16"/>
              </w:rPr>
            </w:pPr>
            <w:r w:rsidRPr="00FB23E6">
              <w:rPr>
                <w:color w:val="808080" w:themeColor="background1" w:themeShade="80"/>
                <w:sz w:val="16"/>
              </w:rPr>
              <w:t>Specificare nelle note</w:t>
            </w:r>
          </w:p>
          <w:p w:rsidR="00FE2882" w:rsidRPr="00FB23E6" w:rsidRDefault="00FE2882" w:rsidP="00802A46">
            <w:pPr>
              <w:pStyle w:val="Nessunaspaziatura"/>
              <w:rPr>
                <w:color w:val="808080" w:themeColor="background1" w:themeShade="80"/>
                <w:sz w:val="16"/>
              </w:rPr>
            </w:pPr>
            <w:r w:rsidRPr="00FB23E6">
              <w:rPr>
                <w:color w:val="808080" w:themeColor="background1" w:themeShade="80"/>
                <w:sz w:val="16"/>
              </w:rPr>
              <w:t>se si tratta di un aiuto a</w:t>
            </w:r>
          </w:p>
          <w:p w:rsidR="00FE2882" w:rsidRPr="00FB23E6" w:rsidRDefault="00FE2882" w:rsidP="00802A46">
            <w:pPr>
              <w:pStyle w:val="Nessunaspaziatura"/>
              <w:rPr>
                <w:color w:val="808080" w:themeColor="background1" w:themeShade="80"/>
                <w:sz w:val="16"/>
              </w:rPr>
            </w:pPr>
            <w:r w:rsidRPr="00FB23E6">
              <w:rPr>
                <w:color w:val="808080" w:themeColor="background1" w:themeShade="80"/>
                <w:sz w:val="16"/>
              </w:rPr>
              <w:t>finalità regionale o</w:t>
            </w:r>
          </w:p>
          <w:p w:rsidR="00FE2882" w:rsidRPr="0006462F" w:rsidRDefault="00FE2882" w:rsidP="00802A46">
            <w:pPr>
              <w:pStyle w:val="Nessunaspaziatura"/>
            </w:pPr>
            <w:r w:rsidRPr="00FB23E6">
              <w:rPr>
                <w:color w:val="808080" w:themeColor="background1" w:themeShade="80"/>
                <w:sz w:val="16"/>
              </w:rPr>
              <w:t>meno</w:t>
            </w:r>
          </w:p>
        </w:tc>
        <w:tc>
          <w:tcPr>
            <w:tcW w:w="1715" w:type="dxa"/>
            <w:gridSpan w:val="2"/>
          </w:tcPr>
          <w:p w:rsidR="00FE2882" w:rsidRPr="0006462F" w:rsidRDefault="00FE2882" w:rsidP="000B1F54">
            <w:pPr>
              <w:pStyle w:val="Nessunaspaziatura"/>
            </w:pPr>
            <w:r w:rsidRPr="00FB23E6">
              <w:rPr>
                <w:color w:val="808080" w:themeColor="background1" w:themeShade="80"/>
                <w:sz w:val="16"/>
              </w:rPr>
              <w:t>.</w:t>
            </w:r>
          </w:p>
        </w:tc>
        <w:tc>
          <w:tcPr>
            <w:tcW w:w="1985" w:type="dxa"/>
            <w:gridSpan w:val="2"/>
          </w:tcPr>
          <w:p w:rsidR="00FE2882" w:rsidRPr="00FB23E6" w:rsidRDefault="00FE2882" w:rsidP="000B1F54">
            <w:pPr>
              <w:pStyle w:val="Nessunaspaziatura"/>
              <w:rPr>
                <w:color w:val="808080" w:themeColor="background1" w:themeShade="80"/>
                <w:sz w:val="16"/>
              </w:rPr>
            </w:pPr>
          </w:p>
        </w:tc>
      </w:tr>
      <w:tr w:rsidR="00FE2882" w:rsidRPr="0006462F" w:rsidTr="008401DE">
        <w:trPr>
          <w:gridAfter w:val="1"/>
          <w:wAfter w:w="16" w:type="dxa"/>
          <w:trHeight w:hRule="exact" w:val="1685"/>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3753E3">
            <w:pPr>
              <w:pStyle w:val="Nessunaspaziatura"/>
              <w:jc w:val="both"/>
              <w:rPr>
                <w:sz w:val="20"/>
                <w:szCs w:val="20"/>
              </w:rPr>
            </w:pPr>
            <w:r w:rsidRPr="001E1A7F">
              <w:rPr>
                <w:sz w:val="20"/>
                <w:szCs w:val="20"/>
              </w:rPr>
              <w:t>a) nel caso degli aiuti a finalità regionale agli investimenti: in mancanza dell'aiuto, la realizzazione del progetto non sarebbe avvenuta nella zona interessata o non sarebbe stata sufficientemente redditizia per il beneficiario nella stessa zona;</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362000" w:rsidTr="008401DE">
        <w:trPr>
          <w:gridAfter w:val="1"/>
          <w:wAfter w:w="16" w:type="dxa"/>
          <w:trHeight w:hRule="exact" w:val="430"/>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3753E3">
            <w:pPr>
              <w:pStyle w:val="Nessunaspaziatura"/>
              <w:jc w:val="both"/>
              <w:rPr>
                <w:sz w:val="20"/>
                <w:szCs w:val="20"/>
              </w:rPr>
            </w:pPr>
            <w:r w:rsidRPr="001E1A7F">
              <w:rPr>
                <w:sz w:val="20"/>
                <w:szCs w:val="20"/>
              </w:rPr>
              <w:t>b) in tutti gli altri casi:</w:t>
            </w:r>
          </w:p>
        </w:tc>
        <w:tc>
          <w:tcPr>
            <w:tcW w:w="1545" w:type="dxa"/>
            <w:vMerge w:val="restart"/>
          </w:tcPr>
          <w:p w:rsidR="00FE2882" w:rsidRPr="00FB23E6" w:rsidRDefault="00FE2882" w:rsidP="00802A46">
            <w:pPr>
              <w:pStyle w:val="Nessunaspaziatura"/>
              <w:rPr>
                <w:color w:val="808080" w:themeColor="background1" w:themeShade="80"/>
                <w:sz w:val="18"/>
              </w:rPr>
            </w:pPr>
            <w:r w:rsidRPr="00FB23E6">
              <w:rPr>
                <w:color w:val="808080" w:themeColor="background1" w:themeShade="80"/>
                <w:sz w:val="18"/>
              </w:rPr>
              <w:t>Nelle note occorre</w:t>
            </w:r>
          </w:p>
          <w:p w:rsidR="00FE2882" w:rsidRPr="00FB23E6" w:rsidRDefault="00FE2882" w:rsidP="00802A46">
            <w:pPr>
              <w:pStyle w:val="Nessunaspaziatura"/>
              <w:rPr>
                <w:color w:val="808080" w:themeColor="background1" w:themeShade="80"/>
                <w:sz w:val="18"/>
              </w:rPr>
            </w:pPr>
            <w:r w:rsidRPr="00FB23E6">
              <w:rPr>
                <w:color w:val="808080" w:themeColor="background1" w:themeShade="80"/>
                <w:sz w:val="18"/>
              </w:rPr>
              <w:t>riportare gli estremi del</w:t>
            </w:r>
          </w:p>
          <w:p w:rsidR="00FE2882" w:rsidRPr="00FB23E6" w:rsidRDefault="00FE2882" w:rsidP="00802A46">
            <w:pPr>
              <w:pStyle w:val="Nessunaspaziatura"/>
              <w:rPr>
                <w:color w:val="808080" w:themeColor="background1" w:themeShade="80"/>
                <w:sz w:val="18"/>
              </w:rPr>
            </w:pPr>
            <w:r w:rsidRPr="00FB23E6">
              <w:rPr>
                <w:color w:val="808080" w:themeColor="background1" w:themeShade="80"/>
                <w:sz w:val="18"/>
              </w:rPr>
              <w:t>documento verificato</w:t>
            </w:r>
          </w:p>
          <w:p w:rsidR="00FE2882" w:rsidRPr="00FB23E6" w:rsidRDefault="00FE2882" w:rsidP="00802A46">
            <w:pPr>
              <w:pStyle w:val="Nessunaspaziatura"/>
              <w:rPr>
                <w:color w:val="808080" w:themeColor="background1" w:themeShade="80"/>
                <w:sz w:val="18"/>
              </w:rPr>
            </w:pPr>
            <w:r w:rsidRPr="00FB23E6">
              <w:rPr>
                <w:color w:val="808080" w:themeColor="background1" w:themeShade="80"/>
                <w:sz w:val="18"/>
              </w:rPr>
              <w:t>prima di concedere</w:t>
            </w:r>
          </w:p>
          <w:p w:rsidR="00FE2882" w:rsidRPr="00FB23E6" w:rsidRDefault="00FE2882" w:rsidP="00802A46">
            <w:pPr>
              <w:pStyle w:val="Nessunaspaziatura"/>
              <w:rPr>
                <w:color w:val="808080" w:themeColor="background1" w:themeShade="80"/>
                <w:sz w:val="18"/>
              </w:rPr>
            </w:pPr>
            <w:r w:rsidRPr="00FB23E6">
              <w:rPr>
                <w:color w:val="808080" w:themeColor="background1" w:themeShade="80"/>
                <w:sz w:val="18"/>
              </w:rPr>
              <w:t>l’aiuto e occorre</w:t>
            </w:r>
          </w:p>
          <w:p w:rsidR="00FE2882" w:rsidRPr="00FB23E6" w:rsidRDefault="00FE2882" w:rsidP="00802A46">
            <w:pPr>
              <w:pStyle w:val="Nessunaspaziatura"/>
              <w:rPr>
                <w:color w:val="808080" w:themeColor="background1" w:themeShade="80"/>
                <w:sz w:val="18"/>
              </w:rPr>
            </w:pPr>
            <w:r w:rsidRPr="00FB23E6">
              <w:rPr>
                <w:color w:val="808080" w:themeColor="background1" w:themeShade="80"/>
                <w:sz w:val="18"/>
              </w:rPr>
              <w:t>riportare quale</w:t>
            </w:r>
          </w:p>
          <w:p w:rsidR="00FE2882" w:rsidRPr="00FB23E6" w:rsidRDefault="00FE2882" w:rsidP="00802A46">
            <w:pPr>
              <w:pStyle w:val="Nessunaspaziatura"/>
              <w:rPr>
                <w:color w:val="808080" w:themeColor="background1" w:themeShade="80"/>
                <w:sz w:val="18"/>
              </w:rPr>
            </w:pPr>
            <w:r w:rsidRPr="00FB23E6">
              <w:rPr>
                <w:color w:val="808080" w:themeColor="background1" w:themeShade="80"/>
                <w:sz w:val="18"/>
              </w:rPr>
              <w:t>tipologia di effetto di</w:t>
            </w:r>
          </w:p>
          <w:p w:rsidR="00FE2882" w:rsidRPr="00FB23E6" w:rsidRDefault="00FE2882" w:rsidP="00802A46">
            <w:pPr>
              <w:pStyle w:val="Nessunaspaziatura"/>
              <w:rPr>
                <w:color w:val="808080" w:themeColor="background1" w:themeShade="80"/>
                <w:sz w:val="18"/>
              </w:rPr>
            </w:pPr>
            <w:r w:rsidRPr="00FB23E6">
              <w:rPr>
                <w:color w:val="808080" w:themeColor="background1" w:themeShade="80"/>
                <w:sz w:val="18"/>
              </w:rPr>
              <w:t>incentivazione venga</w:t>
            </w:r>
          </w:p>
          <w:p w:rsidR="00FE2882" w:rsidRPr="00FB23E6" w:rsidRDefault="00FE2882" w:rsidP="00802A46">
            <w:pPr>
              <w:pStyle w:val="Nessunaspaziatura"/>
              <w:rPr>
                <w:color w:val="808080" w:themeColor="background1" w:themeShade="80"/>
                <w:sz w:val="18"/>
              </w:rPr>
            </w:pPr>
            <w:r w:rsidRPr="00FB23E6">
              <w:rPr>
                <w:color w:val="808080" w:themeColor="background1" w:themeShade="80"/>
                <w:sz w:val="18"/>
              </w:rPr>
              <w:t>attestato da parte del</w:t>
            </w:r>
          </w:p>
          <w:p w:rsidR="00FE2882" w:rsidRPr="0006462F" w:rsidRDefault="00FE2882" w:rsidP="00802A46">
            <w:pPr>
              <w:pStyle w:val="Nessunaspaziatura"/>
            </w:pPr>
            <w:r w:rsidRPr="00FB23E6">
              <w:rPr>
                <w:color w:val="808080" w:themeColor="background1" w:themeShade="80"/>
                <w:sz w:val="18"/>
              </w:rPr>
              <w:t>BF</w:t>
            </w:r>
          </w:p>
        </w:tc>
        <w:tc>
          <w:tcPr>
            <w:tcW w:w="1715" w:type="dxa"/>
            <w:gridSpan w:val="2"/>
          </w:tcPr>
          <w:p w:rsidR="00FE2882" w:rsidRPr="00362000" w:rsidRDefault="00FE2882" w:rsidP="000B1F54">
            <w:pPr>
              <w:pStyle w:val="Nessunaspaziatura"/>
              <w:rPr>
                <w:sz w:val="18"/>
              </w:rPr>
            </w:pPr>
          </w:p>
        </w:tc>
        <w:tc>
          <w:tcPr>
            <w:tcW w:w="1985" w:type="dxa"/>
            <w:gridSpan w:val="2"/>
          </w:tcPr>
          <w:p w:rsidR="00FE2882" w:rsidRPr="00362000" w:rsidRDefault="00FE2882" w:rsidP="000B1F54">
            <w:pPr>
              <w:pStyle w:val="Nessunaspaziatura"/>
              <w:rPr>
                <w:sz w:val="18"/>
              </w:rPr>
            </w:pPr>
          </w:p>
        </w:tc>
      </w:tr>
      <w:tr w:rsidR="00FE2882" w:rsidRPr="00362000" w:rsidTr="008401DE">
        <w:trPr>
          <w:gridAfter w:val="1"/>
          <w:wAfter w:w="16" w:type="dxa"/>
          <w:trHeight w:hRule="exact" w:val="844"/>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3753E3">
            <w:pPr>
              <w:pStyle w:val="Nessunaspaziatura"/>
              <w:jc w:val="both"/>
              <w:rPr>
                <w:sz w:val="20"/>
                <w:szCs w:val="20"/>
              </w:rPr>
            </w:pPr>
            <w:r w:rsidRPr="001E1A7F">
              <w:rPr>
                <w:sz w:val="20"/>
                <w:szCs w:val="20"/>
              </w:rPr>
              <w:t>- un aumento significativo, per effetto dell'aiuto, della portata del progetto/dell'attività,</w:t>
            </w:r>
          </w:p>
        </w:tc>
        <w:tc>
          <w:tcPr>
            <w:tcW w:w="1545" w:type="dxa"/>
            <w:vMerge/>
          </w:tcPr>
          <w:p w:rsidR="00FE2882" w:rsidRPr="0006462F" w:rsidRDefault="00FE2882" w:rsidP="000B1F54">
            <w:pPr>
              <w:pStyle w:val="Nessunaspaziatura"/>
            </w:pPr>
          </w:p>
        </w:tc>
        <w:tc>
          <w:tcPr>
            <w:tcW w:w="1715" w:type="dxa"/>
            <w:gridSpan w:val="2"/>
          </w:tcPr>
          <w:p w:rsidR="00FE2882" w:rsidRPr="00362000" w:rsidRDefault="00FE2882" w:rsidP="000B1F54">
            <w:pPr>
              <w:pStyle w:val="Nessunaspaziatura"/>
              <w:rPr>
                <w:sz w:val="18"/>
              </w:rPr>
            </w:pPr>
          </w:p>
        </w:tc>
        <w:tc>
          <w:tcPr>
            <w:tcW w:w="1985" w:type="dxa"/>
            <w:gridSpan w:val="2"/>
          </w:tcPr>
          <w:p w:rsidR="00FE2882" w:rsidRPr="00362000" w:rsidRDefault="00FE2882" w:rsidP="000B1F54">
            <w:pPr>
              <w:pStyle w:val="Nessunaspaziatura"/>
              <w:rPr>
                <w:sz w:val="18"/>
              </w:rPr>
            </w:pPr>
          </w:p>
        </w:tc>
      </w:tr>
      <w:tr w:rsidR="00FE2882" w:rsidRPr="00362000" w:rsidTr="008401DE">
        <w:trPr>
          <w:gridAfter w:val="1"/>
          <w:wAfter w:w="16" w:type="dxa"/>
          <w:trHeight w:hRule="exact" w:val="733"/>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3753E3">
            <w:pPr>
              <w:pStyle w:val="Nessunaspaziatura"/>
              <w:jc w:val="both"/>
              <w:rPr>
                <w:sz w:val="20"/>
                <w:szCs w:val="20"/>
              </w:rPr>
            </w:pPr>
            <w:r w:rsidRPr="001E1A7F">
              <w:rPr>
                <w:sz w:val="20"/>
                <w:szCs w:val="20"/>
              </w:rPr>
              <w:t>- un aumento significativo, per effetto dell'aiuto, dell'importo totale speso dal beneficiario per il progetto/l'attività,</w:t>
            </w:r>
          </w:p>
        </w:tc>
        <w:tc>
          <w:tcPr>
            <w:tcW w:w="1545" w:type="dxa"/>
            <w:vMerge/>
          </w:tcPr>
          <w:p w:rsidR="00FE2882" w:rsidRPr="0006462F" w:rsidRDefault="00FE2882" w:rsidP="000B1F54">
            <w:pPr>
              <w:pStyle w:val="Nessunaspaziatura"/>
            </w:pPr>
          </w:p>
        </w:tc>
        <w:tc>
          <w:tcPr>
            <w:tcW w:w="1715" w:type="dxa"/>
            <w:gridSpan w:val="2"/>
          </w:tcPr>
          <w:p w:rsidR="00FE2882" w:rsidRPr="00362000" w:rsidRDefault="00FE2882" w:rsidP="000B1F54">
            <w:pPr>
              <w:pStyle w:val="Nessunaspaziatura"/>
              <w:rPr>
                <w:sz w:val="18"/>
              </w:rPr>
            </w:pPr>
          </w:p>
        </w:tc>
        <w:tc>
          <w:tcPr>
            <w:tcW w:w="1985" w:type="dxa"/>
            <w:gridSpan w:val="2"/>
          </w:tcPr>
          <w:p w:rsidR="00FE2882" w:rsidRPr="00362000" w:rsidRDefault="00FE2882" w:rsidP="000B1F54">
            <w:pPr>
              <w:pStyle w:val="Nessunaspaziatura"/>
              <w:rPr>
                <w:sz w:val="18"/>
              </w:rPr>
            </w:pPr>
          </w:p>
        </w:tc>
      </w:tr>
      <w:tr w:rsidR="00FE2882" w:rsidRPr="00362000" w:rsidTr="008401DE">
        <w:trPr>
          <w:gridAfter w:val="1"/>
          <w:wAfter w:w="16" w:type="dxa"/>
          <w:trHeight w:hRule="exact" w:val="709"/>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3753E3">
            <w:pPr>
              <w:pStyle w:val="Nessunaspaziatura"/>
              <w:jc w:val="both"/>
              <w:rPr>
                <w:sz w:val="20"/>
                <w:szCs w:val="20"/>
              </w:rPr>
            </w:pPr>
            <w:r w:rsidRPr="001E1A7F">
              <w:rPr>
                <w:sz w:val="20"/>
                <w:szCs w:val="20"/>
              </w:rPr>
              <w:t>- una riduzione significativa dei tempi per il completamento del progetto/dell'attività interessati</w:t>
            </w:r>
          </w:p>
        </w:tc>
        <w:tc>
          <w:tcPr>
            <w:tcW w:w="1545" w:type="dxa"/>
            <w:vMerge/>
          </w:tcPr>
          <w:p w:rsidR="00FE2882" w:rsidRPr="0006462F" w:rsidRDefault="00FE2882" w:rsidP="000B1F54">
            <w:pPr>
              <w:pStyle w:val="Nessunaspaziatura"/>
            </w:pPr>
          </w:p>
        </w:tc>
        <w:tc>
          <w:tcPr>
            <w:tcW w:w="1715" w:type="dxa"/>
            <w:gridSpan w:val="2"/>
          </w:tcPr>
          <w:p w:rsidR="00FE2882" w:rsidRPr="00362000" w:rsidRDefault="00FE2882" w:rsidP="000B1F54">
            <w:pPr>
              <w:pStyle w:val="Nessunaspaziatura"/>
              <w:rPr>
                <w:sz w:val="18"/>
              </w:rPr>
            </w:pPr>
          </w:p>
        </w:tc>
        <w:tc>
          <w:tcPr>
            <w:tcW w:w="1985" w:type="dxa"/>
            <w:gridSpan w:val="2"/>
          </w:tcPr>
          <w:p w:rsidR="00FE2882" w:rsidRPr="00362000" w:rsidRDefault="00FE2882" w:rsidP="000B1F54">
            <w:pPr>
              <w:pStyle w:val="Nessunaspaziatura"/>
              <w:rPr>
                <w:sz w:val="18"/>
              </w:rPr>
            </w:pPr>
          </w:p>
        </w:tc>
      </w:tr>
      <w:tr w:rsidR="00FE2882" w:rsidRPr="0006462F" w:rsidTr="008401DE">
        <w:trPr>
          <w:gridAfter w:val="1"/>
          <w:wAfter w:w="16" w:type="dxa"/>
          <w:trHeight w:hRule="exact" w:val="1137"/>
        </w:trPr>
        <w:tc>
          <w:tcPr>
            <w:tcW w:w="534" w:type="dxa"/>
          </w:tcPr>
          <w:p w:rsidR="00FE2882" w:rsidRPr="005F6BB3" w:rsidRDefault="00FE2882" w:rsidP="000B1F54">
            <w:pPr>
              <w:pStyle w:val="Nessunaspaziatura"/>
            </w:pPr>
            <w:r w:rsidRPr="003753E3">
              <w:rPr>
                <w:sz w:val="22"/>
              </w:rPr>
              <w:lastRenderedPageBreak/>
              <w:t>14.4</w:t>
            </w:r>
          </w:p>
        </w:tc>
        <w:tc>
          <w:tcPr>
            <w:tcW w:w="4394" w:type="dxa"/>
            <w:gridSpan w:val="2"/>
          </w:tcPr>
          <w:p w:rsidR="00FE2882" w:rsidRPr="001E1A7F" w:rsidRDefault="00FE2882" w:rsidP="003753E3">
            <w:pPr>
              <w:pStyle w:val="Nessunaspaziatura"/>
              <w:jc w:val="both"/>
              <w:rPr>
                <w:sz w:val="20"/>
                <w:szCs w:val="20"/>
              </w:rPr>
            </w:pPr>
            <w:r w:rsidRPr="001E1A7F">
              <w:rPr>
                <w:sz w:val="20"/>
                <w:szCs w:val="20"/>
              </w:rPr>
              <w:t>Nel caso di misure di aiuto sotto forma di agevolazioni fiscali, In deroga ai paragrafi 2 e 3, sono state rispettate le condizioni di seguito riportate:</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1145"/>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3753E3">
            <w:pPr>
              <w:pStyle w:val="Nessunaspaziatura"/>
              <w:jc w:val="both"/>
              <w:rPr>
                <w:sz w:val="20"/>
                <w:szCs w:val="20"/>
              </w:rPr>
            </w:pPr>
            <w:r w:rsidRPr="001E1A7F">
              <w:rPr>
                <w:sz w:val="20"/>
                <w:szCs w:val="20"/>
              </w:rPr>
              <w:t>a) la misura introduce un diritto di beneficiare di aiuti in base a criteri oggettivi e senza ulteriore esercizio di poteri discrezionali da parte dello Stato membro; e</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1842"/>
        </w:trPr>
        <w:tc>
          <w:tcPr>
            <w:tcW w:w="534" w:type="dxa"/>
          </w:tcPr>
          <w:p w:rsidR="00FE2882" w:rsidRPr="005F6BB3" w:rsidRDefault="00FE2882" w:rsidP="000B1F54">
            <w:pPr>
              <w:pStyle w:val="Nessunaspaziatura"/>
            </w:pPr>
          </w:p>
        </w:tc>
        <w:tc>
          <w:tcPr>
            <w:tcW w:w="4394" w:type="dxa"/>
            <w:gridSpan w:val="2"/>
          </w:tcPr>
          <w:p w:rsidR="00FE2882" w:rsidRPr="001E1A7F" w:rsidRDefault="00FE2882" w:rsidP="003753E3">
            <w:pPr>
              <w:pStyle w:val="Nessunaspaziatura"/>
              <w:jc w:val="both"/>
              <w:rPr>
                <w:sz w:val="20"/>
                <w:szCs w:val="20"/>
              </w:rPr>
            </w:pPr>
            <w:r w:rsidRPr="001E1A7F">
              <w:rPr>
                <w:sz w:val="20"/>
                <w:szCs w:val="20"/>
              </w:rPr>
              <w:t>b) la misura è stata adottata ed è entrata in vigore prima dell'avvio dei lavori relativi al progetto o all'attività sovvenzionati, tranne nel caso dei regimi fiscali subentrati a regimi precedenti se l'attività era già coperta dai regimi precedenti sotto forma di agevolazioni fiscali.</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657CEA">
        <w:trPr>
          <w:gridAfter w:val="1"/>
          <w:wAfter w:w="16" w:type="dxa"/>
          <w:trHeight w:hRule="exact" w:val="4951"/>
        </w:trPr>
        <w:tc>
          <w:tcPr>
            <w:tcW w:w="534" w:type="dxa"/>
          </w:tcPr>
          <w:p w:rsidR="00FE2882" w:rsidRPr="005F6BB3" w:rsidRDefault="00FE2882" w:rsidP="000B1F54">
            <w:pPr>
              <w:pStyle w:val="Nessunaspaziatura"/>
            </w:pPr>
            <w:r w:rsidRPr="003753E3">
              <w:rPr>
                <w:sz w:val="22"/>
              </w:rPr>
              <w:t>14.5</w:t>
            </w:r>
          </w:p>
        </w:tc>
        <w:tc>
          <w:tcPr>
            <w:tcW w:w="4394" w:type="dxa"/>
            <w:gridSpan w:val="2"/>
          </w:tcPr>
          <w:p w:rsidR="00FE2882" w:rsidRPr="001E1A7F" w:rsidRDefault="00FE2882" w:rsidP="003753E3">
            <w:pPr>
              <w:pStyle w:val="Nessunaspaziatura"/>
              <w:jc w:val="both"/>
              <w:rPr>
                <w:sz w:val="20"/>
                <w:szCs w:val="20"/>
              </w:rPr>
            </w:pPr>
            <w:r w:rsidRPr="001E1A7F">
              <w:rPr>
                <w:sz w:val="20"/>
                <w:szCs w:val="20"/>
              </w:rPr>
              <w:t>La categoria di aiuto rientra tra quelle per le quali non è richiesto o si presume un effetto di</w:t>
            </w:r>
          </w:p>
          <w:p w:rsidR="00FE2882" w:rsidRPr="001E1A7F" w:rsidRDefault="00FE2882" w:rsidP="003753E3">
            <w:pPr>
              <w:pStyle w:val="Nessunaspaziatura"/>
              <w:jc w:val="both"/>
              <w:rPr>
                <w:sz w:val="20"/>
                <w:szCs w:val="20"/>
              </w:rPr>
            </w:pPr>
            <w:r w:rsidRPr="001E1A7F">
              <w:rPr>
                <w:sz w:val="20"/>
                <w:szCs w:val="20"/>
              </w:rPr>
              <w:t>incentivazione?</w:t>
            </w:r>
          </w:p>
          <w:p w:rsidR="00FE2882" w:rsidRPr="00F52946" w:rsidRDefault="00FE2882" w:rsidP="003753E3">
            <w:pPr>
              <w:pStyle w:val="Nessunaspaziatura"/>
              <w:jc w:val="both"/>
              <w:rPr>
                <w:i/>
                <w:sz w:val="18"/>
                <w:szCs w:val="18"/>
              </w:rPr>
            </w:pPr>
            <w:r w:rsidRPr="00F52946">
              <w:rPr>
                <w:i/>
                <w:sz w:val="18"/>
                <w:szCs w:val="18"/>
              </w:rPr>
              <w:t>Nello specifico in una delle seguenti categorie:</w:t>
            </w:r>
          </w:p>
          <w:p w:rsidR="00FE2882" w:rsidRPr="00F52946" w:rsidRDefault="00FE2882" w:rsidP="003753E3">
            <w:pPr>
              <w:pStyle w:val="Nessunaspaziatura"/>
              <w:jc w:val="both"/>
              <w:rPr>
                <w:i/>
                <w:sz w:val="18"/>
                <w:szCs w:val="18"/>
              </w:rPr>
            </w:pPr>
            <w:r w:rsidRPr="00F52946">
              <w:rPr>
                <w:i/>
                <w:sz w:val="18"/>
                <w:szCs w:val="18"/>
              </w:rPr>
              <w:t>a) aiuti a finalità regionale al funzionamento e aiuti a finalità regionale per lo sviluppo urbano, se sono soddisfatte le pertinenti condizioni di cui agli articoli 15 e 16;</w:t>
            </w:r>
          </w:p>
          <w:p w:rsidR="00FE2882" w:rsidRPr="00F52946" w:rsidRDefault="00FE2882" w:rsidP="003753E3">
            <w:pPr>
              <w:pStyle w:val="Nessunaspaziatura"/>
              <w:jc w:val="both"/>
              <w:rPr>
                <w:i/>
                <w:sz w:val="18"/>
                <w:szCs w:val="18"/>
              </w:rPr>
            </w:pPr>
            <w:r w:rsidRPr="00F52946">
              <w:rPr>
                <w:i/>
                <w:sz w:val="18"/>
                <w:szCs w:val="18"/>
              </w:rPr>
              <w:t>b) aiuti per l'accesso delle PMI ai finanziamenti, se sono soddisfatte le pertinenti condizioni di cui agli articoli 21 e 22;</w:t>
            </w:r>
          </w:p>
          <w:p w:rsidR="00FE2882" w:rsidRPr="00F52946" w:rsidRDefault="00FE2882" w:rsidP="003753E3">
            <w:pPr>
              <w:pStyle w:val="Nessunaspaziatura"/>
              <w:jc w:val="both"/>
              <w:rPr>
                <w:i/>
                <w:sz w:val="18"/>
                <w:szCs w:val="18"/>
              </w:rPr>
            </w:pPr>
            <w:r w:rsidRPr="00F52946">
              <w:rPr>
                <w:i/>
                <w:sz w:val="18"/>
                <w:szCs w:val="18"/>
              </w:rPr>
              <w:t>c) aiuti sotto forma di sgravi da imposte ambientali a norma della direttiva 2003/96/CE, se sono soddisfatte le condizioni di cui all'articolo 44;</w:t>
            </w:r>
          </w:p>
          <w:p w:rsidR="00FE2882" w:rsidRPr="00F52946" w:rsidRDefault="00FE2882" w:rsidP="0021380A">
            <w:pPr>
              <w:pStyle w:val="Nessunaspaziatura"/>
              <w:jc w:val="both"/>
              <w:rPr>
                <w:i/>
                <w:sz w:val="18"/>
                <w:szCs w:val="18"/>
              </w:rPr>
            </w:pPr>
            <w:r w:rsidRPr="00F52946">
              <w:rPr>
                <w:i/>
                <w:sz w:val="18"/>
                <w:szCs w:val="18"/>
              </w:rPr>
              <w:t>d) aiuti intesi a compensare i sovraccosti connessi all'occupazione di lavoratori con disabilità e aiuti intesi a compensare i costi dell'assistenza fornita ai lavoratori svantaggiati, se sono soddisfatte le pertinenti condizioni di cui agli articoli 34 e 35;</w:t>
            </w:r>
          </w:p>
          <w:p w:rsidR="00FE2882" w:rsidRPr="001E1A7F" w:rsidRDefault="00FE2882" w:rsidP="0021380A">
            <w:pPr>
              <w:pStyle w:val="Nessunaspaziatura"/>
              <w:jc w:val="both"/>
              <w:rPr>
                <w:sz w:val="20"/>
                <w:szCs w:val="20"/>
              </w:rPr>
            </w:pPr>
            <w:r w:rsidRPr="00F52946">
              <w:rPr>
                <w:i/>
                <w:sz w:val="18"/>
                <w:szCs w:val="18"/>
              </w:rPr>
              <w:t>e) aiuti per la cultura e la conservazione del patrimonio, se sono soddisfatte le condizioni di cui all'articolo 53.</w:t>
            </w:r>
          </w:p>
        </w:tc>
        <w:tc>
          <w:tcPr>
            <w:tcW w:w="1545" w:type="dxa"/>
          </w:tcPr>
          <w:p w:rsidR="00FE2882" w:rsidRDefault="00FE2882" w:rsidP="000B1F54">
            <w:pPr>
              <w:pStyle w:val="Nessunaspaziatura"/>
              <w:rPr>
                <w:i/>
                <w:color w:val="808080" w:themeColor="background1" w:themeShade="80"/>
                <w:sz w:val="20"/>
              </w:rPr>
            </w:pPr>
            <w:r w:rsidRPr="003753E3">
              <w:rPr>
                <w:i/>
                <w:color w:val="808080" w:themeColor="background1" w:themeShade="80"/>
                <w:sz w:val="20"/>
              </w:rPr>
              <w:t>Art.6</w:t>
            </w:r>
          </w:p>
          <w:p w:rsidR="00FE2882" w:rsidRPr="003753E3" w:rsidRDefault="00FE2882" w:rsidP="000B1F54">
            <w:pPr>
              <w:pStyle w:val="Nessunaspaziatura"/>
              <w:rPr>
                <w:i/>
              </w:rPr>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362000" w:rsidTr="008401DE">
        <w:trPr>
          <w:gridAfter w:val="1"/>
          <w:wAfter w:w="16" w:type="dxa"/>
          <w:trHeight w:hRule="exact" w:val="991"/>
        </w:trPr>
        <w:tc>
          <w:tcPr>
            <w:tcW w:w="534" w:type="dxa"/>
          </w:tcPr>
          <w:p w:rsidR="00FE2882" w:rsidRPr="00362000" w:rsidRDefault="00FE2882" w:rsidP="000B1F54">
            <w:pPr>
              <w:pStyle w:val="Nessunaspaziatura"/>
              <w:rPr>
                <w:sz w:val="22"/>
              </w:rPr>
            </w:pPr>
            <w:r w:rsidRPr="00362000">
              <w:rPr>
                <w:sz w:val="22"/>
              </w:rPr>
              <w:t>15</w:t>
            </w:r>
          </w:p>
        </w:tc>
        <w:tc>
          <w:tcPr>
            <w:tcW w:w="4394" w:type="dxa"/>
            <w:gridSpan w:val="2"/>
          </w:tcPr>
          <w:p w:rsidR="00FE2882" w:rsidRPr="001E1A7F" w:rsidRDefault="00FE2882" w:rsidP="003753E3">
            <w:pPr>
              <w:pStyle w:val="Nessunaspaziatura"/>
              <w:jc w:val="both"/>
              <w:rPr>
                <w:sz w:val="20"/>
                <w:szCs w:val="20"/>
              </w:rPr>
            </w:pPr>
            <w:r w:rsidRPr="001E1A7F">
              <w:rPr>
                <w:sz w:val="20"/>
                <w:szCs w:val="20"/>
              </w:rPr>
              <w:t>Ai fini del calcolo dell'intensità di aiuto e dei costi ammissibili, tutte le cifre utilizzate sono intese al lordo di qualsiasi imposta o altro onere?</w:t>
            </w:r>
          </w:p>
        </w:tc>
        <w:tc>
          <w:tcPr>
            <w:tcW w:w="1545" w:type="dxa"/>
          </w:tcPr>
          <w:p w:rsidR="00FE2882" w:rsidRDefault="00FE2882" w:rsidP="000B1F54">
            <w:pPr>
              <w:pStyle w:val="Nessunaspaziatura"/>
              <w:rPr>
                <w:i/>
                <w:color w:val="808080" w:themeColor="background1" w:themeShade="80"/>
                <w:sz w:val="20"/>
              </w:rPr>
            </w:pPr>
            <w:r w:rsidRPr="00DC5F4C">
              <w:rPr>
                <w:i/>
                <w:color w:val="808080" w:themeColor="background1" w:themeShade="80"/>
                <w:sz w:val="20"/>
              </w:rPr>
              <w:t>Art.7</w:t>
            </w:r>
          </w:p>
          <w:p w:rsidR="00FE2882" w:rsidRPr="00362000" w:rsidRDefault="00FE2882" w:rsidP="000B1F54">
            <w:pPr>
              <w:pStyle w:val="Nessunaspaziatura"/>
              <w:rPr>
                <w:sz w:val="22"/>
              </w:rPr>
            </w:pPr>
          </w:p>
        </w:tc>
        <w:tc>
          <w:tcPr>
            <w:tcW w:w="1715" w:type="dxa"/>
            <w:gridSpan w:val="2"/>
          </w:tcPr>
          <w:p w:rsidR="00FE2882" w:rsidRPr="00362000" w:rsidRDefault="00FE2882" w:rsidP="000B1F54">
            <w:pPr>
              <w:pStyle w:val="Nessunaspaziatura"/>
              <w:rPr>
                <w:sz w:val="22"/>
              </w:rPr>
            </w:pPr>
          </w:p>
        </w:tc>
        <w:tc>
          <w:tcPr>
            <w:tcW w:w="1985" w:type="dxa"/>
            <w:gridSpan w:val="2"/>
          </w:tcPr>
          <w:p w:rsidR="00FE2882" w:rsidRPr="00362000" w:rsidRDefault="00FE2882" w:rsidP="000B1F54">
            <w:pPr>
              <w:pStyle w:val="Nessunaspaziatura"/>
              <w:rPr>
                <w:sz w:val="22"/>
              </w:rPr>
            </w:pPr>
          </w:p>
        </w:tc>
      </w:tr>
      <w:tr w:rsidR="00FE2882" w:rsidRPr="00362000" w:rsidTr="008401DE">
        <w:trPr>
          <w:gridAfter w:val="1"/>
          <w:wAfter w:w="16" w:type="dxa"/>
          <w:trHeight w:hRule="exact" w:val="2273"/>
        </w:trPr>
        <w:tc>
          <w:tcPr>
            <w:tcW w:w="534" w:type="dxa"/>
          </w:tcPr>
          <w:p w:rsidR="00FE2882" w:rsidRPr="00362000" w:rsidRDefault="00FE2882" w:rsidP="000B1F54">
            <w:pPr>
              <w:pStyle w:val="Nessunaspaziatura"/>
              <w:rPr>
                <w:sz w:val="22"/>
              </w:rPr>
            </w:pPr>
          </w:p>
        </w:tc>
        <w:tc>
          <w:tcPr>
            <w:tcW w:w="4394" w:type="dxa"/>
            <w:gridSpan w:val="2"/>
          </w:tcPr>
          <w:p w:rsidR="00FE2882" w:rsidRPr="001E1A7F" w:rsidRDefault="00FE2882" w:rsidP="00417DCA">
            <w:pPr>
              <w:pStyle w:val="Nessunaspaziatura"/>
              <w:jc w:val="both"/>
              <w:rPr>
                <w:sz w:val="20"/>
                <w:szCs w:val="20"/>
                <w:highlight w:val="yellow"/>
              </w:rPr>
            </w:pPr>
            <w:r w:rsidRPr="001E1A7F">
              <w:rPr>
                <w:sz w:val="20"/>
                <w:szCs w:val="20"/>
              </w:rPr>
              <w:t>Gli importi dei costi ammissibili possono essere calcolati conformemente alle opzioni semplificate in materia di costi previste dal Regolamento (UE) n. 1303/2013, a condizione che l'operazione sia sovvenzionata almeno in parte da un fondo dell'Unione che consente il ricorso alle suddette opzioni semplificate in materia di costi e che la categoria dei costi sia ammissibile a norma della pertinente disposizione di esenzione.</w:t>
            </w:r>
          </w:p>
        </w:tc>
        <w:tc>
          <w:tcPr>
            <w:tcW w:w="1545" w:type="dxa"/>
          </w:tcPr>
          <w:p w:rsidR="00FE2882" w:rsidRPr="00DC5F4C" w:rsidRDefault="00FE2882" w:rsidP="000B1F54">
            <w:pPr>
              <w:pStyle w:val="Nessunaspaziatura"/>
              <w:rPr>
                <w:i/>
                <w:color w:val="808080" w:themeColor="background1" w:themeShade="80"/>
                <w:sz w:val="20"/>
              </w:rPr>
            </w:pPr>
          </w:p>
        </w:tc>
        <w:tc>
          <w:tcPr>
            <w:tcW w:w="1715" w:type="dxa"/>
            <w:gridSpan w:val="2"/>
          </w:tcPr>
          <w:p w:rsidR="00FE2882" w:rsidRPr="00362000" w:rsidRDefault="00FE2882" w:rsidP="000B1F54">
            <w:pPr>
              <w:pStyle w:val="Nessunaspaziatura"/>
              <w:rPr>
                <w:sz w:val="22"/>
              </w:rPr>
            </w:pPr>
          </w:p>
        </w:tc>
        <w:tc>
          <w:tcPr>
            <w:tcW w:w="1985" w:type="dxa"/>
            <w:gridSpan w:val="2"/>
          </w:tcPr>
          <w:p w:rsidR="00FE2882" w:rsidRPr="00362000" w:rsidRDefault="00FE2882" w:rsidP="000B1F54">
            <w:pPr>
              <w:pStyle w:val="Nessunaspaziatura"/>
              <w:rPr>
                <w:sz w:val="22"/>
              </w:rPr>
            </w:pPr>
          </w:p>
        </w:tc>
      </w:tr>
      <w:tr w:rsidR="00FE2882" w:rsidRPr="00362000" w:rsidTr="008401DE">
        <w:trPr>
          <w:gridAfter w:val="1"/>
          <w:wAfter w:w="16" w:type="dxa"/>
          <w:trHeight w:hRule="exact" w:val="849"/>
        </w:trPr>
        <w:tc>
          <w:tcPr>
            <w:tcW w:w="534" w:type="dxa"/>
          </w:tcPr>
          <w:p w:rsidR="00FE2882" w:rsidRPr="00362000" w:rsidRDefault="00FE2882" w:rsidP="000B1F54">
            <w:pPr>
              <w:pStyle w:val="Nessunaspaziatura"/>
              <w:rPr>
                <w:sz w:val="22"/>
              </w:rPr>
            </w:pPr>
            <w:r w:rsidRPr="00362000">
              <w:rPr>
                <w:sz w:val="22"/>
              </w:rPr>
              <w:t>15.1</w:t>
            </w:r>
          </w:p>
        </w:tc>
        <w:tc>
          <w:tcPr>
            <w:tcW w:w="4394" w:type="dxa"/>
            <w:gridSpan w:val="2"/>
          </w:tcPr>
          <w:p w:rsidR="00FE2882" w:rsidRPr="001E1A7F" w:rsidRDefault="00FE2882" w:rsidP="003753E3">
            <w:pPr>
              <w:pStyle w:val="Nessunaspaziatura"/>
              <w:jc w:val="both"/>
              <w:rPr>
                <w:sz w:val="20"/>
                <w:szCs w:val="20"/>
              </w:rPr>
            </w:pPr>
            <w:r w:rsidRPr="001E1A7F">
              <w:rPr>
                <w:sz w:val="20"/>
                <w:szCs w:val="20"/>
              </w:rPr>
              <w:t>Se l'aiuto è concesso in forma diversa da una sovvenzione diretta, l'importo dell'aiuto corrisponde all'equivalente sovvenzione lordo?</w:t>
            </w:r>
          </w:p>
        </w:tc>
        <w:tc>
          <w:tcPr>
            <w:tcW w:w="1545" w:type="dxa"/>
          </w:tcPr>
          <w:p w:rsidR="00FE2882" w:rsidRPr="00362000" w:rsidRDefault="00FE2882" w:rsidP="000B1F54">
            <w:pPr>
              <w:pStyle w:val="Nessunaspaziatura"/>
              <w:rPr>
                <w:sz w:val="22"/>
              </w:rPr>
            </w:pPr>
          </w:p>
        </w:tc>
        <w:tc>
          <w:tcPr>
            <w:tcW w:w="1715" w:type="dxa"/>
            <w:gridSpan w:val="2"/>
          </w:tcPr>
          <w:p w:rsidR="00FE2882" w:rsidRPr="00362000" w:rsidRDefault="00FE2882" w:rsidP="000B1F54">
            <w:pPr>
              <w:pStyle w:val="Nessunaspaziatura"/>
              <w:rPr>
                <w:sz w:val="22"/>
              </w:rPr>
            </w:pPr>
          </w:p>
        </w:tc>
        <w:tc>
          <w:tcPr>
            <w:tcW w:w="1985" w:type="dxa"/>
            <w:gridSpan w:val="2"/>
          </w:tcPr>
          <w:p w:rsidR="00FE2882" w:rsidRPr="00362000" w:rsidRDefault="00FE2882" w:rsidP="000B1F54">
            <w:pPr>
              <w:pStyle w:val="Nessunaspaziatura"/>
              <w:rPr>
                <w:sz w:val="22"/>
              </w:rPr>
            </w:pPr>
          </w:p>
        </w:tc>
      </w:tr>
      <w:tr w:rsidR="00FE2882" w:rsidRPr="00935F7D" w:rsidTr="008401DE">
        <w:trPr>
          <w:gridAfter w:val="1"/>
          <w:wAfter w:w="16" w:type="dxa"/>
          <w:trHeight w:hRule="exact" w:val="1010"/>
        </w:trPr>
        <w:tc>
          <w:tcPr>
            <w:tcW w:w="534" w:type="dxa"/>
          </w:tcPr>
          <w:p w:rsidR="00FE2882" w:rsidRPr="00362000" w:rsidRDefault="00FE2882" w:rsidP="000B1F54">
            <w:pPr>
              <w:pStyle w:val="Nessunaspaziatura"/>
              <w:rPr>
                <w:sz w:val="22"/>
              </w:rPr>
            </w:pPr>
            <w:r w:rsidRPr="00362000">
              <w:rPr>
                <w:sz w:val="22"/>
              </w:rPr>
              <w:lastRenderedPageBreak/>
              <w:t>15.2</w:t>
            </w:r>
          </w:p>
        </w:tc>
        <w:tc>
          <w:tcPr>
            <w:tcW w:w="4394" w:type="dxa"/>
            <w:gridSpan w:val="2"/>
          </w:tcPr>
          <w:p w:rsidR="00FE2882" w:rsidRPr="001E1A7F" w:rsidRDefault="00FE2882" w:rsidP="003753E3">
            <w:pPr>
              <w:pStyle w:val="Nessunaspaziatura"/>
              <w:jc w:val="both"/>
              <w:rPr>
                <w:sz w:val="20"/>
                <w:szCs w:val="20"/>
              </w:rPr>
            </w:pPr>
            <w:r w:rsidRPr="001E1A7F">
              <w:rPr>
                <w:sz w:val="20"/>
                <w:szCs w:val="20"/>
              </w:rPr>
              <w:t xml:space="preserve">Gli aiuti erogabili in futuro, compresi gli aiuti erogabili in più quote, sono attualizzati al loro valore al momento della concessione? </w:t>
            </w:r>
          </w:p>
        </w:tc>
        <w:tc>
          <w:tcPr>
            <w:tcW w:w="1545" w:type="dxa"/>
          </w:tcPr>
          <w:p w:rsidR="00FE2882" w:rsidRPr="008026E6" w:rsidRDefault="00FE2882" w:rsidP="000B1F54">
            <w:pPr>
              <w:pStyle w:val="Nessunaspaziatura"/>
              <w:rPr>
                <w:sz w:val="22"/>
                <w:lang w:val="en-US"/>
              </w:rPr>
            </w:pPr>
            <w:r w:rsidRPr="008026E6">
              <w:rPr>
                <w:sz w:val="22"/>
                <w:lang w:val="en-US"/>
              </w:rPr>
              <w:t>Art. 7, par. 3 Reg. 651/2014 e s.m.i.</w:t>
            </w:r>
          </w:p>
        </w:tc>
        <w:tc>
          <w:tcPr>
            <w:tcW w:w="1715" w:type="dxa"/>
            <w:gridSpan w:val="2"/>
          </w:tcPr>
          <w:p w:rsidR="00FE2882" w:rsidRPr="008026E6" w:rsidRDefault="00FE2882" w:rsidP="000B1F54">
            <w:pPr>
              <w:pStyle w:val="Nessunaspaziatura"/>
              <w:rPr>
                <w:sz w:val="22"/>
                <w:lang w:val="en-US"/>
              </w:rPr>
            </w:pPr>
          </w:p>
        </w:tc>
        <w:tc>
          <w:tcPr>
            <w:tcW w:w="1985" w:type="dxa"/>
            <w:gridSpan w:val="2"/>
          </w:tcPr>
          <w:p w:rsidR="00FE2882" w:rsidRPr="008026E6" w:rsidRDefault="00FE2882" w:rsidP="000B1F54">
            <w:pPr>
              <w:pStyle w:val="Nessunaspaziatura"/>
              <w:rPr>
                <w:sz w:val="22"/>
                <w:lang w:val="en-US"/>
              </w:rPr>
            </w:pPr>
          </w:p>
        </w:tc>
      </w:tr>
      <w:tr w:rsidR="00FE2882" w:rsidRPr="00362000" w:rsidTr="008401DE">
        <w:trPr>
          <w:gridAfter w:val="1"/>
          <w:wAfter w:w="16" w:type="dxa"/>
          <w:trHeight w:hRule="exact" w:val="720"/>
        </w:trPr>
        <w:tc>
          <w:tcPr>
            <w:tcW w:w="534" w:type="dxa"/>
          </w:tcPr>
          <w:p w:rsidR="00FE2882" w:rsidRPr="008026E6" w:rsidRDefault="00FE2882" w:rsidP="000B1F54">
            <w:pPr>
              <w:pStyle w:val="Nessunaspaziatura"/>
              <w:rPr>
                <w:sz w:val="22"/>
                <w:lang w:val="en-US"/>
              </w:rPr>
            </w:pPr>
          </w:p>
        </w:tc>
        <w:tc>
          <w:tcPr>
            <w:tcW w:w="4394" w:type="dxa"/>
            <w:gridSpan w:val="2"/>
          </w:tcPr>
          <w:p w:rsidR="00FE2882" w:rsidRPr="001E1A7F" w:rsidRDefault="00FE2882" w:rsidP="003753E3">
            <w:pPr>
              <w:pStyle w:val="Nessunaspaziatura"/>
              <w:jc w:val="both"/>
              <w:rPr>
                <w:sz w:val="20"/>
                <w:szCs w:val="20"/>
              </w:rPr>
            </w:pPr>
            <w:r w:rsidRPr="001E1A7F">
              <w:rPr>
                <w:sz w:val="20"/>
                <w:szCs w:val="20"/>
              </w:rPr>
              <w:t>I costi ammissibili sono stati attualizzati al loro valore al momento della concessione dell'aiuto?</w:t>
            </w:r>
          </w:p>
        </w:tc>
        <w:tc>
          <w:tcPr>
            <w:tcW w:w="1545" w:type="dxa"/>
          </w:tcPr>
          <w:p w:rsidR="00FE2882" w:rsidRPr="00362000" w:rsidRDefault="00FE2882" w:rsidP="000B1F54">
            <w:pPr>
              <w:pStyle w:val="Nessunaspaziatura"/>
              <w:rPr>
                <w:sz w:val="22"/>
              </w:rPr>
            </w:pPr>
          </w:p>
        </w:tc>
        <w:tc>
          <w:tcPr>
            <w:tcW w:w="1715" w:type="dxa"/>
            <w:gridSpan w:val="2"/>
          </w:tcPr>
          <w:p w:rsidR="00FE2882" w:rsidRPr="00362000" w:rsidRDefault="00FE2882" w:rsidP="000B1F54">
            <w:pPr>
              <w:pStyle w:val="Nessunaspaziatura"/>
              <w:rPr>
                <w:sz w:val="22"/>
              </w:rPr>
            </w:pPr>
          </w:p>
        </w:tc>
        <w:tc>
          <w:tcPr>
            <w:tcW w:w="1985" w:type="dxa"/>
            <w:gridSpan w:val="2"/>
          </w:tcPr>
          <w:p w:rsidR="00FE2882" w:rsidRPr="00362000" w:rsidRDefault="00FE2882" w:rsidP="000B1F54">
            <w:pPr>
              <w:pStyle w:val="Nessunaspaziatura"/>
              <w:rPr>
                <w:sz w:val="22"/>
              </w:rPr>
            </w:pPr>
          </w:p>
        </w:tc>
      </w:tr>
      <w:tr w:rsidR="00FE2882" w:rsidRPr="00362000" w:rsidTr="008401DE">
        <w:trPr>
          <w:gridAfter w:val="1"/>
          <w:wAfter w:w="16" w:type="dxa"/>
          <w:trHeight w:hRule="exact" w:val="1127"/>
        </w:trPr>
        <w:tc>
          <w:tcPr>
            <w:tcW w:w="534" w:type="dxa"/>
          </w:tcPr>
          <w:p w:rsidR="00FE2882" w:rsidRPr="00362000" w:rsidRDefault="00FE2882" w:rsidP="000B1F54">
            <w:pPr>
              <w:pStyle w:val="Nessunaspaziatura"/>
              <w:rPr>
                <w:sz w:val="22"/>
              </w:rPr>
            </w:pPr>
          </w:p>
        </w:tc>
        <w:tc>
          <w:tcPr>
            <w:tcW w:w="4394" w:type="dxa"/>
            <w:gridSpan w:val="2"/>
          </w:tcPr>
          <w:p w:rsidR="00FE2882" w:rsidRPr="001E1A7F" w:rsidRDefault="00FE2882" w:rsidP="003753E3">
            <w:pPr>
              <w:pStyle w:val="Nessunaspaziatura"/>
              <w:jc w:val="both"/>
              <w:rPr>
                <w:sz w:val="20"/>
                <w:szCs w:val="20"/>
              </w:rPr>
            </w:pPr>
            <w:r w:rsidRPr="001E1A7F">
              <w:rPr>
                <w:sz w:val="20"/>
                <w:szCs w:val="20"/>
              </w:rPr>
              <w:t>Il tasso di interesse utilizzato ai fini dell'attualizzazione è costituito dal tasso di attualizzazione al momento della concessione dell'aiuto?</w:t>
            </w:r>
          </w:p>
        </w:tc>
        <w:tc>
          <w:tcPr>
            <w:tcW w:w="1545" w:type="dxa"/>
          </w:tcPr>
          <w:p w:rsidR="00FE2882" w:rsidRPr="00362000" w:rsidRDefault="00FE2882" w:rsidP="000B1F54">
            <w:pPr>
              <w:pStyle w:val="Nessunaspaziatura"/>
              <w:rPr>
                <w:sz w:val="22"/>
              </w:rPr>
            </w:pPr>
          </w:p>
        </w:tc>
        <w:tc>
          <w:tcPr>
            <w:tcW w:w="1715" w:type="dxa"/>
            <w:gridSpan w:val="2"/>
          </w:tcPr>
          <w:p w:rsidR="00FE2882" w:rsidRPr="00362000" w:rsidRDefault="00FE2882" w:rsidP="000B1F54">
            <w:pPr>
              <w:pStyle w:val="Nessunaspaziatura"/>
              <w:rPr>
                <w:sz w:val="22"/>
              </w:rPr>
            </w:pPr>
          </w:p>
        </w:tc>
        <w:tc>
          <w:tcPr>
            <w:tcW w:w="1985" w:type="dxa"/>
            <w:gridSpan w:val="2"/>
          </w:tcPr>
          <w:p w:rsidR="00FE2882" w:rsidRPr="00362000" w:rsidRDefault="00FE2882" w:rsidP="000B1F54">
            <w:pPr>
              <w:pStyle w:val="Nessunaspaziatura"/>
              <w:rPr>
                <w:sz w:val="22"/>
              </w:rPr>
            </w:pPr>
          </w:p>
        </w:tc>
      </w:tr>
      <w:tr w:rsidR="00FE2882" w:rsidRPr="00362000" w:rsidTr="008401DE">
        <w:trPr>
          <w:gridAfter w:val="1"/>
          <w:wAfter w:w="16" w:type="dxa"/>
          <w:trHeight w:hRule="exact" w:val="3542"/>
        </w:trPr>
        <w:tc>
          <w:tcPr>
            <w:tcW w:w="534" w:type="dxa"/>
          </w:tcPr>
          <w:p w:rsidR="00FE2882" w:rsidRPr="00362000" w:rsidRDefault="00FE2882" w:rsidP="000B1F54">
            <w:pPr>
              <w:pStyle w:val="Nessunaspaziatura"/>
              <w:rPr>
                <w:sz w:val="22"/>
              </w:rPr>
            </w:pPr>
            <w:r w:rsidRPr="00362000">
              <w:rPr>
                <w:sz w:val="22"/>
              </w:rPr>
              <w:t>15.4</w:t>
            </w:r>
          </w:p>
        </w:tc>
        <w:tc>
          <w:tcPr>
            <w:tcW w:w="4394" w:type="dxa"/>
            <w:gridSpan w:val="2"/>
          </w:tcPr>
          <w:p w:rsidR="00FE2882" w:rsidRPr="001E1A7F" w:rsidRDefault="00FE2882" w:rsidP="00DC5F4C">
            <w:pPr>
              <w:pStyle w:val="Nessunaspaziatura"/>
              <w:jc w:val="both"/>
              <w:rPr>
                <w:sz w:val="20"/>
                <w:szCs w:val="20"/>
              </w:rPr>
            </w:pPr>
            <w:r w:rsidRPr="001E1A7F">
              <w:rPr>
                <w:sz w:val="20"/>
                <w:szCs w:val="20"/>
              </w:rPr>
              <w:t>Se l'aiuto è concesso sotto forma di anticipi rimborsabili che, in assenza di una metodologia accettata per il calcolo dell'equivalente sovvenzione lordo, sono espressi come percentuale deicosti ammissibili e la misura prevede che, in caso di esito positivo del progetto definito sulla base diun'ipotesi ragionevole e prudente, gli anticipi saranno rimborsati con un tasso di interesse almeno uguale al tasso di attualizzazione applicabile al momento della concessione, verificare se le intensità massime di aiuto (di cui al capo III) sono state maggiorate di 10 punti percentuali.</w:t>
            </w:r>
          </w:p>
        </w:tc>
        <w:tc>
          <w:tcPr>
            <w:tcW w:w="1545" w:type="dxa"/>
          </w:tcPr>
          <w:p w:rsidR="00FE2882" w:rsidRPr="00362000" w:rsidRDefault="00FE2882" w:rsidP="000B1F54">
            <w:pPr>
              <w:pStyle w:val="Nessunaspaziatura"/>
              <w:rPr>
                <w:sz w:val="22"/>
              </w:rPr>
            </w:pPr>
          </w:p>
        </w:tc>
        <w:tc>
          <w:tcPr>
            <w:tcW w:w="1715" w:type="dxa"/>
            <w:gridSpan w:val="2"/>
          </w:tcPr>
          <w:p w:rsidR="00FE2882" w:rsidRPr="00362000" w:rsidRDefault="00FE2882" w:rsidP="000B1F54">
            <w:pPr>
              <w:pStyle w:val="Nessunaspaziatura"/>
              <w:rPr>
                <w:sz w:val="22"/>
              </w:rPr>
            </w:pPr>
          </w:p>
        </w:tc>
        <w:tc>
          <w:tcPr>
            <w:tcW w:w="1985" w:type="dxa"/>
            <w:gridSpan w:val="2"/>
          </w:tcPr>
          <w:p w:rsidR="00FE2882" w:rsidRPr="00362000" w:rsidRDefault="00FE2882" w:rsidP="000B1F54">
            <w:pPr>
              <w:pStyle w:val="Nessunaspaziatura"/>
              <w:rPr>
                <w:sz w:val="22"/>
              </w:rPr>
            </w:pPr>
          </w:p>
        </w:tc>
      </w:tr>
      <w:tr w:rsidR="00FE2882" w:rsidRPr="00362000" w:rsidTr="008401DE">
        <w:trPr>
          <w:gridAfter w:val="1"/>
          <w:wAfter w:w="16" w:type="dxa"/>
          <w:trHeight w:hRule="exact" w:val="2125"/>
        </w:trPr>
        <w:tc>
          <w:tcPr>
            <w:tcW w:w="534" w:type="dxa"/>
          </w:tcPr>
          <w:p w:rsidR="00FE2882" w:rsidRPr="00362000" w:rsidRDefault="00FE2882" w:rsidP="000B1F54">
            <w:pPr>
              <w:pStyle w:val="Nessunaspaziatura"/>
              <w:rPr>
                <w:sz w:val="22"/>
              </w:rPr>
            </w:pPr>
            <w:r w:rsidRPr="00362000">
              <w:rPr>
                <w:sz w:val="22"/>
              </w:rPr>
              <w:t>15.5</w:t>
            </w:r>
          </w:p>
        </w:tc>
        <w:tc>
          <w:tcPr>
            <w:tcW w:w="4394" w:type="dxa"/>
            <w:gridSpan w:val="2"/>
          </w:tcPr>
          <w:p w:rsidR="00FE2882" w:rsidRPr="001E1A7F" w:rsidRDefault="00FE2882" w:rsidP="00DC5F4C">
            <w:pPr>
              <w:pStyle w:val="Nessunaspaziatura"/>
              <w:jc w:val="both"/>
              <w:rPr>
                <w:sz w:val="20"/>
                <w:szCs w:val="20"/>
              </w:rPr>
            </w:pPr>
            <w:r w:rsidRPr="001E1A7F">
              <w:rPr>
                <w:sz w:val="20"/>
                <w:szCs w:val="20"/>
              </w:rPr>
              <w:t>Verificare che se si concedono aiuti a finalità regionale sotto forma di anticipi rimborsabili, le intensità massime di aiuto fissate in una carta degli aiuti a finalità regionale in vigore al momento</w:t>
            </w:r>
          </w:p>
          <w:p w:rsidR="00FE2882" w:rsidRPr="001E1A7F" w:rsidRDefault="00FE2882" w:rsidP="00DC5F4C">
            <w:pPr>
              <w:pStyle w:val="Nessunaspaziatura"/>
              <w:jc w:val="both"/>
              <w:rPr>
                <w:sz w:val="20"/>
                <w:szCs w:val="20"/>
              </w:rPr>
            </w:pPr>
            <w:r w:rsidRPr="001E1A7F">
              <w:rPr>
                <w:sz w:val="20"/>
                <w:szCs w:val="20"/>
              </w:rPr>
              <w:t>della concessione dell'aiuto non siano aumentate.</w:t>
            </w:r>
          </w:p>
        </w:tc>
        <w:tc>
          <w:tcPr>
            <w:tcW w:w="1545" w:type="dxa"/>
          </w:tcPr>
          <w:p w:rsidR="00FE2882" w:rsidRPr="00362000" w:rsidRDefault="00FE2882" w:rsidP="000B1F54">
            <w:pPr>
              <w:pStyle w:val="Nessunaspaziatura"/>
              <w:rPr>
                <w:sz w:val="22"/>
              </w:rPr>
            </w:pPr>
          </w:p>
        </w:tc>
        <w:tc>
          <w:tcPr>
            <w:tcW w:w="1715" w:type="dxa"/>
            <w:gridSpan w:val="2"/>
          </w:tcPr>
          <w:p w:rsidR="00FE2882" w:rsidRPr="00362000" w:rsidRDefault="00FE2882" w:rsidP="000B1F54">
            <w:pPr>
              <w:pStyle w:val="Nessunaspaziatura"/>
              <w:rPr>
                <w:sz w:val="22"/>
              </w:rPr>
            </w:pPr>
          </w:p>
        </w:tc>
        <w:tc>
          <w:tcPr>
            <w:tcW w:w="1985" w:type="dxa"/>
            <w:gridSpan w:val="2"/>
          </w:tcPr>
          <w:p w:rsidR="00FE2882" w:rsidRPr="00362000" w:rsidRDefault="00FE2882" w:rsidP="000B1F54">
            <w:pPr>
              <w:pStyle w:val="Nessunaspaziatura"/>
              <w:rPr>
                <w:sz w:val="22"/>
              </w:rPr>
            </w:pPr>
          </w:p>
        </w:tc>
      </w:tr>
      <w:tr w:rsidR="00FE2882" w:rsidRPr="00362000" w:rsidTr="008401DE">
        <w:trPr>
          <w:gridAfter w:val="1"/>
          <w:wAfter w:w="16" w:type="dxa"/>
          <w:trHeight w:hRule="exact" w:val="11493"/>
        </w:trPr>
        <w:tc>
          <w:tcPr>
            <w:tcW w:w="534" w:type="dxa"/>
          </w:tcPr>
          <w:p w:rsidR="00C25228" w:rsidRDefault="00C25228" w:rsidP="000B1F54">
            <w:pPr>
              <w:pStyle w:val="Nessunaspaziatura"/>
              <w:rPr>
                <w:sz w:val="22"/>
              </w:rPr>
            </w:pPr>
          </w:p>
          <w:p w:rsidR="00C25228" w:rsidRDefault="00C25228" w:rsidP="000B1F54">
            <w:pPr>
              <w:pStyle w:val="Nessunaspaziatura"/>
              <w:rPr>
                <w:sz w:val="22"/>
              </w:rPr>
            </w:pPr>
          </w:p>
          <w:p w:rsidR="00C25228" w:rsidRDefault="00C25228" w:rsidP="000B1F54">
            <w:pPr>
              <w:pStyle w:val="Nessunaspaziatura"/>
              <w:rPr>
                <w:sz w:val="22"/>
              </w:rPr>
            </w:pPr>
          </w:p>
          <w:p w:rsidR="00C25228" w:rsidRDefault="00C25228" w:rsidP="000B1F54">
            <w:pPr>
              <w:pStyle w:val="Nessunaspaziatura"/>
              <w:rPr>
                <w:sz w:val="22"/>
              </w:rPr>
            </w:pPr>
          </w:p>
          <w:p w:rsidR="00C25228" w:rsidRDefault="00C25228" w:rsidP="000B1F54">
            <w:pPr>
              <w:pStyle w:val="Nessunaspaziatura"/>
              <w:rPr>
                <w:sz w:val="22"/>
              </w:rPr>
            </w:pPr>
          </w:p>
          <w:p w:rsidR="00C25228" w:rsidRDefault="00C25228" w:rsidP="000B1F54">
            <w:pPr>
              <w:pStyle w:val="Nessunaspaziatura"/>
              <w:rPr>
                <w:sz w:val="22"/>
              </w:rPr>
            </w:pPr>
          </w:p>
          <w:p w:rsidR="00FE2882" w:rsidRPr="00362000" w:rsidRDefault="00FE2882" w:rsidP="000B1F54">
            <w:pPr>
              <w:pStyle w:val="Nessunaspaziatura"/>
              <w:rPr>
                <w:sz w:val="22"/>
              </w:rPr>
            </w:pPr>
            <w:r w:rsidRPr="00362000">
              <w:rPr>
                <w:sz w:val="22"/>
              </w:rPr>
              <w:t>16</w:t>
            </w:r>
          </w:p>
        </w:tc>
        <w:tc>
          <w:tcPr>
            <w:tcW w:w="4394" w:type="dxa"/>
            <w:gridSpan w:val="2"/>
          </w:tcPr>
          <w:p w:rsidR="00C25228" w:rsidRDefault="00C25228" w:rsidP="00DC5F4C">
            <w:pPr>
              <w:pStyle w:val="Nessunaspaziatura"/>
              <w:jc w:val="both"/>
              <w:rPr>
                <w:sz w:val="22"/>
                <w:szCs w:val="22"/>
              </w:rPr>
            </w:pPr>
          </w:p>
          <w:p w:rsidR="00FE2882" w:rsidRPr="001E1A7F" w:rsidRDefault="00FE2882" w:rsidP="00DC5F4C">
            <w:pPr>
              <w:pStyle w:val="Nessunaspaziatura"/>
              <w:jc w:val="both"/>
              <w:rPr>
                <w:sz w:val="20"/>
                <w:szCs w:val="20"/>
              </w:rPr>
            </w:pPr>
            <w:r w:rsidRPr="001E1A7F">
              <w:rPr>
                <w:sz w:val="20"/>
                <w:szCs w:val="20"/>
              </w:rPr>
              <w:t>Ai fini del cumulo degli aiuti e delle intensità massime di aiuto di cui al capo III, si è tenuto conto dell'importo totale degli aiuti di Stato a favore dell'attività, del progetto o dell'impresa sovvenzionati?</w:t>
            </w:r>
          </w:p>
          <w:p w:rsidR="00FE2882" w:rsidRPr="00DC5F4C" w:rsidRDefault="00FE2882" w:rsidP="00DC5F4C">
            <w:pPr>
              <w:pStyle w:val="Nessunaspaziatura"/>
              <w:jc w:val="both"/>
              <w:rPr>
                <w:i/>
                <w:sz w:val="18"/>
                <w:szCs w:val="22"/>
              </w:rPr>
            </w:pPr>
            <w:r w:rsidRPr="00DC5F4C">
              <w:rPr>
                <w:i/>
                <w:sz w:val="18"/>
                <w:szCs w:val="22"/>
              </w:rPr>
              <w:t>Si tenga presenta di quanto riportato di seguito.</w:t>
            </w:r>
          </w:p>
          <w:p w:rsidR="00FE2882" w:rsidRPr="00DC5F4C" w:rsidRDefault="00FE2882" w:rsidP="00DC5F4C">
            <w:pPr>
              <w:pStyle w:val="Nessunaspaziatura"/>
              <w:jc w:val="both"/>
              <w:rPr>
                <w:i/>
                <w:sz w:val="18"/>
                <w:szCs w:val="22"/>
              </w:rPr>
            </w:pPr>
            <w:r w:rsidRPr="00DC5F4C">
              <w:rPr>
                <w:i/>
                <w:sz w:val="18"/>
                <w:szCs w:val="22"/>
              </w:rPr>
              <w:t>- Qualora i finanziamenti dell'Unione gestiti a livello centralizzato dalle istituzioni, dalle agenzie, dalle imprese comuni o da altri organismi dell'Unione che non sono direttamente o indirettamente controllati dagli Stati membri siano combinati con aiuti di Stato, solo questi ultimi sono da considerare per la verifica del rispetto delle soglie di notifica e delle intensità massime di aiuto o degli importi massimi di aiuto, a condizione che l'importo totale del finanziamento pubblico</w:t>
            </w:r>
            <w:r w:rsidR="00C25228">
              <w:rPr>
                <w:i/>
                <w:sz w:val="18"/>
                <w:szCs w:val="22"/>
              </w:rPr>
              <w:t xml:space="preserve"> </w:t>
            </w:r>
            <w:r w:rsidRPr="00DC5F4C">
              <w:rPr>
                <w:i/>
                <w:sz w:val="18"/>
                <w:szCs w:val="22"/>
              </w:rPr>
              <w:t>concesso in relazione agli stessi costi ammissibili non superi il tasso di finanziamento più favorevole stabilito nella normativa applicabile del diritto dell'Unione. Gli aiuti con costi ammissibili individuabili esentati ai sensi del presente regolamento possono essere cumulati:</w:t>
            </w:r>
          </w:p>
          <w:p w:rsidR="00FE2882" w:rsidRPr="00DC5F4C" w:rsidRDefault="00FE2882" w:rsidP="00DC5F4C">
            <w:pPr>
              <w:pStyle w:val="Nessunaspaziatura"/>
              <w:jc w:val="both"/>
              <w:rPr>
                <w:i/>
                <w:sz w:val="18"/>
                <w:szCs w:val="22"/>
              </w:rPr>
            </w:pPr>
            <w:r>
              <w:rPr>
                <w:i/>
                <w:sz w:val="18"/>
                <w:szCs w:val="22"/>
              </w:rPr>
              <w:t xml:space="preserve">a) </w:t>
            </w:r>
            <w:r w:rsidRPr="00DC5F4C">
              <w:rPr>
                <w:i/>
                <w:sz w:val="18"/>
                <w:szCs w:val="22"/>
              </w:rPr>
              <w:t>con altri aiuti di Stato, purché le misure riguardino diversi costi ammissibili individuabili</w:t>
            </w:r>
          </w:p>
          <w:p w:rsidR="00FE2882" w:rsidRPr="00DC5F4C" w:rsidRDefault="00FE2882" w:rsidP="00DC5F4C">
            <w:pPr>
              <w:pStyle w:val="Nessunaspaziatura"/>
              <w:jc w:val="both"/>
              <w:rPr>
                <w:i/>
                <w:sz w:val="18"/>
                <w:szCs w:val="22"/>
              </w:rPr>
            </w:pPr>
            <w:r>
              <w:rPr>
                <w:i/>
                <w:sz w:val="18"/>
                <w:szCs w:val="22"/>
              </w:rPr>
              <w:t xml:space="preserve">b) </w:t>
            </w:r>
            <w:r w:rsidRPr="00DC5F4C">
              <w:rPr>
                <w:i/>
                <w:sz w:val="18"/>
                <w:szCs w:val="22"/>
              </w:rPr>
              <w:t>con altri aiuti di Stato, in relazione agli stessi costi ammissibili, in tutto o in parte coincidenti,unicamente se tale cumulo non porta al superamento dell'intensità di aiuto o dell'importo di aiuto più elevati applicabili all'aiuto in questione in base al Regolamento 651/2014</w:t>
            </w:r>
          </w:p>
          <w:p w:rsidR="00FE2882" w:rsidRPr="00DC5F4C" w:rsidRDefault="00FE2882" w:rsidP="00DC5F4C">
            <w:pPr>
              <w:pStyle w:val="Nessunaspaziatura"/>
              <w:jc w:val="both"/>
              <w:rPr>
                <w:i/>
                <w:sz w:val="18"/>
                <w:szCs w:val="22"/>
              </w:rPr>
            </w:pPr>
            <w:r w:rsidRPr="00DC5F4C">
              <w:rPr>
                <w:i/>
                <w:sz w:val="18"/>
                <w:szCs w:val="22"/>
              </w:rPr>
              <w:t>- Gli aiuti senza costi ammissibili individuabili esentati ai sensi degli articoli 21, 22 e 23 del Reg.</w:t>
            </w:r>
          </w:p>
          <w:p w:rsidR="00FE2882" w:rsidRDefault="00FE2882" w:rsidP="00DC5F4C">
            <w:pPr>
              <w:pStyle w:val="Nessunaspaziatura"/>
              <w:jc w:val="both"/>
              <w:rPr>
                <w:i/>
                <w:sz w:val="18"/>
                <w:szCs w:val="22"/>
              </w:rPr>
            </w:pPr>
            <w:r w:rsidRPr="00DC5F4C">
              <w:rPr>
                <w:i/>
                <w:sz w:val="18"/>
                <w:szCs w:val="22"/>
              </w:rPr>
              <w:t xml:space="preserve">651/2014 possono essere cumulati con qualsiasi altra misura di aiuto di Stato con costi ammissibili individuabili. </w:t>
            </w:r>
          </w:p>
          <w:p w:rsidR="00FE2882" w:rsidRDefault="00FE2882" w:rsidP="00DC5F4C">
            <w:pPr>
              <w:pStyle w:val="Nessunaspaziatura"/>
              <w:jc w:val="both"/>
              <w:rPr>
                <w:i/>
                <w:sz w:val="18"/>
                <w:szCs w:val="22"/>
              </w:rPr>
            </w:pPr>
            <w:r>
              <w:rPr>
                <w:i/>
                <w:sz w:val="18"/>
                <w:szCs w:val="22"/>
              </w:rPr>
              <w:t xml:space="preserve">- </w:t>
            </w:r>
            <w:r w:rsidRPr="00DC5F4C">
              <w:rPr>
                <w:i/>
                <w:sz w:val="18"/>
                <w:szCs w:val="22"/>
              </w:rPr>
              <w:t>Gli aiuti senza costi ammissibili individuabili possono essere cumulati con altri aiuti di Stato senza costi ammissibili individuabili fino alla soglia massima pertinente di finanziamento totale fissata per le specifiche circostanze di ogni caso dallo stesso regolamento o da un altro regolamento di esenzione per categoria o da una decisione adottata dalla Commissione.</w:t>
            </w:r>
          </w:p>
          <w:p w:rsidR="00FE2882" w:rsidRDefault="00FE2882" w:rsidP="00DC5F4C">
            <w:pPr>
              <w:pStyle w:val="Nessunaspaziatura"/>
              <w:jc w:val="both"/>
              <w:rPr>
                <w:i/>
                <w:sz w:val="18"/>
                <w:szCs w:val="22"/>
              </w:rPr>
            </w:pPr>
            <w:r w:rsidRPr="00DC5F4C">
              <w:rPr>
                <w:i/>
                <w:sz w:val="18"/>
                <w:szCs w:val="22"/>
              </w:rPr>
              <w:t>- Gli aiuti di Stato esentati ai sensi del regolamento 651/2014 non possono essere cumulati con aiuti «de minimis» relativamente agli stessi costi ammissibili se tale cumulo porta a un'intensità di aiuto superiore ai livelli stabiliti al capo III dello stesso regolamento.</w:t>
            </w:r>
          </w:p>
          <w:p w:rsidR="00FE2882" w:rsidRPr="005D5061" w:rsidRDefault="00FE2882" w:rsidP="00DC5F4C">
            <w:pPr>
              <w:pStyle w:val="Nessunaspaziatura"/>
              <w:jc w:val="both"/>
              <w:rPr>
                <w:i/>
                <w:sz w:val="18"/>
                <w:szCs w:val="22"/>
              </w:rPr>
            </w:pPr>
            <w:r w:rsidRPr="005D5061">
              <w:rPr>
                <w:i/>
                <w:sz w:val="18"/>
                <w:szCs w:val="22"/>
              </w:rPr>
              <w:t>In deroga ai paragrafi da 1 a 6, per determinare se sono rispettati i massimali per gli aiuti a finalità regionale al funzionamento nelle regioni ultraperiferiche, di cui all'articolo 15, paragrafo 4, sono presi in considerazione solo gli aiuti a finalità regionale al funzionamento nelle regioni ultraperiferiche attuati a n</w:t>
            </w:r>
            <w:r>
              <w:rPr>
                <w:i/>
                <w:sz w:val="18"/>
                <w:szCs w:val="22"/>
              </w:rPr>
              <w:t>orma del presente regolamento.</w:t>
            </w:r>
          </w:p>
          <w:p w:rsidR="00FE2882" w:rsidRPr="00DC5F4C" w:rsidRDefault="00FE2882" w:rsidP="00DC5F4C">
            <w:pPr>
              <w:pStyle w:val="Nessunaspaziatura"/>
              <w:jc w:val="both"/>
              <w:rPr>
                <w:sz w:val="22"/>
                <w:szCs w:val="22"/>
              </w:rPr>
            </w:pPr>
          </w:p>
        </w:tc>
        <w:tc>
          <w:tcPr>
            <w:tcW w:w="1545" w:type="dxa"/>
          </w:tcPr>
          <w:p w:rsidR="00C25228" w:rsidRDefault="00C25228" w:rsidP="000B1F54">
            <w:pPr>
              <w:pStyle w:val="Nessunaspaziatura"/>
              <w:rPr>
                <w:sz w:val="22"/>
              </w:rPr>
            </w:pPr>
          </w:p>
          <w:p w:rsidR="00C25228" w:rsidRDefault="00C25228" w:rsidP="000B1F54">
            <w:pPr>
              <w:pStyle w:val="Nessunaspaziatura"/>
              <w:rPr>
                <w:sz w:val="22"/>
              </w:rPr>
            </w:pPr>
          </w:p>
          <w:p w:rsidR="00C25228" w:rsidRDefault="00C25228" w:rsidP="000B1F54">
            <w:pPr>
              <w:pStyle w:val="Nessunaspaziatura"/>
              <w:rPr>
                <w:sz w:val="22"/>
              </w:rPr>
            </w:pPr>
          </w:p>
          <w:p w:rsidR="00C25228" w:rsidRDefault="00C25228" w:rsidP="000B1F54">
            <w:pPr>
              <w:pStyle w:val="Nessunaspaziatura"/>
              <w:rPr>
                <w:sz w:val="22"/>
              </w:rPr>
            </w:pPr>
          </w:p>
          <w:p w:rsidR="00C25228" w:rsidRDefault="00C25228" w:rsidP="000B1F54">
            <w:pPr>
              <w:pStyle w:val="Nessunaspaziatura"/>
              <w:rPr>
                <w:sz w:val="22"/>
              </w:rPr>
            </w:pPr>
          </w:p>
          <w:p w:rsidR="00C25228" w:rsidRDefault="00C25228" w:rsidP="000B1F54">
            <w:pPr>
              <w:pStyle w:val="Nessunaspaziatura"/>
              <w:rPr>
                <w:sz w:val="22"/>
              </w:rPr>
            </w:pPr>
          </w:p>
          <w:p w:rsidR="00FE2882" w:rsidRDefault="00FE2882" w:rsidP="000B1F54">
            <w:pPr>
              <w:pStyle w:val="Nessunaspaziatura"/>
              <w:rPr>
                <w:sz w:val="22"/>
              </w:rPr>
            </w:pPr>
            <w:r>
              <w:rPr>
                <w:sz w:val="22"/>
              </w:rPr>
              <w:t>Art. 8 del Reg. n. 651/2014 e s.m.i.</w:t>
            </w:r>
          </w:p>
          <w:p w:rsidR="00FE2882" w:rsidRDefault="00FE2882" w:rsidP="000B1F54">
            <w:pPr>
              <w:pStyle w:val="Nessunaspaziatura"/>
              <w:rPr>
                <w:sz w:val="22"/>
              </w:rPr>
            </w:pPr>
          </w:p>
          <w:p w:rsidR="00FE2882" w:rsidRPr="00362000" w:rsidRDefault="00FE2882" w:rsidP="000B1F54">
            <w:pPr>
              <w:pStyle w:val="Nessunaspaziatura"/>
              <w:rPr>
                <w:sz w:val="22"/>
              </w:rPr>
            </w:pPr>
          </w:p>
        </w:tc>
        <w:tc>
          <w:tcPr>
            <w:tcW w:w="1715" w:type="dxa"/>
            <w:gridSpan w:val="2"/>
          </w:tcPr>
          <w:p w:rsidR="00FE2882" w:rsidRPr="00362000" w:rsidRDefault="00FE2882" w:rsidP="000B1F54">
            <w:pPr>
              <w:pStyle w:val="Nessunaspaziatura"/>
              <w:rPr>
                <w:sz w:val="22"/>
              </w:rPr>
            </w:pPr>
          </w:p>
        </w:tc>
        <w:tc>
          <w:tcPr>
            <w:tcW w:w="1985" w:type="dxa"/>
            <w:gridSpan w:val="2"/>
          </w:tcPr>
          <w:p w:rsidR="00FE2882" w:rsidRPr="00362000" w:rsidRDefault="00FE2882" w:rsidP="000B1F54">
            <w:pPr>
              <w:pStyle w:val="Nessunaspaziatura"/>
              <w:rPr>
                <w:sz w:val="22"/>
              </w:rPr>
            </w:pPr>
          </w:p>
        </w:tc>
      </w:tr>
      <w:tr w:rsidR="00FE2882" w:rsidRPr="00935F7D" w:rsidTr="008401DE">
        <w:trPr>
          <w:gridAfter w:val="1"/>
          <w:wAfter w:w="16" w:type="dxa"/>
          <w:trHeight w:hRule="exact" w:val="4412"/>
        </w:trPr>
        <w:tc>
          <w:tcPr>
            <w:tcW w:w="534" w:type="dxa"/>
          </w:tcPr>
          <w:p w:rsidR="00FE2882" w:rsidRPr="00DC5F4C" w:rsidRDefault="00FE2882" w:rsidP="000B1F54">
            <w:pPr>
              <w:pStyle w:val="Nessunaspaziatura"/>
              <w:rPr>
                <w:sz w:val="22"/>
              </w:rPr>
            </w:pPr>
            <w:r w:rsidRPr="00DC5F4C">
              <w:rPr>
                <w:sz w:val="22"/>
              </w:rPr>
              <w:lastRenderedPageBreak/>
              <w:t>17</w:t>
            </w:r>
          </w:p>
        </w:tc>
        <w:tc>
          <w:tcPr>
            <w:tcW w:w="4394" w:type="dxa"/>
            <w:gridSpan w:val="2"/>
          </w:tcPr>
          <w:p w:rsidR="00FE2882" w:rsidRPr="001E1A7F" w:rsidRDefault="00FE2882" w:rsidP="00DC5F4C">
            <w:pPr>
              <w:pStyle w:val="Nessunaspaziatura"/>
              <w:jc w:val="both"/>
              <w:rPr>
                <w:sz w:val="20"/>
                <w:szCs w:val="20"/>
              </w:rPr>
            </w:pPr>
            <w:r w:rsidRPr="001E1A7F">
              <w:rPr>
                <w:sz w:val="20"/>
                <w:szCs w:val="20"/>
              </w:rPr>
              <w:t>Verificare la pubblicazione in un sito web esaustivo a livello regionale o nazionale delle seguenti informazioni sugli aiuti di Stato:</w:t>
            </w:r>
          </w:p>
          <w:p w:rsidR="00FE2882" w:rsidRPr="001E1A7F" w:rsidRDefault="00FE2882" w:rsidP="00DC5F4C">
            <w:pPr>
              <w:pStyle w:val="Nessunaspaziatura"/>
              <w:jc w:val="both"/>
              <w:rPr>
                <w:sz w:val="20"/>
                <w:szCs w:val="20"/>
              </w:rPr>
            </w:pPr>
            <w:r w:rsidRPr="001E1A7F">
              <w:rPr>
                <w:sz w:val="20"/>
                <w:szCs w:val="20"/>
              </w:rPr>
              <w:t>a) le informazioni sintetiche di cui all'articolo 11 del Reg. 651/2014 nel formato standardizzato di cui all'allegato II dello stesso regolamento o di un link che dia accesso a tali informazioni;</w:t>
            </w:r>
          </w:p>
          <w:p w:rsidR="00FE2882" w:rsidRPr="001E1A7F" w:rsidRDefault="00FE2882" w:rsidP="00DC5F4C">
            <w:pPr>
              <w:pStyle w:val="Nessunaspaziatura"/>
              <w:jc w:val="both"/>
              <w:rPr>
                <w:sz w:val="20"/>
                <w:szCs w:val="20"/>
              </w:rPr>
            </w:pPr>
            <w:r w:rsidRPr="001E1A7F">
              <w:rPr>
                <w:sz w:val="20"/>
                <w:szCs w:val="20"/>
              </w:rPr>
              <w:t>b) il testo integrale di ciascuna misura di aiuto di cui all'articolo 11 del Reg. 651/2014 o di un link che dia accesso a tale testo;</w:t>
            </w:r>
          </w:p>
          <w:p w:rsidR="00FE2882" w:rsidRPr="001E1A7F" w:rsidRDefault="00FE2882" w:rsidP="00DC5F4C">
            <w:pPr>
              <w:pStyle w:val="Nessunaspaziatura"/>
              <w:jc w:val="both"/>
              <w:rPr>
                <w:sz w:val="20"/>
                <w:szCs w:val="20"/>
              </w:rPr>
            </w:pPr>
            <w:r w:rsidRPr="001E1A7F">
              <w:rPr>
                <w:sz w:val="20"/>
                <w:szCs w:val="20"/>
              </w:rPr>
              <w:t>c) le informazioni di cui all'allegato III del Reg. 651/2014 su ciascun aiuto individuale superiore a 500.000 EUR.</w:t>
            </w:r>
          </w:p>
        </w:tc>
        <w:tc>
          <w:tcPr>
            <w:tcW w:w="1545" w:type="dxa"/>
          </w:tcPr>
          <w:p w:rsidR="00FE2882" w:rsidRPr="00002B56" w:rsidRDefault="00FE2882" w:rsidP="000B1F54">
            <w:pPr>
              <w:pStyle w:val="Nessunaspaziatura"/>
              <w:rPr>
                <w:i/>
                <w:sz w:val="18"/>
                <w:szCs w:val="18"/>
                <w:lang w:val="en-US"/>
              </w:rPr>
            </w:pPr>
            <w:r w:rsidRPr="00002B56">
              <w:rPr>
                <w:i/>
                <w:sz w:val="20"/>
                <w:szCs w:val="18"/>
                <w:lang w:val="en-US"/>
              </w:rPr>
              <w:t>Art.9 Reg.</w:t>
            </w:r>
            <w:r w:rsidRPr="00002B56">
              <w:rPr>
                <w:i/>
                <w:sz w:val="18"/>
                <w:szCs w:val="18"/>
                <w:lang w:val="en-US"/>
              </w:rPr>
              <w:t xml:space="preserve">n. 651/2014 e s.m.i. </w:t>
            </w:r>
          </w:p>
        </w:tc>
        <w:tc>
          <w:tcPr>
            <w:tcW w:w="1715" w:type="dxa"/>
            <w:gridSpan w:val="2"/>
          </w:tcPr>
          <w:p w:rsidR="00FE2882" w:rsidRPr="00002B56" w:rsidRDefault="00FE2882" w:rsidP="000B1F54">
            <w:pPr>
              <w:pStyle w:val="Nessunaspaziatura"/>
              <w:rPr>
                <w:lang w:val="en-US"/>
              </w:rPr>
            </w:pPr>
          </w:p>
        </w:tc>
        <w:tc>
          <w:tcPr>
            <w:tcW w:w="1985" w:type="dxa"/>
            <w:gridSpan w:val="2"/>
          </w:tcPr>
          <w:p w:rsidR="00FE2882" w:rsidRPr="00002B56" w:rsidRDefault="00FE2882" w:rsidP="000B1F54">
            <w:pPr>
              <w:pStyle w:val="Nessunaspaziatura"/>
              <w:rPr>
                <w:lang w:val="en-US"/>
              </w:rPr>
            </w:pPr>
          </w:p>
        </w:tc>
      </w:tr>
      <w:tr w:rsidR="00FE2882" w:rsidRPr="0006462F" w:rsidTr="008401DE">
        <w:trPr>
          <w:gridAfter w:val="1"/>
          <w:wAfter w:w="16" w:type="dxa"/>
          <w:trHeight w:hRule="exact" w:val="1847"/>
        </w:trPr>
        <w:tc>
          <w:tcPr>
            <w:tcW w:w="534" w:type="dxa"/>
          </w:tcPr>
          <w:p w:rsidR="00FE2882" w:rsidRPr="00DC5F4C" w:rsidRDefault="00FE2882" w:rsidP="000B1F54">
            <w:pPr>
              <w:pStyle w:val="Nessunaspaziatura"/>
              <w:rPr>
                <w:sz w:val="22"/>
              </w:rPr>
            </w:pPr>
            <w:r w:rsidRPr="00DC5F4C">
              <w:rPr>
                <w:sz w:val="22"/>
              </w:rPr>
              <w:t>17.1</w:t>
            </w:r>
          </w:p>
        </w:tc>
        <w:tc>
          <w:tcPr>
            <w:tcW w:w="4394" w:type="dxa"/>
            <w:gridSpan w:val="2"/>
          </w:tcPr>
          <w:p w:rsidR="00FE2882" w:rsidRPr="001E1A7F" w:rsidRDefault="00FE2882" w:rsidP="00DC5F4C">
            <w:pPr>
              <w:pStyle w:val="Nessunaspaziatura"/>
              <w:jc w:val="both"/>
              <w:rPr>
                <w:sz w:val="20"/>
                <w:szCs w:val="20"/>
              </w:rPr>
            </w:pPr>
            <w:r w:rsidRPr="001E1A7F">
              <w:rPr>
                <w:sz w:val="20"/>
                <w:szCs w:val="20"/>
              </w:rPr>
              <w:t>Per quanto riguarda gli aiuti concessi a progetti di cooperazione territoriale europea, verificare chele informazioni di cui al punto 13 siano pubblicate sul sito web dello Stato membro in cui ha sede l'autorità di gestione interessata o in alternativa, sui siti web degli Stati membri partecipanti.</w:t>
            </w:r>
          </w:p>
        </w:tc>
        <w:tc>
          <w:tcPr>
            <w:tcW w:w="1545" w:type="dxa"/>
          </w:tcPr>
          <w:p w:rsidR="00FE2882" w:rsidRPr="005D14F8" w:rsidRDefault="00FE2882" w:rsidP="000B1F54">
            <w:pPr>
              <w:pStyle w:val="Nessunaspaziatura"/>
              <w:rPr>
                <w:i/>
                <w:sz w:val="18"/>
                <w:szCs w:val="18"/>
              </w:rPr>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2268"/>
        </w:trPr>
        <w:tc>
          <w:tcPr>
            <w:tcW w:w="534" w:type="dxa"/>
          </w:tcPr>
          <w:p w:rsidR="00FE2882" w:rsidRPr="00DC5F4C" w:rsidRDefault="00FE2882" w:rsidP="000B1F54">
            <w:pPr>
              <w:pStyle w:val="Nessunaspaziatura"/>
              <w:rPr>
                <w:sz w:val="22"/>
              </w:rPr>
            </w:pPr>
            <w:r w:rsidRPr="00DC5F4C">
              <w:rPr>
                <w:sz w:val="22"/>
              </w:rPr>
              <w:t>17.2</w:t>
            </w:r>
          </w:p>
        </w:tc>
        <w:tc>
          <w:tcPr>
            <w:tcW w:w="4394" w:type="dxa"/>
            <w:gridSpan w:val="2"/>
          </w:tcPr>
          <w:p w:rsidR="00FE2882" w:rsidRPr="001E1A7F" w:rsidRDefault="00FE2882" w:rsidP="00DC5F4C">
            <w:pPr>
              <w:pStyle w:val="Nessunaspaziatura"/>
              <w:jc w:val="both"/>
              <w:rPr>
                <w:sz w:val="20"/>
                <w:szCs w:val="20"/>
              </w:rPr>
            </w:pPr>
            <w:r w:rsidRPr="001E1A7F">
              <w:rPr>
                <w:sz w:val="20"/>
                <w:szCs w:val="20"/>
              </w:rPr>
              <w:t>Per i regimi sotto forma di agevolazioni fiscali e per i regimi previsti dagli articoli 16 e 21 (1) del Reg.651/2014, verificare che le informazioni di cui all'allegato III dello stesso regolamento su ciascun aiuto individuale superiore a 500 000 EUR siano pubblicare in base ai seguenti intervalli (in milioni di</w:t>
            </w:r>
            <w:r w:rsidR="00C25228" w:rsidRPr="001E1A7F">
              <w:rPr>
                <w:sz w:val="20"/>
                <w:szCs w:val="20"/>
              </w:rPr>
              <w:t xml:space="preserve"> </w:t>
            </w:r>
            <w:r w:rsidRPr="001E1A7F">
              <w:rPr>
                <w:sz w:val="20"/>
                <w:szCs w:val="20"/>
              </w:rPr>
              <w:t>EUR):0,5-1;1-2;2-5;5-10;10-30; uguale o superiore a 30.</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2406"/>
        </w:trPr>
        <w:tc>
          <w:tcPr>
            <w:tcW w:w="534" w:type="dxa"/>
          </w:tcPr>
          <w:p w:rsidR="00FE2882" w:rsidRPr="00DC5F4C" w:rsidRDefault="00FE2882" w:rsidP="000B1F54">
            <w:pPr>
              <w:pStyle w:val="Nessunaspaziatura"/>
              <w:rPr>
                <w:sz w:val="22"/>
              </w:rPr>
            </w:pPr>
            <w:r w:rsidRPr="00DC5F4C">
              <w:rPr>
                <w:sz w:val="22"/>
              </w:rPr>
              <w:t>17.3</w:t>
            </w:r>
          </w:p>
        </w:tc>
        <w:tc>
          <w:tcPr>
            <w:tcW w:w="4394" w:type="dxa"/>
            <w:gridSpan w:val="2"/>
          </w:tcPr>
          <w:p w:rsidR="00FE2882" w:rsidRPr="001E1A7F" w:rsidRDefault="00FE2882" w:rsidP="00DC5F4C">
            <w:pPr>
              <w:pStyle w:val="Nessunaspaziatura"/>
              <w:jc w:val="both"/>
              <w:rPr>
                <w:sz w:val="20"/>
                <w:szCs w:val="20"/>
              </w:rPr>
            </w:pPr>
            <w:r w:rsidRPr="001E1A7F">
              <w:rPr>
                <w:sz w:val="20"/>
                <w:szCs w:val="20"/>
              </w:rPr>
              <w:t>Verificare che le informazioni di cui all'allegato III del regolamento 651/2014 su ciascun aiuto individuale superiore a 500 000 EUR siano organizzate e accessibili in un formato standardizzato,descritto allo stesso allegato III, e che permettano funzioni di ricerca e scaricamento efficaci.</w:t>
            </w: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5114"/>
        </w:trPr>
        <w:tc>
          <w:tcPr>
            <w:tcW w:w="534" w:type="dxa"/>
          </w:tcPr>
          <w:p w:rsidR="00FE2882" w:rsidRDefault="00FE2882" w:rsidP="000B1F54">
            <w:pPr>
              <w:pStyle w:val="Nessunaspaziatura"/>
            </w:pPr>
            <w:r w:rsidRPr="00DC5F4C">
              <w:rPr>
                <w:sz w:val="22"/>
              </w:rPr>
              <w:lastRenderedPageBreak/>
              <w:t>17.4</w:t>
            </w:r>
          </w:p>
        </w:tc>
        <w:tc>
          <w:tcPr>
            <w:tcW w:w="4394" w:type="dxa"/>
            <w:gridSpan w:val="2"/>
          </w:tcPr>
          <w:p w:rsidR="00FE2882" w:rsidRPr="001E1A7F" w:rsidRDefault="00FE2882" w:rsidP="00DC5F4C">
            <w:pPr>
              <w:pStyle w:val="Nessunaspaziatura"/>
              <w:jc w:val="both"/>
              <w:rPr>
                <w:sz w:val="20"/>
                <w:szCs w:val="20"/>
              </w:rPr>
            </w:pPr>
            <w:r w:rsidRPr="001E1A7F">
              <w:rPr>
                <w:sz w:val="20"/>
                <w:szCs w:val="20"/>
              </w:rPr>
              <w:t>Verificare che le informazioni sotto dettagliate siano pubblicate entro 6 mesi dalla data di concessione dell'aiuto o, per gli aiuti concessi sottoforma di agevolazioni fiscali, entro un anno dalla data prevista per la presentazione della dichiarazione fiscale, e siano disponibili per un periodo di almeno 10 anni dalla data in cui l'aiuto è stato concesso:</w:t>
            </w:r>
          </w:p>
          <w:p w:rsidR="00FE2882" w:rsidRPr="001E1A7F" w:rsidRDefault="00FE2882" w:rsidP="00DC5F4C">
            <w:pPr>
              <w:pStyle w:val="Nessunaspaziatura"/>
              <w:jc w:val="both"/>
              <w:rPr>
                <w:sz w:val="20"/>
                <w:szCs w:val="20"/>
              </w:rPr>
            </w:pPr>
          </w:p>
          <w:p w:rsidR="00FE2882" w:rsidRPr="001E1A7F" w:rsidRDefault="00FE2882" w:rsidP="00DC5F4C">
            <w:pPr>
              <w:pStyle w:val="Nessunaspaziatura"/>
              <w:jc w:val="both"/>
              <w:rPr>
                <w:sz w:val="20"/>
                <w:szCs w:val="20"/>
              </w:rPr>
            </w:pPr>
            <w:r w:rsidRPr="001E1A7F">
              <w:rPr>
                <w:sz w:val="20"/>
                <w:szCs w:val="20"/>
              </w:rPr>
              <w:t>a) le informazioni sintetiche di cui all'articolo 11 del Reg. 651/2014 nel formato standardizzato di cui</w:t>
            </w:r>
            <w:r w:rsidR="00C25228" w:rsidRPr="001E1A7F">
              <w:rPr>
                <w:sz w:val="20"/>
                <w:szCs w:val="20"/>
              </w:rPr>
              <w:t xml:space="preserve"> </w:t>
            </w:r>
            <w:r w:rsidRPr="001E1A7F">
              <w:rPr>
                <w:sz w:val="20"/>
                <w:szCs w:val="20"/>
              </w:rPr>
              <w:t>all'allegato II dello stesso regolamento o di un link che dia accesso a tali informazioni;</w:t>
            </w:r>
          </w:p>
          <w:p w:rsidR="00FE2882" w:rsidRPr="001E1A7F" w:rsidRDefault="00FE2882" w:rsidP="00DC5F4C">
            <w:pPr>
              <w:pStyle w:val="Nessunaspaziatura"/>
              <w:jc w:val="both"/>
              <w:rPr>
                <w:sz w:val="20"/>
                <w:szCs w:val="20"/>
              </w:rPr>
            </w:pPr>
            <w:r w:rsidRPr="001E1A7F">
              <w:rPr>
                <w:sz w:val="20"/>
                <w:szCs w:val="20"/>
              </w:rPr>
              <w:t>b) il testo integrale di ciascuna misura di aiuto di cui all'articolo 11 del Reg. 651/2014 o di un link che</w:t>
            </w:r>
            <w:r w:rsidR="00C25228" w:rsidRPr="001E1A7F">
              <w:rPr>
                <w:sz w:val="20"/>
                <w:szCs w:val="20"/>
              </w:rPr>
              <w:t xml:space="preserve"> </w:t>
            </w:r>
            <w:r w:rsidRPr="001E1A7F">
              <w:rPr>
                <w:sz w:val="20"/>
                <w:szCs w:val="20"/>
              </w:rPr>
              <w:t>dia accesso a tale testo;</w:t>
            </w:r>
          </w:p>
          <w:p w:rsidR="00FE2882" w:rsidRPr="001E1A7F" w:rsidRDefault="00FE2882" w:rsidP="00DC5F4C">
            <w:pPr>
              <w:pStyle w:val="Nessunaspaziatura"/>
              <w:jc w:val="both"/>
              <w:rPr>
                <w:sz w:val="20"/>
                <w:szCs w:val="20"/>
              </w:rPr>
            </w:pPr>
            <w:r w:rsidRPr="001E1A7F">
              <w:rPr>
                <w:sz w:val="20"/>
                <w:szCs w:val="20"/>
              </w:rPr>
              <w:t>c) le informazioni di cui all'allegato III del Reg. 651/2014 su ciascun aiuto individuale superiore a 500.000 EUR.</w:t>
            </w:r>
          </w:p>
          <w:p w:rsidR="00FE2882" w:rsidRPr="001E1A7F" w:rsidRDefault="00FE2882" w:rsidP="00DC5F4C">
            <w:pPr>
              <w:pStyle w:val="Nessunaspaziatura"/>
              <w:jc w:val="both"/>
              <w:rPr>
                <w:sz w:val="20"/>
                <w:szCs w:val="20"/>
              </w:rPr>
            </w:pPr>
          </w:p>
          <w:p w:rsidR="00FE2882" w:rsidRPr="001E1A7F" w:rsidRDefault="00FE2882" w:rsidP="00DC5F4C">
            <w:pPr>
              <w:pStyle w:val="Nessunaspaziatura"/>
              <w:jc w:val="both"/>
              <w:rPr>
                <w:sz w:val="20"/>
                <w:szCs w:val="20"/>
              </w:rPr>
            </w:pPr>
          </w:p>
        </w:tc>
        <w:tc>
          <w:tcPr>
            <w:tcW w:w="1545" w:type="dxa"/>
          </w:tcPr>
          <w:p w:rsidR="00FE2882" w:rsidRPr="0006462F" w:rsidRDefault="00FE2882" w:rsidP="000B1F54">
            <w:pPr>
              <w:pStyle w:val="Nessunaspaziatura"/>
            </w:pP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2408"/>
        </w:trPr>
        <w:tc>
          <w:tcPr>
            <w:tcW w:w="534" w:type="dxa"/>
          </w:tcPr>
          <w:p w:rsidR="00FE2882" w:rsidRPr="00935CB6" w:rsidRDefault="00FE2882" w:rsidP="000B1F54">
            <w:pPr>
              <w:pStyle w:val="Nessunaspaziatura"/>
              <w:rPr>
                <w:sz w:val="22"/>
              </w:rPr>
            </w:pPr>
            <w:r w:rsidRPr="00935CB6">
              <w:rPr>
                <w:sz w:val="22"/>
              </w:rPr>
              <w:t>18</w:t>
            </w:r>
          </w:p>
        </w:tc>
        <w:tc>
          <w:tcPr>
            <w:tcW w:w="4394" w:type="dxa"/>
            <w:gridSpan w:val="2"/>
          </w:tcPr>
          <w:p w:rsidR="00FE2882" w:rsidRPr="001E1A7F" w:rsidRDefault="00FE2882" w:rsidP="00935CB6">
            <w:pPr>
              <w:pStyle w:val="Nessunaspaziatura"/>
              <w:jc w:val="both"/>
              <w:rPr>
                <w:sz w:val="20"/>
                <w:szCs w:val="20"/>
              </w:rPr>
            </w:pPr>
          </w:p>
          <w:p w:rsidR="00FE2882" w:rsidRPr="001E1A7F" w:rsidRDefault="00FE2882" w:rsidP="00935CB6">
            <w:pPr>
              <w:pStyle w:val="Nessunaspaziatura"/>
              <w:jc w:val="both"/>
              <w:rPr>
                <w:sz w:val="20"/>
                <w:szCs w:val="20"/>
              </w:rPr>
            </w:pPr>
            <w:r w:rsidRPr="001E1A7F">
              <w:rPr>
                <w:sz w:val="20"/>
                <w:szCs w:val="20"/>
              </w:rPr>
              <w:t>Sono state inviate, attraverso il sistema di notifica elettronica della Commissione, le informazioni sintetiche sulla misura di aiuto in questione nel formato standardizzato di cui all'allegato II del Reg.651/2014, insieme a un link che dia accesso al testo integrale della misura di aiuto, comprese le sue modifiche, entro venti giorni lavorativi dalla sua entrata in vigore?</w:t>
            </w:r>
          </w:p>
        </w:tc>
        <w:tc>
          <w:tcPr>
            <w:tcW w:w="1545" w:type="dxa"/>
          </w:tcPr>
          <w:p w:rsidR="00FE2882" w:rsidRPr="0006462F" w:rsidRDefault="00FE2882" w:rsidP="000B1F54">
            <w:pPr>
              <w:pStyle w:val="Nessunaspaziatura"/>
            </w:pPr>
            <w:r w:rsidRPr="00C2133D">
              <w:rPr>
                <w:i/>
                <w:color w:val="808080" w:themeColor="background1" w:themeShade="80"/>
                <w:sz w:val="20"/>
              </w:rPr>
              <w:t>Art. 11</w:t>
            </w:r>
            <w:r>
              <w:t xml:space="preserve"> </w:t>
            </w: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8401DE">
        <w:trPr>
          <w:gridAfter w:val="1"/>
          <w:wAfter w:w="16" w:type="dxa"/>
          <w:trHeight w:hRule="exact" w:val="3264"/>
        </w:trPr>
        <w:tc>
          <w:tcPr>
            <w:tcW w:w="534" w:type="dxa"/>
          </w:tcPr>
          <w:p w:rsidR="00FE2882" w:rsidRPr="00935CB6" w:rsidRDefault="00FE2882" w:rsidP="000B1F54">
            <w:pPr>
              <w:pStyle w:val="Nessunaspaziatura"/>
              <w:rPr>
                <w:sz w:val="22"/>
              </w:rPr>
            </w:pPr>
            <w:r w:rsidRPr="00935CB6">
              <w:rPr>
                <w:sz w:val="22"/>
              </w:rPr>
              <w:t>19</w:t>
            </w:r>
          </w:p>
        </w:tc>
        <w:tc>
          <w:tcPr>
            <w:tcW w:w="4394" w:type="dxa"/>
            <w:gridSpan w:val="2"/>
          </w:tcPr>
          <w:p w:rsidR="00FE2882" w:rsidRPr="001E1A7F" w:rsidRDefault="00FE2882" w:rsidP="00935CB6">
            <w:pPr>
              <w:pStyle w:val="Nessunaspaziatura"/>
              <w:jc w:val="both"/>
              <w:rPr>
                <w:sz w:val="20"/>
                <w:szCs w:val="20"/>
              </w:rPr>
            </w:pPr>
            <w:r w:rsidRPr="001E1A7F">
              <w:rPr>
                <w:sz w:val="20"/>
                <w:szCs w:val="20"/>
              </w:rPr>
              <w:t>E' stata trasmessa alla Commissione una relazione annuale (di cui al regolamento (CE) n. 794/2004 della Commissione, del 21 aprile 2004) in formato elettronico, recante:</w:t>
            </w:r>
          </w:p>
          <w:p w:rsidR="00FE2882" w:rsidRPr="001E1A7F" w:rsidRDefault="00FE2882" w:rsidP="00935CB6">
            <w:pPr>
              <w:pStyle w:val="Nessunaspaziatura"/>
              <w:jc w:val="both"/>
              <w:rPr>
                <w:sz w:val="20"/>
                <w:szCs w:val="20"/>
              </w:rPr>
            </w:pPr>
            <w:r w:rsidRPr="001E1A7F">
              <w:rPr>
                <w:sz w:val="20"/>
                <w:szCs w:val="20"/>
              </w:rPr>
              <w:t>- disposizioni di esecuzione del regolamento (CE) n. 659/1999 del Consiglio del 22 marzo 1999;</w:t>
            </w:r>
          </w:p>
          <w:p w:rsidR="00FE2882" w:rsidRPr="001E1A7F" w:rsidRDefault="00FE2882" w:rsidP="00935CB6">
            <w:pPr>
              <w:pStyle w:val="Nessunaspaziatura"/>
              <w:jc w:val="both"/>
              <w:rPr>
                <w:sz w:val="20"/>
                <w:szCs w:val="20"/>
              </w:rPr>
            </w:pPr>
            <w:r w:rsidRPr="001E1A7F">
              <w:rPr>
                <w:sz w:val="20"/>
                <w:szCs w:val="20"/>
              </w:rPr>
              <w:t>- modalità di applicazione dell'articolo 93 del trattato CE modificato, in formato elettronico,e contenente le informazioni indicate nel regolamento di esecuzione, relativamente all'intero anno alla porzione di anno in cui il regolamento 651/2014 si applica?</w:t>
            </w:r>
          </w:p>
        </w:tc>
        <w:tc>
          <w:tcPr>
            <w:tcW w:w="1545" w:type="dxa"/>
          </w:tcPr>
          <w:p w:rsidR="00FE2882" w:rsidRPr="00935CB6" w:rsidRDefault="00FE2882" w:rsidP="000B1F54">
            <w:pPr>
              <w:pStyle w:val="Nessunaspaziatura"/>
              <w:rPr>
                <w:i/>
              </w:rPr>
            </w:pPr>
            <w:r w:rsidRPr="00935CB6">
              <w:rPr>
                <w:i/>
                <w:color w:val="808080" w:themeColor="background1" w:themeShade="80"/>
                <w:sz w:val="20"/>
              </w:rPr>
              <w:t>Art.11</w:t>
            </w:r>
          </w:p>
        </w:tc>
        <w:tc>
          <w:tcPr>
            <w:tcW w:w="1715" w:type="dxa"/>
            <w:gridSpan w:val="2"/>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6D1054" w:rsidTr="008401DE">
        <w:trPr>
          <w:gridAfter w:val="1"/>
          <w:wAfter w:w="16" w:type="dxa"/>
          <w:trHeight w:hRule="exact" w:val="2821"/>
        </w:trPr>
        <w:tc>
          <w:tcPr>
            <w:tcW w:w="534" w:type="dxa"/>
          </w:tcPr>
          <w:p w:rsidR="00FE2882" w:rsidRPr="00935CB6" w:rsidRDefault="00FE2882" w:rsidP="000B1F54">
            <w:pPr>
              <w:pStyle w:val="Nessunaspaziatura"/>
              <w:rPr>
                <w:sz w:val="22"/>
              </w:rPr>
            </w:pPr>
            <w:r w:rsidRPr="00935CB6">
              <w:rPr>
                <w:sz w:val="22"/>
              </w:rPr>
              <w:t>20</w:t>
            </w:r>
          </w:p>
        </w:tc>
        <w:tc>
          <w:tcPr>
            <w:tcW w:w="4394" w:type="dxa"/>
            <w:gridSpan w:val="2"/>
          </w:tcPr>
          <w:p w:rsidR="00FE2882" w:rsidRPr="001E1A7F" w:rsidRDefault="00FE2882" w:rsidP="00935CB6">
            <w:pPr>
              <w:pStyle w:val="Nessunaspaziatura"/>
              <w:jc w:val="both"/>
              <w:rPr>
                <w:sz w:val="20"/>
                <w:szCs w:val="20"/>
              </w:rPr>
            </w:pPr>
            <w:r w:rsidRPr="001E1A7F">
              <w:rPr>
                <w:sz w:val="20"/>
                <w:szCs w:val="20"/>
              </w:rPr>
              <w:t>Sono conservati, presso il Responsabile di Azione, i registri dettagliati contenenti le informazioni e i documenti giustificativi necessari per verificare il rispetto di tutte le condizioni previste dal regolamento 651/2014?</w:t>
            </w:r>
          </w:p>
          <w:p w:rsidR="00FE2882" w:rsidRPr="001E1A7F" w:rsidRDefault="00FE2882" w:rsidP="00935CB6">
            <w:pPr>
              <w:pStyle w:val="Nessunaspaziatura"/>
              <w:jc w:val="both"/>
              <w:rPr>
                <w:sz w:val="20"/>
                <w:szCs w:val="20"/>
              </w:rPr>
            </w:pPr>
            <w:r w:rsidRPr="001E1A7F">
              <w:rPr>
                <w:sz w:val="20"/>
                <w:szCs w:val="20"/>
              </w:rPr>
              <w:t>Nello specifico, i registri sono conservati per dieci anni dalla data in cui è stato concesso l'aiuto ad hoc o l'ultimo aiuto a norma del regime.</w:t>
            </w:r>
          </w:p>
          <w:p w:rsidR="00FE2882" w:rsidRPr="001E1A7F" w:rsidRDefault="00FE2882" w:rsidP="00935CB6">
            <w:pPr>
              <w:pStyle w:val="Nessunaspaziatura"/>
              <w:jc w:val="both"/>
              <w:rPr>
                <w:sz w:val="20"/>
                <w:szCs w:val="20"/>
              </w:rPr>
            </w:pPr>
            <w:r w:rsidRPr="001E1A7F">
              <w:rPr>
                <w:sz w:val="20"/>
                <w:szCs w:val="20"/>
              </w:rPr>
              <w:t>Il responsabile di azione, nel caso di aiuto fiscale, ha effettuato una verifica ex post a campione? (Rinvio a check-list in loco)</w:t>
            </w:r>
          </w:p>
          <w:p w:rsidR="00FE2882" w:rsidRPr="001E1A7F" w:rsidRDefault="00FE2882" w:rsidP="00935CB6">
            <w:pPr>
              <w:pStyle w:val="Nessunaspaziatura"/>
              <w:jc w:val="both"/>
              <w:rPr>
                <w:sz w:val="20"/>
                <w:szCs w:val="20"/>
              </w:rPr>
            </w:pPr>
          </w:p>
          <w:p w:rsidR="00FE2882" w:rsidRPr="001E1A7F" w:rsidRDefault="00FE2882" w:rsidP="00935CB6">
            <w:pPr>
              <w:pStyle w:val="Nessunaspaziatura"/>
              <w:jc w:val="both"/>
              <w:rPr>
                <w:sz w:val="20"/>
                <w:szCs w:val="20"/>
              </w:rPr>
            </w:pPr>
          </w:p>
          <w:p w:rsidR="00FE2882" w:rsidRPr="001E1A7F" w:rsidRDefault="00FE2882" w:rsidP="00935CB6">
            <w:pPr>
              <w:pStyle w:val="Nessunaspaziatura"/>
              <w:jc w:val="both"/>
              <w:rPr>
                <w:sz w:val="20"/>
                <w:szCs w:val="20"/>
              </w:rPr>
            </w:pPr>
          </w:p>
          <w:p w:rsidR="00FE2882" w:rsidRPr="001E1A7F" w:rsidRDefault="00FE2882" w:rsidP="00935CB6">
            <w:pPr>
              <w:pStyle w:val="Nessunaspaziatura"/>
              <w:jc w:val="both"/>
              <w:rPr>
                <w:sz w:val="20"/>
                <w:szCs w:val="20"/>
              </w:rPr>
            </w:pPr>
          </w:p>
        </w:tc>
        <w:tc>
          <w:tcPr>
            <w:tcW w:w="1545" w:type="dxa"/>
          </w:tcPr>
          <w:p w:rsidR="00FE2882" w:rsidRPr="0032083E" w:rsidRDefault="00FE2882" w:rsidP="000B1F54">
            <w:pPr>
              <w:pStyle w:val="Nessunaspaziatura"/>
              <w:rPr>
                <w:i/>
                <w:color w:val="808080" w:themeColor="background1" w:themeShade="80"/>
                <w:sz w:val="20"/>
                <w:lang w:val="en-US"/>
              </w:rPr>
            </w:pPr>
            <w:r w:rsidRPr="0032083E">
              <w:rPr>
                <w:i/>
                <w:color w:val="808080" w:themeColor="background1" w:themeShade="80"/>
                <w:sz w:val="20"/>
                <w:lang w:val="en-US"/>
              </w:rPr>
              <w:t>Art.12</w:t>
            </w:r>
          </w:p>
          <w:p w:rsidR="00FE2882" w:rsidRPr="0032083E" w:rsidRDefault="00FE2882" w:rsidP="000B1F54">
            <w:pPr>
              <w:pStyle w:val="Nessunaspaziatura"/>
              <w:rPr>
                <w:i/>
                <w:color w:val="808080" w:themeColor="background1" w:themeShade="80"/>
                <w:sz w:val="20"/>
                <w:lang w:val="en-US"/>
              </w:rPr>
            </w:pPr>
          </w:p>
          <w:p w:rsidR="00FE2882" w:rsidRPr="008C0D00" w:rsidRDefault="00FE2882" w:rsidP="000B1F54">
            <w:pPr>
              <w:pStyle w:val="Nessunaspaziatura"/>
              <w:rPr>
                <w:i/>
                <w:color w:val="808080" w:themeColor="background1" w:themeShade="80"/>
                <w:sz w:val="20"/>
                <w:highlight w:val="yellow"/>
                <w:lang w:val="en-US"/>
              </w:rPr>
            </w:pPr>
          </w:p>
          <w:p w:rsidR="00FE2882" w:rsidRPr="008C0D00" w:rsidRDefault="00FE2882" w:rsidP="000B1F54">
            <w:pPr>
              <w:pStyle w:val="Nessunaspaziatura"/>
              <w:rPr>
                <w:i/>
                <w:color w:val="808080" w:themeColor="background1" w:themeShade="80"/>
                <w:sz w:val="20"/>
                <w:highlight w:val="yellow"/>
                <w:lang w:val="en-US"/>
              </w:rPr>
            </w:pPr>
          </w:p>
          <w:p w:rsidR="00FE2882" w:rsidRPr="008C0D00" w:rsidRDefault="00FE2882" w:rsidP="000B1F54">
            <w:pPr>
              <w:pStyle w:val="Nessunaspaziatura"/>
              <w:rPr>
                <w:i/>
                <w:color w:val="808080" w:themeColor="background1" w:themeShade="80"/>
                <w:sz w:val="20"/>
                <w:highlight w:val="yellow"/>
                <w:lang w:val="en-US"/>
              </w:rPr>
            </w:pPr>
          </w:p>
          <w:p w:rsidR="00FE2882" w:rsidRPr="008C0D00" w:rsidRDefault="00FE2882" w:rsidP="000B1F54">
            <w:pPr>
              <w:pStyle w:val="Nessunaspaziatura"/>
              <w:rPr>
                <w:i/>
                <w:color w:val="808080" w:themeColor="background1" w:themeShade="80"/>
                <w:sz w:val="20"/>
                <w:highlight w:val="yellow"/>
                <w:lang w:val="en-US"/>
              </w:rPr>
            </w:pPr>
          </w:p>
          <w:p w:rsidR="00FE2882" w:rsidRPr="008C0D00" w:rsidRDefault="00FE2882" w:rsidP="000B1F54">
            <w:pPr>
              <w:pStyle w:val="Nessunaspaziatura"/>
              <w:rPr>
                <w:i/>
                <w:color w:val="808080" w:themeColor="background1" w:themeShade="80"/>
                <w:sz w:val="20"/>
                <w:highlight w:val="yellow"/>
                <w:lang w:val="en-US"/>
              </w:rPr>
            </w:pPr>
          </w:p>
          <w:p w:rsidR="00FE2882" w:rsidRPr="008C0D00" w:rsidRDefault="00FE2882" w:rsidP="000B1F54">
            <w:pPr>
              <w:pStyle w:val="Nessunaspaziatura"/>
              <w:rPr>
                <w:i/>
                <w:color w:val="808080" w:themeColor="background1" w:themeShade="80"/>
                <w:sz w:val="20"/>
                <w:highlight w:val="yellow"/>
                <w:lang w:val="en-US"/>
              </w:rPr>
            </w:pPr>
          </w:p>
          <w:p w:rsidR="00FE2882" w:rsidRPr="008C0D00" w:rsidRDefault="00FE2882" w:rsidP="000B1F54">
            <w:pPr>
              <w:pStyle w:val="Nessunaspaziatura"/>
              <w:rPr>
                <w:i/>
                <w:color w:val="808080" w:themeColor="background1" w:themeShade="80"/>
                <w:sz w:val="20"/>
                <w:highlight w:val="yellow"/>
                <w:lang w:val="en-US"/>
              </w:rPr>
            </w:pPr>
          </w:p>
          <w:p w:rsidR="00FE2882" w:rsidRPr="008C0D00" w:rsidRDefault="00FE2882" w:rsidP="000B1F54">
            <w:pPr>
              <w:pStyle w:val="Nessunaspaziatura"/>
              <w:rPr>
                <w:highlight w:val="yellow"/>
                <w:lang w:val="en-US"/>
              </w:rPr>
            </w:pPr>
          </w:p>
        </w:tc>
        <w:tc>
          <w:tcPr>
            <w:tcW w:w="1715" w:type="dxa"/>
            <w:gridSpan w:val="2"/>
          </w:tcPr>
          <w:p w:rsidR="00FE2882" w:rsidRPr="008C0D00" w:rsidRDefault="00FE2882" w:rsidP="000B1F54">
            <w:pPr>
              <w:pStyle w:val="Nessunaspaziatura"/>
              <w:rPr>
                <w:lang w:val="en-US"/>
              </w:rPr>
            </w:pPr>
          </w:p>
        </w:tc>
        <w:tc>
          <w:tcPr>
            <w:tcW w:w="1985" w:type="dxa"/>
            <w:gridSpan w:val="2"/>
          </w:tcPr>
          <w:p w:rsidR="00FE2882" w:rsidRPr="008C0D00" w:rsidRDefault="00FE2882" w:rsidP="000B1F54">
            <w:pPr>
              <w:pStyle w:val="Nessunaspaziatura"/>
              <w:rPr>
                <w:lang w:val="en-US"/>
              </w:rPr>
            </w:pPr>
          </w:p>
        </w:tc>
      </w:tr>
      <w:tr w:rsidR="00FE2882" w:rsidRPr="00051E7F" w:rsidTr="000061B3">
        <w:trPr>
          <w:gridAfter w:val="1"/>
          <w:wAfter w:w="16" w:type="dxa"/>
          <w:trHeight w:hRule="exact" w:val="1123"/>
        </w:trPr>
        <w:tc>
          <w:tcPr>
            <w:tcW w:w="8188" w:type="dxa"/>
            <w:gridSpan w:val="6"/>
            <w:shd w:val="clear" w:color="auto" w:fill="B8CCE4" w:themeFill="accent1" w:themeFillTint="66"/>
          </w:tcPr>
          <w:p w:rsidR="00FE2882" w:rsidRPr="00986660" w:rsidRDefault="00FE2882" w:rsidP="000B1F54">
            <w:pPr>
              <w:pStyle w:val="Nessunaspaziatura"/>
              <w:rPr>
                <w:smallCaps/>
                <w:szCs w:val="26"/>
              </w:rPr>
            </w:pPr>
            <w:r w:rsidRPr="00986660">
              <w:rPr>
                <w:b/>
                <w:smallCaps/>
                <w:szCs w:val="26"/>
              </w:rPr>
              <w:lastRenderedPageBreak/>
              <w:t>SOTTOSEZIONE 1.a):</w:t>
            </w:r>
            <w:r w:rsidRPr="00986660">
              <w:rPr>
                <w:smallCaps/>
                <w:szCs w:val="26"/>
              </w:rPr>
              <w:t>Verifica sul rispetto delle disposiz</w:t>
            </w:r>
            <w:r>
              <w:rPr>
                <w:smallCaps/>
                <w:szCs w:val="26"/>
              </w:rPr>
              <w:t xml:space="preserve">ioni specifiche per gli AIUTI A </w:t>
            </w:r>
            <w:r w:rsidRPr="00986660">
              <w:rPr>
                <w:smallCaps/>
                <w:szCs w:val="26"/>
              </w:rPr>
              <w:t>FINALITA’ REGIONALE (Capo III,sezione 1, sottosezione A del Reg. 651/2014).</w:t>
            </w:r>
          </w:p>
          <w:p w:rsidR="00FE2882" w:rsidRPr="00245C8E" w:rsidRDefault="00FE2882" w:rsidP="000B1F54">
            <w:pPr>
              <w:pStyle w:val="Nessunaspaziatura"/>
              <w:jc w:val="center"/>
              <w:rPr>
                <w:b/>
                <w:smallCaps/>
                <w:sz w:val="26"/>
                <w:szCs w:val="26"/>
              </w:rPr>
            </w:pPr>
            <w:r w:rsidRPr="00245C8E">
              <w:rPr>
                <w:b/>
                <w:smallCaps/>
                <w:szCs w:val="26"/>
              </w:rPr>
              <w:t xml:space="preserve">Aiuti a finalità regionale agli investimenti </w:t>
            </w:r>
          </w:p>
        </w:tc>
        <w:tc>
          <w:tcPr>
            <w:tcW w:w="1985" w:type="dxa"/>
            <w:gridSpan w:val="2"/>
            <w:shd w:val="clear" w:color="auto" w:fill="B8CCE4" w:themeFill="accent1" w:themeFillTint="66"/>
          </w:tcPr>
          <w:p w:rsidR="00FE2882" w:rsidRPr="00986660" w:rsidRDefault="00FE2882" w:rsidP="000B1F54">
            <w:pPr>
              <w:pStyle w:val="Nessunaspaziatura"/>
              <w:rPr>
                <w:b/>
                <w:smallCaps/>
                <w:szCs w:val="26"/>
              </w:rPr>
            </w:pPr>
          </w:p>
        </w:tc>
      </w:tr>
      <w:tr w:rsidR="00FE2882" w:rsidRPr="0032083E" w:rsidTr="000372DF">
        <w:trPr>
          <w:gridAfter w:val="1"/>
          <w:wAfter w:w="16" w:type="dxa"/>
          <w:trHeight w:hRule="exact" w:val="2855"/>
        </w:trPr>
        <w:tc>
          <w:tcPr>
            <w:tcW w:w="701" w:type="dxa"/>
            <w:gridSpan w:val="2"/>
          </w:tcPr>
          <w:p w:rsidR="00FE2882" w:rsidRDefault="00FE2882" w:rsidP="000B1F54">
            <w:pPr>
              <w:pStyle w:val="Nessunaspaziatura"/>
            </w:pPr>
          </w:p>
        </w:tc>
        <w:tc>
          <w:tcPr>
            <w:tcW w:w="4227" w:type="dxa"/>
          </w:tcPr>
          <w:p w:rsidR="00FE2882" w:rsidRPr="000372DF" w:rsidRDefault="00FE2882" w:rsidP="002B1917">
            <w:pPr>
              <w:pStyle w:val="Nessunaspaziatura"/>
              <w:jc w:val="both"/>
              <w:rPr>
                <w:sz w:val="20"/>
                <w:szCs w:val="20"/>
              </w:rPr>
            </w:pPr>
            <w:r w:rsidRPr="000372DF">
              <w:rPr>
                <w:sz w:val="20"/>
                <w:szCs w:val="20"/>
              </w:rPr>
              <w:t>Verifica che l'aiuto non rientri nelle categorie di aiuto specificate all'art. 13 del Reg. 651/2014 e di seguito riepilogate:</w:t>
            </w:r>
          </w:p>
        </w:tc>
        <w:tc>
          <w:tcPr>
            <w:tcW w:w="1701" w:type="dxa"/>
            <w:gridSpan w:val="2"/>
          </w:tcPr>
          <w:p w:rsidR="00FE2882" w:rsidRPr="00935CB6" w:rsidRDefault="00FE2882" w:rsidP="00935CB6">
            <w:pPr>
              <w:pStyle w:val="Nessunaspaziatura"/>
              <w:rPr>
                <w:i/>
                <w:color w:val="808080" w:themeColor="background1" w:themeShade="80"/>
                <w:sz w:val="18"/>
              </w:rPr>
            </w:pPr>
            <w:r w:rsidRPr="00935CB6">
              <w:rPr>
                <w:i/>
                <w:color w:val="808080" w:themeColor="background1" w:themeShade="80"/>
                <w:sz w:val="18"/>
              </w:rPr>
              <w:t>Verificare se il Bando</w:t>
            </w:r>
          </w:p>
          <w:p w:rsidR="00FE2882" w:rsidRPr="00935CB6" w:rsidRDefault="00FE2882" w:rsidP="00935CB6">
            <w:pPr>
              <w:pStyle w:val="Nessunaspaziatura"/>
              <w:rPr>
                <w:i/>
                <w:color w:val="808080" w:themeColor="background1" w:themeShade="80"/>
                <w:sz w:val="18"/>
              </w:rPr>
            </w:pPr>
            <w:r w:rsidRPr="00935CB6">
              <w:rPr>
                <w:i/>
                <w:color w:val="808080" w:themeColor="background1" w:themeShade="80"/>
                <w:sz w:val="18"/>
              </w:rPr>
              <w:t xml:space="preserve">prevede questa </w:t>
            </w:r>
            <w:r>
              <w:rPr>
                <w:i/>
                <w:color w:val="808080" w:themeColor="background1" w:themeShade="80"/>
                <w:sz w:val="18"/>
              </w:rPr>
              <w:t>e</w:t>
            </w:r>
            <w:r w:rsidRPr="00935CB6">
              <w:rPr>
                <w:i/>
                <w:color w:val="808080" w:themeColor="background1" w:themeShade="80"/>
                <w:sz w:val="18"/>
              </w:rPr>
              <w:t>sclusione. Specificare quali sono i controlli svolti dall’AdG al fine di verificare tale</w:t>
            </w:r>
          </w:p>
          <w:p w:rsidR="00FE2882" w:rsidRDefault="00FE2882" w:rsidP="00935CB6">
            <w:pPr>
              <w:pStyle w:val="Nessunaspaziatura"/>
              <w:rPr>
                <w:i/>
                <w:color w:val="808080" w:themeColor="background1" w:themeShade="80"/>
                <w:sz w:val="18"/>
              </w:rPr>
            </w:pPr>
            <w:r w:rsidRPr="00935CB6">
              <w:rPr>
                <w:i/>
                <w:color w:val="808080" w:themeColor="background1" w:themeShade="80"/>
                <w:sz w:val="18"/>
              </w:rPr>
              <w:t>condizione di esclusione</w:t>
            </w:r>
          </w:p>
          <w:p w:rsidR="00FE2882" w:rsidRPr="005D14F8" w:rsidRDefault="00FE2882" w:rsidP="00935CB6">
            <w:pPr>
              <w:pStyle w:val="Nessunaspaziatura"/>
            </w:pPr>
            <w:r w:rsidRPr="005D14F8">
              <w:rPr>
                <w:i/>
                <w:color w:val="808080" w:themeColor="background1" w:themeShade="80"/>
                <w:sz w:val="18"/>
              </w:rPr>
              <w:t>art. 13 Reg. 651/2014 e s.m.i.</w:t>
            </w:r>
          </w:p>
        </w:tc>
        <w:tc>
          <w:tcPr>
            <w:tcW w:w="1559" w:type="dxa"/>
          </w:tcPr>
          <w:p w:rsidR="00FE2882" w:rsidRPr="005D14F8" w:rsidRDefault="00FE2882" w:rsidP="000B1F54">
            <w:pPr>
              <w:pStyle w:val="Nessunaspaziatura"/>
              <w:rPr>
                <w:sz w:val="20"/>
                <w:highlight w:val="yellow"/>
              </w:rPr>
            </w:pPr>
          </w:p>
        </w:tc>
        <w:tc>
          <w:tcPr>
            <w:tcW w:w="1985" w:type="dxa"/>
            <w:gridSpan w:val="2"/>
          </w:tcPr>
          <w:p w:rsidR="00FE2882" w:rsidRPr="005D14F8" w:rsidRDefault="00FE2882" w:rsidP="000B1F54">
            <w:pPr>
              <w:pStyle w:val="Nessunaspaziatura"/>
              <w:rPr>
                <w:sz w:val="20"/>
                <w:highlight w:val="yellow"/>
              </w:rPr>
            </w:pPr>
          </w:p>
        </w:tc>
      </w:tr>
      <w:tr w:rsidR="00FE2882" w:rsidRPr="0006462F" w:rsidTr="000372DF">
        <w:trPr>
          <w:gridAfter w:val="1"/>
          <w:wAfter w:w="16" w:type="dxa"/>
          <w:trHeight w:hRule="exact" w:val="1416"/>
        </w:trPr>
        <w:tc>
          <w:tcPr>
            <w:tcW w:w="701" w:type="dxa"/>
            <w:gridSpan w:val="2"/>
          </w:tcPr>
          <w:p w:rsidR="00FE2882" w:rsidRPr="005D14F8" w:rsidRDefault="00FE2882" w:rsidP="000B1F54">
            <w:pPr>
              <w:pStyle w:val="Nessunaspaziatura"/>
            </w:pPr>
          </w:p>
        </w:tc>
        <w:tc>
          <w:tcPr>
            <w:tcW w:w="4227" w:type="dxa"/>
          </w:tcPr>
          <w:p w:rsidR="00FE2882" w:rsidRPr="00A63F33" w:rsidRDefault="00FE2882" w:rsidP="002B1917">
            <w:pPr>
              <w:pStyle w:val="Nessunaspaziatura"/>
              <w:jc w:val="both"/>
              <w:rPr>
                <w:sz w:val="20"/>
                <w:szCs w:val="20"/>
              </w:rPr>
            </w:pPr>
          </w:p>
          <w:p w:rsidR="00FE2882" w:rsidRPr="00A63F33" w:rsidRDefault="00FE2882" w:rsidP="002B1917">
            <w:pPr>
              <w:pStyle w:val="Nessunaspaziatura"/>
              <w:jc w:val="both"/>
              <w:rPr>
                <w:sz w:val="20"/>
                <w:szCs w:val="20"/>
              </w:rPr>
            </w:pPr>
            <w:r w:rsidRPr="00A63F33">
              <w:rPr>
                <w:sz w:val="20"/>
                <w:szCs w:val="20"/>
              </w:rPr>
              <w:t>-agli aiuti a favore di attività nei settori siderurgico, del carbone, della costruzione navale o delle fibre sintetiche;</w:t>
            </w:r>
          </w:p>
        </w:tc>
        <w:tc>
          <w:tcPr>
            <w:tcW w:w="1701" w:type="dxa"/>
            <w:gridSpan w:val="2"/>
          </w:tcPr>
          <w:p w:rsidR="00FE2882" w:rsidRPr="0006462F" w:rsidRDefault="00FE2882" w:rsidP="000B1F54">
            <w:pPr>
              <w:pStyle w:val="Nessunaspaziatura"/>
            </w:pPr>
          </w:p>
        </w:tc>
        <w:tc>
          <w:tcPr>
            <w:tcW w:w="1559" w:type="dxa"/>
          </w:tcPr>
          <w:p w:rsidR="00FE2882" w:rsidRPr="00E2489A" w:rsidRDefault="00FE2882" w:rsidP="000B1F54">
            <w:pPr>
              <w:pStyle w:val="Nessunaspaziatura"/>
              <w:rPr>
                <w:sz w:val="20"/>
              </w:rPr>
            </w:pPr>
          </w:p>
        </w:tc>
        <w:tc>
          <w:tcPr>
            <w:tcW w:w="1985" w:type="dxa"/>
            <w:gridSpan w:val="2"/>
          </w:tcPr>
          <w:p w:rsidR="00FE2882" w:rsidRPr="00E2489A" w:rsidRDefault="00FE2882" w:rsidP="000B1F54">
            <w:pPr>
              <w:pStyle w:val="Nessunaspaziatura"/>
              <w:rPr>
                <w:sz w:val="20"/>
              </w:rPr>
            </w:pPr>
          </w:p>
        </w:tc>
      </w:tr>
      <w:tr w:rsidR="00FE2882" w:rsidRPr="0006462F" w:rsidTr="000372DF">
        <w:trPr>
          <w:gridAfter w:val="1"/>
          <w:wAfter w:w="16" w:type="dxa"/>
          <w:trHeight w:hRule="exact" w:val="1841"/>
        </w:trPr>
        <w:tc>
          <w:tcPr>
            <w:tcW w:w="701" w:type="dxa"/>
            <w:gridSpan w:val="2"/>
          </w:tcPr>
          <w:p w:rsidR="00FE2882" w:rsidRDefault="00FE2882" w:rsidP="000B1F54">
            <w:pPr>
              <w:pStyle w:val="Nessunaspaziatura"/>
            </w:pPr>
          </w:p>
        </w:tc>
        <w:tc>
          <w:tcPr>
            <w:tcW w:w="4227" w:type="dxa"/>
          </w:tcPr>
          <w:p w:rsidR="00FE2882" w:rsidRPr="00A63F33" w:rsidRDefault="00FE2882" w:rsidP="002B1917">
            <w:pPr>
              <w:pStyle w:val="Nessunaspaziatura"/>
              <w:jc w:val="both"/>
              <w:rPr>
                <w:sz w:val="20"/>
                <w:szCs w:val="20"/>
              </w:rPr>
            </w:pPr>
            <w:r w:rsidRPr="00A63F33">
              <w:rPr>
                <w:sz w:val="20"/>
                <w:szCs w:val="20"/>
              </w:rPr>
              <w:t>agli aiuti a favore del settore dei trasporti e delle relative infrastrutture, nonché agli aiuti a favore della produzione e della distribuzione di energia e delle infrastrutture energetiche, ad eccezione degli aiuti a finalità regionale agli investimenti nelle regioni ultraperiferiche e dei regimi di aiuti a finalità regionale al funzionamento;</w:t>
            </w:r>
          </w:p>
        </w:tc>
        <w:tc>
          <w:tcPr>
            <w:tcW w:w="1701" w:type="dxa"/>
            <w:gridSpan w:val="2"/>
          </w:tcPr>
          <w:p w:rsidR="00FE2882" w:rsidRPr="0006462F" w:rsidRDefault="00FE2882" w:rsidP="000B1F54">
            <w:pPr>
              <w:pStyle w:val="Nessunaspaziatura"/>
            </w:pPr>
          </w:p>
        </w:tc>
        <w:tc>
          <w:tcPr>
            <w:tcW w:w="1559" w:type="dxa"/>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0372DF">
        <w:trPr>
          <w:gridAfter w:val="1"/>
          <w:wAfter w:w="16" w:type="dxa"/>
          <w:trHeight w:hRule="exact" w:val="2264"/>
        </w:trPr>
        <w:tc>
          <w:tcPr>
            <w:tcW w:w="701" w:type="dxa"/>
            <w:gridSpan w:val="2"/>
          </w:tcPr>
          <w:p w:rsidR="00FE2882" w:rsidRDefault="00FE2882" w:rsidP="000B1F54">
            <w:pPr>
              <w:pStyle w:val="Nessunaspaziatura"/>
            </w:pPr>
          </w:p>
        </w:tc>
        <w:tc>
          <w:tcPr>
            <w:tcW w:w="4227" w:type="dxa"/>
          </w:tcPr>
          <w:p w:rsidR="00FE2882" w:rsidRPr="00A63F33" w:rsidRDefault="00FE2882" w:rsidP="00420C92">
            <w:pPr>
              <w:pStyle w:val="Nessunaspaziatura"/>
              <w:jc w:val="both"/>
              <w:rPr>
                <w:sz w:val="20"/>
                <w:szCs w:val="20"/>
              </w:rPr>
            </w:pPr>
            <w:r w:rsidRPr="00A63F33">
              <w:rPr>
                <w:sz w:val="20"/>
                <w:szCs w:val="20"/>
              </w:rPr>
              <w:t>-  agli aiuti a finalità regionale sotto forma di regimi destinati a un numero limitato di settori specifici di attività economica; i regimi che riguardano le attività turistiche, le infrastrutture a banda larga o la trasformazione e la commercializzazione dei prodotti agricoli non sono considerati destinati a settori specifici di attività economica;</w:t>
            </w:r>
          </w:p>
          <w:p w:rsidR="00FE2882" w:rsidRPr="00A63F33" w:rsidRDefault="00FE2882" w:rsidP="002B1917">
            <w:pPr>
              <w:pStyle w:val="Nessunaspaziatura"/>
              <w:jc w:val="both"/>
              <w:rPr>
                <w:sz w:val="20"/>
                <w:szCs w:val="20"/>
              </w:rPr>
            </w:pPr>
          </w:p>
        </w:tc>
        <w:tc>
          <w:tcPr>
            <w:tcW w:w="1701" w:type="dxa"/>
            <w:gridSpan w:val="2"/>
          </w:tcPr>
          <w:p w:rsidR="00FE2882" w:rsidRPr="0006462F" w:rsidRDefault="00FE2882" w:rsidP="000B1F54">
            <w:pPr>
              <w:pStyle w:val="Nessunaspaziatura"/>
            </w:pPr>
          </w:p>
        </w:tc>
        <w:tc>
          <w:tcPr>
            <w:tcW w:w="1559" w:type="dxa"/>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06462F" w:rsidTr="000372DF">
        <w:trPr>
          <w:gridAfter w:val="1"/>
          <w:wAfter w:w="16" w:type="dxa"/>
          <w:trHeight w:hRule="exact" w:val="2847"/>
        </w:trPr>
        <w:tc>
          <w:tcPr>
            <w:tcW w:w="701" w:type="dxa"/>
            <w:gridSpan w:val="2"/>
          </w:tcPr>
          <w:p w:rsidR="00FE2882" w:rsidRDefault="00FE2882" w:rsidP="000B1F54">
            <w:pPr>
              <w:pStyle w:val="Nessunaspaziatura"/>
            </w:pPr>
          </w:p>
        </w:tc>
        <w:tc>
          <w:tcPr>
            <w:tcW w:w="4227" w:type="dxa"/>
          </w:tcPr>
          <w:p w:rsidR="00FE2882" w:rsidRPr="00A63F33" w:rsidRDefault="00FE2882" w:rsidP="00420C92">
            <w:pPr>
              <w:pStyle w:val="Nessunaspaziatura"/>
              <w:jc w:val="both"/>
              <w:rPr>
                <w:sz w:val="20"/>
                <w:szCs w:val="20"/>
              </w:rPr>
            </w:pPr>
            <w:r w:rsidRPr="00A63F33">
              <w:rPr>
                <w:sz w:val="20"/>
                <w:szCs w:val="20"/>
              </w:rPr>
              <w:t xml:space="preserve">- </w:t>
            </w:r>
            <w:r w:rsidRPr="00A63F33">
              <w:rPr>
                <w:rFonts w:ascii="EU Albertina" w:hAnsi="EU Albertina" w:cs="EU Albertina"/>
                <w:color w:val="000000"/>
                <w:sz w:val="20"/>
                <w:szCs w:val="20"/>
                <w:lang w:eastAsia="en-US"/>
              </w:rPr>
              <w:t xml:space="preserve"> </w:t>
            </w:r>
            <w:r w:rsidRPr="00A63F33">
              <w:rPr>
                <w:sz w:val="20"/>
                <w:szCs w:val="20"/>
              </w:rPr>
              <w:t>agli aiuti a finalità regionale al funzionamento concessi alle imprese le cui attività principali figurano tra quelle definite alla sezione K, «Attività finanziarie e assicurative», della NACE Rev. 2, o alle imprese che esercitano attività intragruppo e le cui attività principali rientrano nelle classi 70.10, «Attività di sedi centrali», o 70.22, «Altre attività di consulenza amministrativo-gestionale», della NACE Rev. 2.</w:t>
            </w:r>
          </w:p>
        </w:tc>
        <w:tc>
          <w:tcPr>
            <w:tcW w:w="1701" w:type="dxa"/>
            <w:gridSpan w:val="2"/>
          </w:tcPr>
          <w:p w:rsidR="00FE2882" w:rsidRPr="005248E3" w:rsidRDefault="00FE2882" w:rsidP="000B1F54">
            <w:pPr>
              <w:pStyle w:val="Nessunaspaziatura"/>
            </w:pPr>
          </w:p>
        </w:tc>
        <w:tc>
          <w:tcPr>
            <w:tcW w:w="1559" w:type="dxa"/>
          </w:tcPr>
          <w:p w:rsidR="00FE2882" w:rsidRPr="0006462F" w:rsidRDefault="00FE2882" w:rsidP="000B1F54">
            <w:pPr>
              <w:pStyle w:val="Nessunaspaziatura"/>
            </w:pPr>
          </w:p>
        </w:tc>
        <w:tc>
          <w:tcPr>
            <w:tcW w:w="1985" w:type="dxa"/>
            <w:gridSpan w:val="2"/>
          </w:tcPr>
          <w:p w:rsidR="00FE2882" w:rsidRPr="0006462F" w:rsidRDefault="00FE2882" w:rsidP="000B1F54">
            <w:pPr>
              <w:pStyle w:val="Nessunaspaziatura"/>
            </w:pPr>
          </w:p>
        </w:tc>
      </w:tr>
      <w:tr w:rsidR="00FE2882" w:rsidRPr="00E2489A" w:rsidTr="000372DF">
        <w:trPr>
          <w:gridAfter w:val="1"/>
          <w:wAfter w:w="16" w:type="dxa"/>
          <w:trHeight w:hRule="exact" w:val="841"/>
        </w:trPr>
        <w:tc>
          <w:tcPr>
            <w:tcW w:w="701" w:type="dxa"/>
            <w:gridSpan w:val="2"/>
          </w:tcPr>
          <w:p w:rsidR="00FE2882" w:rsidRPr="00E2489A" w:rsidRDefault="00FE2882" w:rsidP="000B1F54">
            <w:pPr>
              <w:pStyle w:val="Nessunaspaziatura"/>
              <w:rPr>
                <w:sz w:val="22"/>
              </w:rPr>
            </w:pPr>
          </w:p>
        </w:tc>
        <w:tc>
          <w:tcPr>
            <w:tcW w:w="4227" w:type="dxa"/>
          </w:tcPr>
          <w:p w:rsidR="00FE2882" w:rsidRPr="00A63F33" w:rsidRDefault="00FE2882" w:rsidP="002B1917">
            <w:pPr>
              <w:pStyle w:val="Nessunaspaziatura"/>
              <w:jc w:val="both"/>
              <w:rPr>
                <w:sz w:val="20"/>
                <w:szCs w:val="20"/>
              </w:rPr>
            </w:pPr>
            <w:r w:rsidRPr="00A63F33">
              <w:rPr>
                <w:sz w:val="20"/>
                <w:szCs w:val="20"/>
              </w:rPr>
              <w:t>L’operazione consiste in un aiuto a finalità regionale agli investimenti?</w:t>
            </w:r>
          </w:p>
        </w:tc>
        <w:tc>
          <w:tcPr>
            <w:tcW w:w="1701" w:type="dxa"/>
            <w:gridSpan w:val="2"/>
          </w:tcPr>
          <w:p w:rsidR="00FE2882" w:rsidRPr="005248E3" w:rsidRDefault="00FE2882" w:rsidP="000B1F54">
            <w:pPr>
              <w:pStyle w:val="Nessunaspaziatura"/>
              <w:rPr>
                <w:sz w:val="22"/>
              </w:rPr>
            </w:pPr>
            <w:r w:rsidRPr="005248E3">
              <w:rPr>
                <w:sz w:val="22"/>
              </w:rPr>
              <w:t xml:space="preserve">Art. 14 </w:t>
            </w:r>
          </w:p>
        </w:tc>
        <w:tc>
          <w:tcPr>
            <w:tcW w:w="1559" w:type="dxa"/>
          </w:tcPr>
          <w:p w:rsidR="00FE2882" w:rsidRPr="00E2489A" w:rsidRDefault="00FE2882" w:rsidP="000B1F54">
            <w:pPr>
              <w:pStyle w:val="Nessunaspaziatura"/>
              <w:rPr>
                <w:sz w:val="22"/>
              </w:rPr>
            </w:pPr>
          </w:p>
        </w:tc>
        <w:tc>
          <w:tcPr>
            <w:tcW w:w="1985" w:type="dxa"/>
            <w:gridSpan w:val="2"/>
          </w:tcPr>
          <w:p w:rsidR="00FE2882" w:rsidRPr="00E2489A" w:rsidRDefault="00FE2882" w:rsidP="000B1F54">
            <w:pPr>
              <w:pStyle w:val="Nessunaspaziatura"/>
              <w:rPr>
                <w:sz w:val="22"/>
              </w:rPr>
            </w:pPr>
          </w:p>
        </w:tc>
      </w:tr>
      <w:tr w:rsidR="00FE2882" w:rsidRPr="00E2489A" w:rsidTr="000372DF">
        <w:trPr>
          <w:gridAfter w:val="1"/>
          <w:wAfter w:w="16" w:type="dxa"/>
          <w:trHeight w:hRule="exact" w:val="562"/>
        </w:trPr>
        <w:tc>
          <w:tcPr>
            <w:tcW w:w="701" w:type="dxa"/>
            <w:gridSpan w:val="2"/>
          </w:tcPr>
          <w:p w:rsidR="00FE2882" w:rsidRPr="00E2489A" w:rsidRDefault="00FE2882" w:rsidP="000B1F54">
            <w:pPr>
              <w:pStyle w:val="Nessunaspaziatura"/>
              <w:rPr>
                <w:sz w:val="22"/>
              </w:rPr>
            </w:pPr>
          </w:p>
        </w:tc>
        <w:tc>
          <w:tcPr>
            <w:tcW w:w="4227" w:type="dxa"/>
          </w:tcPr>
          <w:p w:rsidR="00FE2882" w:rsidRPr="00A63F33" w:rsidRDefault="00FE2882" w:rsidP="002B1917">
            <w:pPr>
              <w:pStyle w:val="Nessunaspaziatura"/>
              <w:jc w:val="both"/>
              <w:rPr>
                <w:sz w:val="20"/>
                <w:szCs w:val="20"/>
              </w:rPr>
            </w:pPr>
            <w:r w:rsidRPr="00A63F33">
              <w:rPr>
                <w:sz w:val="20"/>
                <w:szCs w:val="20"/>
              </w:rPr>
              <w:t>In caso affermativo, gli aiuti sono stati concessi nelle zone assistite?</w:t>
            </w:r>
          </w:p>
        </w:tc>
        <w:tc>
          <w:tcPr>
            <w:tcW w:w="1701" w:type="dxa"/>
            <w:gridSpan w:val="2"/>
          </w:tcPr>
          <w:p w:rsidR="00FE2882" w:rsidRPr="005248E3" w:rsidRDefault="00FE2882" w:rsidP="000B1F54">
            <w:pPr>
              <w:pStyle w:val="Nessunaspaziatura"/>
              <w:rPr>
                <w:sz w:val="22"/>
              </w:rPr>
            </w:pPr>
          </w:p>
        </w:tc>
        <w:tc>
          <w:tcPr>
            <w:tcW w:w="1559" w:type="dxa"/>
          </w:tcPr>
          <w:p w:rsidR="00FE2882" w:rsidRPr="00E2489A" w:rsidRDefault="00FE2882" w:rsidP="000B1F54">
            <w:pPr>
              <w:pStyle w:val="Nessunaspaziatura"/>
              <w:rPr>
                <w:sz w:val="22"/>
              </w:rPr>
            </w:pPr>
          </w:p>
        </w:tc>
        <w:tc>
          <w:tcPr>
            <w:tcW w:w="1985" w:type="dxa"/>
            <w:gridSpan w:val="2"/>
          </w:tcPr>
          <w:p w:rsidR="00FE2882" w:rsidRPr="00E2489A" w:rsidRDefault="00FE2882" w:rsidP="000B1F54">
            <w:pPr>
              <w:pStyle w:val="Nessunaspaziatura"/>
              <w:rPr>
                <w:sz w:val="22"/>
              </w:rPr>
            </w:pPr>
          </w:p>
        </w:tc>
      </w:tr>
      <w:tr w:rsidR="00FE2882" w:rsidRPr="00E2489A" w:rsidTr="000372DF">
        <w:trPr>
          <w:gridAfter w:val="1"/>
          <w:wAfter w:w="16" w:type="dxa"/>
          <w:trHeight w:hRule="exact" w:val="1711"/>
        </w:trPr>
        <w:tc>
          <w:tcPr>
            <w:tcW w:w="701" w:type="dxa"/>
            <w:gridSpan w:val="2"/>
          </w:tcPr>
          <w:p w:rsidR="00FE2882" w:rsidRPr="00E2489A" w:rsidRDefault="00FE2882" w:rsidP="000B1F54">
            <w:pPr>
              <w:pStyle w:val="Nessunaspaziatura"/>
              <w:rPr>
                <w:sz w:val="22"/>
              </w:rPr>
            </w:pPr>
          </w:p>
        </w:tc>
        <w:tc>
          <w:tcPr>
            <w:tcW w:w="4227" w:type="dxa"/>
          </w:tcPr>
          <w:p w:rsidR="00FE2882" w:rsidRPr="00A63F33" w:rsidRDefault="00FE2882" w:rsidP="002B1917">
            <w:pPr>
              <w:pStyle w:val="Nessunaspaziatura"/>
              <w:jc w:val="both"/>
              <w:rPr>
                <w:sz w:val="20"/>
                <w:szCs w:val="20"/>
                <w:highlight w:val="yellow"/>
              </w:rPr>
            </w:pPr>
            <w:r w:rsidRPr="00A63F33">
              <w:rPr>
                <w:sz w:val="20"/>
                <w:szCs w:val="20"/>
              </w:rPr>
              <w:t>L'aiuto è stato concesso a PMI per qualsiasi forma di investimento iniziale qualora l'aiuto sia destinato ad agevolare lo sviluppo di talune attività o di talune regioni economiche, sempre che non alterino le condizioni degli scambi in misura contraria al comune interesse?</w:t>
            </w:r>
          </w:p>
        </w:tc>
        <w:tc>
          <w:tcPr>
            <w:tcW w:w="1701" w:type="dxa"/>
            <w:gridSpan w:val="2"/>
          </w:tcPr>
          <w:p w:rsidR="00FE2882" w:rsidRPr="005248E3" w:rsidRDefault="00FE2882" w:rsidP="000B1F54">
            <w:pPr>
              <w:pStyle w:val="Nessunaspaziatura"/>
              <w:rPr>
                <w:sz w:val="22"/>
              </w:rPr>
            </w:pPr>
          </w:p>
        </w:tc>
        <w:tc>
          <w:tcPr>
            <w:tcW w:w="1559" w:type="dxa"/>
          </w:tcPr>
          <w:p w:rsidR="00FE2882" w:rsidRPr="00E2489A" w:rsidRDefault="00FE2882" w:rsidP="000B1F54">
            <w:pPr>
              <w:pStyle w:val="Nessunaspaziatura"/>
              <w:rPr>
                <w:sz w:val="22"/>
              </w:rPr>
            </w:pPr>
          </w:p>
        </w:tc>
        <w:tc>
          <w:tcPr>
            <w:tcW w:w="1985" w:type="dxa"/>
            <w:gridSpan w:val="2"/>
          </w:tcPr>
          <w:p w:rsidR="00FE2882" w:rsidRPr="00E2489A" w:rsidRDefault="00FE2882" w:rsidP="000B1F54">
            <w:pPr>
              <w:pStyle w:val="Nessunaspaziatura"/>
              <w:rPr>
                <w:sz w:val="22"/>
              </w:rPr>
            </w:pPr>
          </w:p>
        </w:tc>
      </w:tr>
      <w:tr w:rsidR="00FE2882" w:rsidRPr="00E2489A" w:rsidTr="000372DF">
        <w:trPr>
          <w:gridAfter w:val="1"/>
          <w:wAfter w:w="16" w:type="dxa"/>
          <w:trHeight w:hRule="exact" w:val="833"/>
        </w:trPr>
        <w:tc>
          <w:tcPr>
            <w:tcW w:w="701" w:type="dxa"/>
            <w:gridSpan w:val="2"/>
          </w:tcPr>
          <w:p w:rsidR="00FE2882" w:rsidRPr="00E2489A" w:rsidRDefault="00FE2882" w:rsidP="000B1F54">
            <w:pPr>
              <w:pStyle w:val="Nessunaspaziatura"/>
              <w:rPr>
                <w:sz w:val="22"/>
              </w:rPr>
            </w:pPr>
          </w:p>
        </w:tc>
        <w:tc>
          <w:tcPr>
            <w:tcW w:w="4227" w:type="dxa"/>
          </w:tcPr>
          <w:p w:rsidR="00FE2882" w:rsidRPr="00A63F33" w:rsidRDefault="00FE2882" w:rsidP="002B1917">
            <w:pPr>
              <w:pStyle w:val="Nessunaspaziatura"/>
              <w:jc w:val="both"/>
              <w:rPr>
                <w:sz w:val="20"/>
                <w:szCs w:val="20"/>
              </w:rPr>
            </w:pPr>
            <w:r w:rsidRPr="00A63F33">
              <w:rPr>
                <w:sz w:val="20"/>
                <w:szCs w:val="20"/>
              </w:rPr>
              <w:t>L'aiuto è stato concesso ad una grande impresa solo per un investimento iniziale a favore di una</w:t>
            </w:r>
          </w:p>
          <w:p w:rsidR="00FE2882" w:rsidRPr="00A63F33" w:rsidRDefault="00FE2882" w:rsidP="002B1917">
            <w:pPr>
              <w:pStyle w:val="Nessunaspaziatura"/>
              <w:jc w:val="both"/>
              <w:rPr>
                <w:sz w:val="20"/>
                <w:szCs w:val="20"/>
                <w:highlight w:val="yellow"/>
              </w:rPr>
            </w:pPr>
            <w:r w:rsidRPr="00A63F33">
              <w:rPr>
                <w:sz w:val="20"/>
                <w:szCs w:val="20"/>
              </w:rPr>
              <w:t>nuova attività economica nella zona interessata?</w:t>
            </w:r>
          </w:p>
        </w:tc>
        <w:tc>
          <w:tcPr>
            <w:tcW w:w="1701" w:type="dxa"/>
            <w:gridSpan w:val="2"/>
          </w:tcPr>
          <w:p w:rsidR="00FE2882" w:rsidRPr="005248E3" w:rsidRDefault="00FE2882" w:rsidP="000B1F54">
            <w:pPr>
              <w:pStyle w:val="Nessunaspaziatura"/>
              <w:rPr>
                <w:sz w:val="22"/>
              </w:rPr>
            </w:pPr>
          </w:p>
        </w:tc>
        <w:tc>
          <w:tcPr>
            <w:tcW w:w="1559" w:type="dxa"/>
          </w:tcPr>
          <w:p w:rsidR="00FE2882" w:rsidRPr="00E2489A" w:rsidRDefault="00FE2882" w:rsidP="000B1F54">
            <w:pPr>
              <w:pStyle w:val="Nessunaspaziatura"/>
              <w:rPr>
                <w:sz w:val="22"/>
              </w:rPr>
            </w:pPr>
          </w:p>
        </w:tc>
        <w:tc>
          <w:tcPr>
            <w:tcW w:w="1985" w:type="dxa"/>
            <w:gridSpan w:val="2"/>
          </w:tcPr>
          <w:p w:rsidR="00FE2882" w:rsidRPr="00E2489A" w:rsidRDefault="00FE2882" w:rsidP="000B1F54">
            <w:pPr>
              <w:pStyle w:val="Nessunaspaziatura"/>
              <w:rPr>
                <w:sz w:val="22"/>
              </w:rPr>
            </w:pPr>
          </w:p>
        </w:tc>
      </w:tr>
      <w:tr w:rsidR="00FE2882" w:rsidRPr="00E2489A" w:rsidTr="000372DF">
        <w:trPr>
          <w:gridAfter w:val="1"/>
          <w:wAfter w:w="16" w:type="dxa"/>
          <w:trHeight w:hRule="exact" w:val="4406"/>
        </w:trPr>
        <w:tc>
          <w:tcPr>
            <w:tcW w:w="701" w:type="dxa"/>
            <w:gridSpan w:val="2"/>
          </w:tcPr>
          <w:p w:rsidR="00FE2882" w:rsidRPr="00E2489A" w:rsidRDefault="00FE2882" w:rsidP="000B1F54">
            <w:pPr>
              <w:pStyle w:val="Nessunaspaziatura"/>
              <w:rPr>
                <w:sz w:val="22"/>
              </w:rPr>
            </w:pPr>
          </w:p>
        </w:tc>
        <w:tc>
          <w:tcPr>
            <w:tcW w:w="4227" w:type="dxa"/>
          </w:tcPr>
          <w:p w:rsidR="00FE2882" w:rsidRPr="00A63F33" w:rsidRDefault="00FE2882" w:rsidP="002B1917">
            <w:pPr>
              <w:pStyle w:val="Nessunaspaziatura"/>
              <w:jc w:val="both"/>
              <w:rPr>
                <w:sz w:val="20"/>
                <w:szCs w:val="20"/>
              </w:rPr>
            </w:pPr>
            <w:r w:rsidRPr="00A63F33">
              <w:rPr>
                <w:sz w:val="20"/>
                <w:szCs w:val="20"/>
              </w:rPr>
              <w:t>L' investimento iniziale per il quale l'aiuto è stato concesso è conforme con la definizione seguente: "per «investimento iniziale» si intende (art. 2 n. 49 del Reg. 651/2014):</w:t>
            </w:r>
          </w:p>
          <w:p w:rsidR="00FE2882" w:rsidRPr="00A63F33" w:rsidRDefault="00FE2882" w:rsidP="002B1917">
            <w:pPr>
              <w:pStyle w:val="Nessunaspaziatura"/>
              <w:jc w:val="both"/>
              <w:rPr>
                <w:i/>
                <w:sz w:val="20"/>
                <w:szCs w:val="20"/>
              </w:rPr>
            </w:pPr>
            <w:r w:rsidRPr="00A63F33">
              <w:rPr>
                <w:i/>
                <w:sz w:val="20"/>
                <w:szCs w:val="20"/>
              </w:rPr>
              <w:t>a) un investimento in attivi materiali e immateriali relativo alla creazione di un nuovo stabilimento, all'ampliamento della capacità di uno stabilimento esistente, alla diversificazione della produzione di uno stabilimento per ottenere prodotti mai fabbricati precedentemente o a un cambiamento fondamentale del processo produttivo complessivo di uno stabilimento esistente;</w:t>
            </w:r>
          </w:p>
          <w:p w:rsidR="00FE2882" w:rsidRPr="00A63F33" w:rsidRDefault="00FE2882" w:rsidP="002B1917">
            <w:pPr>
              <w:pStyle w:val="Nessunaspaziatura"/>
              <w:jc w:val="both"/>
              <w:rPr>
                <w:i/>
                <w:sz w:val="20"/>
                <w:szCs w:val="20"/>
              </w:rPr>
            </w:pPr>
            <w:r w:rsidRPr="00A63F33">
              <w:rPr>
                <w:i/>
                <w:sz w:val="20"/>
                <w:szCs w:val="20"/>
              </w:rPr>
              <w:t>b) l'acquisizione di attivi appartenenti a uno stabilimento che sia stato chiuso o che sarebbe stato chiuso senza tale acquisizione e sia acquistato da un investitore che non ha relazioni con il venditore. Non rientra nella definizione la semplice acquisizione di quote di un'impresa".</w:t>
            </w:r>
          </w:p>
          <w:p w:rsidR="00FE2882" w:rsidRPr="00A63F33" w:rsidRDefault="00FE2882" w:rsidP="002B1917">
            <w:pPr>
              <w:pStyle w:val="Nessunaspaziatura"/>
              <w:jc w:val="both"/>
              <w:rPr>
                <w:sz w:val="20"/>
                <w:szCs w:val="20"/>
                <w:highlight w:val="yellow"/>
              </w:rPr>
            </w:pPr>
          </w:p>
        </w:tc>
        <w:tc>
          <w:tcPr>
            <w:tcW w:w="1701" w:type="dxa"/>
            <w:gridSpan w:val="2"/>
          </w:tcPr>
          <w:p w:rsidR="00FE2882" w:rsidRPr="005248E3" w:rsidRDefault="00FE2882" w:rsidP="002B1917">
            <w:pPr>
              <w:pStyle w:val="Nessunaspaziatura"/>
              <w:rPr>
                <w:sz w:val="16"/>
              </w:rPr>
            </w:pPr>
            <w:r w:rsidRPr="005248E3">
              <w:rPr>
                <w:sz w:val="16"/>
              </w:rPr>
              <w:t>art. 2 comma 49 del Reg. 651/2014</w:t>
            </w:r>
          </w:p>
          <w:p w:rsidR="00FE2882" w:rsidRPr="005248E3" w:rsidRDefault="00FE2882" w:rsidP="002B1917">
            <w:pPr>
              <w:pStyle w:val="Nessunaspaziatura"/>
              <w:rPr>
                <w:i/>
                <w:sz w:val="22"/>
              </w:rPr>
            </w:pPr>
          </w:p>
          <w:p w:rsidR="00FE2882" w:rsidRPr="005248E3" w:rsidRDefault="00FE2882" w:rsidP="002B1917">
            <w:pPr>
              <w:pStyle w:val="Nessunaspaziatura"/>
              <w:rPr>
                <w:sz w:val="22"/>
              </w:rPr>
            </w:pPr>
            <w:r w:rsidRPr="005248E3">
              <w:rPr>
                <w:i/>
                <w:sz w:val="20"/>
              </w:rPr>
              <w:t>Specificare nel campo note in cosa consista esattamente</w:t>
            </w:r>
            <w:r w:rsidR="006B6114" w:rsidRPr="005248E3">
              <w:rPr>
                <w:i/>
                <w:sz w:val="20"/>
              </w:rPr>
              <w:t xml:space="preserve"> </w:t>
            </w:r>
            <w:r w:rsidRPr="005248E3">
              <w:rPr>
                <w:i/>
                <w:sz w:val="20"/>
              </w:rPr>
              <w:t>l’investimento in questione.</w:t>
            </w:r>
          </w:p>
        </w:tc>
        <w:tc>
          <w:tcPr>
            <w:tcW w:w="1559" w:type="dxa"/>
          </w:tcPr>
          <w:p w:rsidR="00FE2882" w:rsidRPr="00E2489A" w:rsidRDefault="00FE2882" w:rsidP="000B1F54">
            <w:pPr>
              <w:pStyle w:val="Nessunaspaziatura"/>
              <w:rPr>
                <w:sz w:val="14"/>
              </w:rPr>
            </w:pPr>
          </w:p>
        </w:tc>
        <w:tc>
          <w:tcPr>
            <w:tcW w:w="1985" w:type="dxa"/>
            <w:gridSpan w:val="2"/>
          </w:tcPr>
          <w:p w:rsidR="00FE2882" w:rsidRPr="00E2489A" w:rsidRDefault="00FE2882" w:rsidP="000B1F54">
            <w:pPr>
              <w:pStyle w:val="Nessunaspaziatura"/>
              <w:rPr>
                <w:sz w:val="14"/>
              </w:rPr>
            </w:pPr>
          </w:p>
        </w:tc>
      </w:tr>
      <w:tr w:rsidR="00FE2882" w:rsidRPr="00E2489A" w:rsidTr="000372DF">
        <w:trPr>
          <w:gridAfter w:val="1"/>
          <w:wAfter w:w="16" w:type="dxa"/>
          <w:trHeight w:hRule="exact" w:val="4539"/>
        </w:trPr>
        <w:tc>
          <w:tcPr>
            <w:tcW w:w="701" w:type="dxa"/>
            <w:gridSpan w:val="2"/>
          </w:tcPr>
          <w:p w:rsidR="00FE2882" w:rsidRPr="00E2489A" w:rsidRDefault="00FE2882" w:rsidP="002B1917">
            <w:pPr>
              <w:pStyle w:val="Nessunaspaziatura"/>
              <w:rPr>
                <w:sz w:val="22"/>
              </w:rPr>
            </w:pPr>
          </w:p>
        </w:tc>
        <w:tc>
          <w:tcPr>
            <w:tcW w:w="4227" w:type="dxa"/>
          </w:tcPr>
          <w:p w:rsidR="00FE2882" w:rsidRPr="00A63F33" w:rsidRDefault="00FE2882" w:rsidP="002B1917">
            <w:pPr>
              <w:pStyle w:val="Nessunaspaziatura"/>
              <w:rPr>
                <w:sz w:val="20"/>
                <w:szCs w:val="20"/>
              </w:rPr>
            </w:pPr>
            <w:r w:rsidRPr="00A63F33">
              <w:rPr>
                <w:sz w:val="20"/>
                <w:szCs w:val="20"/>
              </w:rPr>
              <w:t>In caso di aiuto concesso per un investimento iniziale a favore di una nuova attività economica, lo stesso è conforme con la seguente definizione:per «investimento iniziale a favore di una nuova attività economica»:</w:t>
            </w:r>
          </w:p>
          <w:p w:rsidR="00FE2882" w:rsidRPr="005D14F8" w:rsidRDefault="00FE2882" w:rsidP="002B1917">
            <w:pPr>
              <w:pStyle w:val="Nessunaspaziatura"/>
              <w:rPr>
                <w:i/>
                <w:sz w:val="20"/>
              </w:rPr>
            </w:pPr>
            <w:r w:rsidRPr="005D14F8">
              <w:rPr>
                <w:i/>
                <w:sz w:val="20"/>
              </w:rPr>
              <w:t>a) un investimento in attivi materiali e immateriali relativo alla creazione di un nuovo stabilimento o alla diversificazione delle attività di uno stabilimento, a condizione che le nuove attività non siano uguali o simili a quelle svolte precedentemente nello stabilimento;</w:t>
            </w:r>
          </w:p>
          <w:p w:rsidR="00FE2882" w:rsidRPr="005D14F8" w:rsidRDefault="00FE2882" w:rsidP="002B1917">
            <w:pPr>
              <w:pStyle w:val="Nessunaspaziatura"/>
              <w:rPr>
                <w:i/>
                <w:sz w:val="20"/>
              </w:rPr>
            </w:pPr>
            <w:r w:rsidRPr="005D14F8">
              <w:rPr>
                <w:i/>
                <w:sz w:val="20"/>
              </w:rPr>
              <w:t>b) l'acquisizione di attivi appartenenti a uno stabilimento che sia stato chiuso o che sarebbe stato chiuso senza tale acquisizione e sia acquistato da un investitore non ha relazioni con il venditore, a</w:t>
            </w:r>
          </w:p>
          <w:p w:rsidR="00FE2882" w:rsidRPr="005D14F8" w:rsidRDefault="00FE2882" w:rsidP="002B1917">
            <w:pPr>
              <w:pStyle w:val="Nessunaspaziatura"/>
              <w:rPr>
                <w:i/>
                <w:sz w:val="20"/>
              </w:rPr>
            </w:pPr>
            <w:r w:rsidRPr="005D14F8">
              <w:rPr>
                <w:i/>
                <w:sz w:val="20"/>
              </w:rPr>
              <w:t>condizione che le nuove attività che verranno svolte utilizzando gli attivi acquisiti non siano uguali o simili a quelle svolte nello stabilimento prima dell'acquisizione.</w:t>
            </w:r>
          </w:p>
          <w:p w:rsidR="00FE2882" w:rsidRPr="00764226" w:rsidRDefault="00FE2882" w:rsidP="002B1917">
            <w:pPr>
              <w:pStyle w:val="Nessunaspaziatura"/>
              <w:rPr>
                <w:sz w:val="22"/>
                <w:highlight w:val="yellow"/>
              </w:rPr>
            </w:pPr>
          </w:p>
        </w:tc>
        <w:tc>
          <w:tcPr>
            <w:tcW w:w="1701" w:type="dxa"/>
            <w:gridSpan w:val="2"/>
          </w:tcPr>
          <w:p w:rsidR="00FE2882" w:rsidRPr="005248E3" w:rsidRDefault="00FE2882" w:rsidP="002B1917">
            <w:pPr>
              <w:pStyle w:val="Nessunaspaziatura"/>
              <w:rPr>
                <w:sz w:val="14"/>
              </w:rPr>
            </w:pPr>
          </w:p>
          <w:p w:rsidR="00FE2882" w:rsidRPr="005248E3" w:rsidRDefault="00FE2882" w:rsidP="002B1917">
            <w:pPr>
              <w:pStyle w:val="Nessunaspaziatura"/>
              <w:rPr>
                <w:sz w:val="14"/>
              </w:rPr>
            </w:pPr>
            <w:r w:rsidRPr="005248E3">
              <w:rPr>
                <w:sz w:val="14"/>
              </w:rPr>
              <w:t>art. 2 comma 51del Reg.651/2014</w:t>
            </w:r>
          </w:p>
          <w:p w:rsidR="00FE2882" w:rsidRPr="005248E3" w:rsidRDefault="00FE2882" w:rsidP="002B1917">
            <w:pPr>
              <w:pStyle w:val="Nessunaspaziatura"/>
              <w:rPr>
                <w:i/>
                <w:sz w:val="20"/>
              </w:rPr>
            </w:pPr>
          </w:p>
          <w:p w:rsidR="00FE2882" w:rsidRPr="005248E3" w:rsidRDefault="00FE2882" w:rsidP="002B1917">
            <w:pPr>
              <w:pStyle w:val="Nessunaspaziatura"/>
              <w:rPr>
                <w:sz w:val="14"/>
              </w:rPr>
            </w:pPr>
            <w:r w:rsidRPr="005248E3">
              <w:rPr>
                <w:i/>
                <w:sz w:val="20"/>
              </w:rPr>
              <w:t>Specificare nel campo note in cosa consista esattamente l’investimento in questione.</w:t>
            </w:r>
          </w:p>
        </w:tc>
        <w:tc>
          <w:tcPr>
            <w:tcW w:w="1559" w:type="dxa"/>
          </w:tcPr>
          <w:p w:rsidR="00FE2882" w:rsidRPr="00E2489A" w:rsidRDefault="00FE2882" w:rsidP="002B1917">
            <w:pPr>
              <w:pStyle w:val="Nessunaspaziatura"/>
              <w:rPr>
                <w:sz w:val="14"/>
              </w:rPr>
            </w:pPr>
          </w:p>
        </w:tc>
        <w:tc>
          <w:tcPr>
            <w:tcW w:w="1985" w:type="dxa"/>
            <w:gridSpan w:val="2"/>
          </w:tcPr>
          <w:p w:rsidR="00FE2882" w:rsidRPr="00E2489A" w:rsidRDefault="00FE2882" w:rsidP="002B1917">
            <w:pPr>
              <w:pStyle w:val="Nessunaspaziatura"/>
              <w:rPr>
                <w:sz w:val="14"/>
              </w:rPr>
            </w:pPr>
          </w:p>
        </w:tc>
      </w:tr>
      <w:tr w:rsidR="00FE2882" w:rsidRPr="00E2489A" w:rsidTr="009D0B67">
        <w:trPr>
          <w:gridAfter w:val="1"/>
          <w:wAfter w:w="16" w:type="dxa"/>
          <w:trHeight w:hRule="exact" w:val="4412"/>
        </w:trPr>
        <w:tc>
          <w:tcPr>
            <w:tcW w:w="701" w:type="dxa"/>
            <w:gridSpan w:val="2"/>
          </w:tcPr>
          <w:p w:rsidR="00FE2882" w:rsidRPr="00E2489A" w:rsidRDefault="00FE2882" w:rsidP="002B1917">
            <w:pPr>
              <w:pStyle w:val="Nessunaspaziatura"/>
              <w:rPr>
                <w:sz w:val="22"/>
              </w:rPr>
            </w:pPr>
          </w:p>
        </w:tc>
        <w:tc>
          <w:tcPr>
            <w:tcW w:w="4227" w:type="dxa"/>
          </w:tcPr>
          <w:p w:rsidR="00FE2882" w:rsidRPr="0040671E" w:rsidRDefault="00FE2882" w:rsidP="002B1917">
            <w:pPr>
              <w:pStyle w:val="Nessunaspaziatura"/>
              <w:rPr>
                <w:sz w:val="20"/>
                <w:szCs w:val="20"/>
              </w:rPr>
            </w:pPr>
            <w:r w:rsidRPr="0040671E">
              <w:rPr>
                <w:sz w:val="20"/>
                <w:szCs w:val="20"/>
              </w:rPr>
              <w:t>È stata verificata l'ammissibilità dei costi previsti e rendicontati? Nello specifico, sono stati ammessi solo i seguenti costi?</w:t>
            </w:r>
          </w:p>
          <w:p w:rsidR="00FE2882" w:rsidRPr="0040671E" w:rsidRDefault="00FE2882" w:rsidP="002B1917">
            <w:pPr>
              <w:pStyle w:val="Nessunaspaziatura"/>
              <w:rPr>
                <w:sz w:val="20"/>
                <w:szCs w:val="20"/>
              </w:rPr>
            </w:pPr>
          </w:p>
          <w:p w:rsidR="00FE2882" w:rsidRPr="0040671E" w:rsidRDefault="00FE2882" w:rsidP="002B1917">
            <w:pPr>
              <w:pStyle w:val="Nessunaspaziatura"/>
              <w:rPr>
                <w:sz w:val="20"/>
                <w:szCs w:val="20"/>
              </w:rPr>
            </w:pPr>
            <w:r w:rsidRPr="0040671E">
              <w:rPr>
                <w:sz w:val="20"/>
                <w:szCs w:val="20"/>
              </w:rPr>
              <w:t xml:space="preserve">Nel caso dell’acquisizione di attivi di uno stabilimento ai sensi dell’art. 2, punto 49 o punto 51, sono </w:t>
            </w:r>
            <w:r w:rsidR="00935F7D">
              <w:rPr>
                <w:sz w:val="20"/>
                <w:szCs w:val="20"/>
              </w:rPr>
              <w:t xml:space="preserve">stati </w:t>
            </w:r>
            <w:r w:rsidRPr="0040671E">
              <w:rPr>
                <w:sz w:val="20"/>
                <w:szCs w:val="20"/>
              </w:rPr>
              <w:t>presi in considerazione esclusivamente i costi di acquisto di attivi da terzi che non hanno relazioni con l’acquirente?</w:t>
            </w:r>
          </w:p>
        </w:tc>
        <w:tc>
          <w:tcPr>
            <w:tcW w:w="1701" w:type="dxa"/>
            <w:gridSpan w:val="2"/>
          </w:tcPr>
          <w:p w:rsidR="00FE2882" w:rsidRPr="005248E3" w:rsidRDefault="00FE2882" w:rsidP="002B1917">
            <w:pPr>
              <w:pStyle w:val="Nessunaspaziatura"/>
              <w:rPr>
                <w:sz w:val="20"/>
                <w:szCs w:val="20"/>
              </w:rPr>
            </w:pPr>
            <w:r w:rsidRPr="005248E3">
              <w:rPr>
                <w:sz w:val="20"/>
                <w:szCs w:val="20"/>
              </w:rPr>
              <w:t>art. 14 par. 4,6, 7 , 8 e 9del Reg.</w:t>
            </w:r>
          </w:p>
          <w:p w:rsidR="00FE2882" w:rsidRPr="005248E3" w:rsidRDefault="00FE2882" w:rsidP="002B1917">
            <w:pPr>
              <w:pStyle w:val="Nessunaspaziatura"/>
              <w:rPr>
                <w:sz w:val="20"/>
                <w:szCs w:val="20"/>
              </w:rPr>
            </w:pPr>
            <w:r w:rsidRPr="005248E3">
              <w:rPr>
                <w:sz w:val="20"/>
                <w:szCs w:val="20"/>
              </w:rPr>
              <w:t>651/2014</w:t>
            </w:r>
          </w:p>
          <w:p w:rsidR="00FE2882" w:rsidRPr="005248E3" w:rsidRDefault="00FE2882" w:rsidP="002B1917">
            <w:pPr>
              <w:pStyle w:val="Nessunaspaziatura"/>
              <w:rPr>
                <w:sz w:val="20"/>
                <w:szCs w:val="20"/>
              </w:rPr>
            </w:pPr>
            <w:r w:rsidRPr="005248E3">
              <w:rPr>
                <w:sz w:val="20"/>
                <w:szCs w:val="20"/>
              </w:rPr>
              <w:t>Verificare se questa previsione è presente nell’avviso. Verificare se effettivamente siano stati ammessi solo tali tipologie di</w:t>
            </w:r>
            <w:r w:rsidR="00935F7D" w:rsidRPr="005248E3">
              <w:rPr>
                <w:sz w:val="20"/>
                <w:szCs w:val="20"/>
              </w:rPr>
              <w:t xml:space="preserve"> </w:t>
            </w:r>
            <w:r w:rsidRPr="005248E3">
              <w:rPr>
                <w:sz w:val="20"/>
                <w:szCs w:val="20"/>
              </w:rPr>
              <w:t>costi. Verificare che anche in fase di rendicontazione siano rispettate tali tipologie di costi.</w:t>
            </w:r>
          </w:p>
        </w:tc>
        <w:tc>
          <w:tcPr>
            <w:tcW w:w="1559" w:type="dxa"/>
          </w:tcPr>
          <w:p w:rsidR="00FE2882" w:rsidRPr="00E2489A" w:rsidRDefault="00FE2882" w:rsidP="002B1917">
            <w:pPr>
              <w:pStyle w:val="Nessunaspaziatura"/>
              <w:rPr>
                <w:sz w:val="14"/>
              </w:rPr>
            </w:pPr>
          </w:p>
        </w:tc>
        <w:tc>
          <w:tcPr>
            <w:tcW w:w="1985" w:type="dxa"/>
            <w:gridSpan w:val="2"/>
          </w:tcPr>
          <w:p w:rsidR="00FE2882" w:rsidRPr="00E2489A" w:rsidRDefault="00FE2882" w:rsidP="002B1917">
            <w:pPr>
              <w:pStyle w:val="Nessunaspaziatura"/>
              <w:rPr>
                <w:sz w:val="14"/>
              </w:rPr>
            </w:pPr>
          </w:p>
        </w:tc>
      </w:tr>
      <w:tr w:rsidR="00FE2882" w:rsidRPr="00E2489A" w:rsidTr="000372DF">
        <w:trPr>
          <w:gridAfter w:val="1"/>
          <w:wAfter w:w="16" w:type="dxa"/>
          <w:trHeight w:hRule="exact" w:val="841"/>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a) i costi per gli investimenti materiali e immateriali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851"/>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b) i costi salariali stimati relativi ai posti di lavoro creati per effetto di un investimento iniziale,calcolati su un periodo di due anni;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004"/>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c) una combinazione dei costi di cui alle lettere a) e b), purché l'importo cumulato non superil'importo più elevato fra i due.</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987"/>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Nel caso in cui i costi ammissibili siano calcolati facendo riferimento ai costi salariali stimati, sonostate rispettate le condizioni di seguito descritte?</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859"/>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a) L’investimento determina un incremento netto del numero di dipendenti rispetto alla mediadei 12 mesi precedenti l’operazione;</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845"/>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b) La data di sottoscrizione dei nuovi contratti deve avvenire entro 3 anni dal completamento</w:t>
            </w:r>
            <w:r w:rsidR="007A73A7" w:rsidRPr="009D0B67">
              <w:rPr>
                <w:sz w:val="20"/>
                <w:szCs w:val="20"/>
              </w:rPr>
              <w:t xml:space="preserve"> </w:t>
            </w:r>
            <w:r w:rsidRPr="009D0B67">
              <w:rPr>
                <w:sz w:val="20"/>
                <w:szCs w:val="20"/>
              </w:rPr>
              <w:t>dei lavori;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411"/>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c) Ciascun posto di lavoro deve essere mantenuto nello stabilimento indicato nel progetto per</w:t>
            </w:r>
            <w:r w:rsidR="007A73A7" w:rsidRPr="009D0B67">
              <w:rPr>
                <w:sz w:val="20"/>
                <w:szCs w:val="20"/>
              </w:rPr>
              <w:t xml:space="preserve"> </w:t>
            </w:r>
            <w:r w:rsidRPr="009D0B67">
              <w:rPr>
                <w:sz w:val="20"/>
                <w:szCs w:val="20"/>
              </w:rPr>
              <w:t>un periodo di almeno 5 anni dalla data in cui è stato occupato per la prima volta o di 3 anni nel</w:t>
            </w:r>
            <w:r w:rsidR="007A73A7" w:rsidRPr="009D0B67">
              <w:rPr>
                <w:sz w:val="20"/>
                <w:szCs w:val="20"/>
              </w:rPr>
              <w:t xml:space="preserve"> </w:t>
            </w:r>
            <w:r w:rsidRPr="009D0B67">
              <w:rPr>
                <w:sz w:val="20"/>
                <w:szCs w:val="20"/>
              </w:rPr>
              <w:t>caso di PMI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841"/>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Gli attivi acquisiti nell’ambito dell’operazione sono nuovi?</w:t>
            </w:r>
          </w:p>
          <w:p w:rsidR="00FE2882" w:rsidRPr="009D0B67" w:rsidRDefault="00FE2882" w:rsidP="002B1917">
            <w:pPr>
              <w:pStyle w:val="Nessunaspaziatura"/>
              <w:rPr>
                <w:sz w:val="20"/>
                <w:szCs w:val="20"/>
              </w:rPr>
            </w:pPr>
            <w:r w:rsidRPr="009D0B67">
              <w:rPr>
                <w:sz w:val="20"/>
                <w:szCs w:val="20"/>
              </w:rPr>
              <w:t>Si tenga presente che tale condizione non vale nel caso in cui il BF sia una PMI o in caso di</w:t>
            </w:r>
            <w:r w:rsidR="007A73A7" w:rsidRPr="009D0B67">
              <w:rPr>
                <w:sz w:val="20"/>
                <w:szCs w:val="20"/>
              </w:rPr>
              <w:t xml:space="preserve"> </w:t>
            </w:r>
            <w:r w:rsidRPr="009D0B67">
              <w:rPr>
                <w:sz w:val="20"/>
                <w:szCs w:val="20"/>
              </w:rPr>
              <w:t>acquisizione di uno stabilimento.</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577"/>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Sono previsti costo di locazione di attivi materiali?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704"/>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I costi relativi alla locazione di attivi materiali rispettano tassativamente le seguenti condizioni?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560"/>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a) per i terreni e gli immobili, la locazione deve proseguire per almeno cinque anni dopo la data</w:t>
            </w:r>
            <w:r w:rsidR="007A73A7" w:rsidRPr="009D0B67">
              <w:rPr>
                <w:sz w:val="20"/>
                <w:szCs w:val="20"/>
              </w:rPr>
              <w:t xml:space="preserve"> </w:t>
            </w:r>
            <w:r w:rsidRPr="009D0B67">
              <w:rPr>
                <w:sz w:val="20"/>
                <w:szCs w:val="20"/>
              </w:rPr>
              <w:t>prevista di completamento del progetto di investimento nel caso delle grandi imprese o per tre</w:t>
            </w:r>
            <w:r w:rsidR="007A73A7" w:rsidRPr="009D0B67">
              <w:rPr>
                <w:sz w:val="20"/>
                <w:szCs w:val="20"/>
              </w:rPr>
              <w:t xml:space="preserve"> </w:t>
            </w:r>
            <w:r w:rsidRPr="009D0B67">
              <w:rPr>
                <w:sz w:val="20"/>
                <w:szCs w:val="20"/>
              </w:rPr>
              <w:t>anni nel caso delle PMI;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412"/>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b) per gli impianti o i macchinari, il contratto di locazione deve essere stipulato sotto forma dileasing finanziario e prevedere l'obbligo per il beneficiario degli aiuti di acquisire l'attivo alla suascadenza</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2424"/>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Nel caso dell'acquisizione di attivi di uno stabilimento sono stati considerati SOLO i costi di acquisto</w:t>
            </w:r>
            <w:r w:rsidR="003802FF" w:rsidRPr="009D0B67">
              <w:rPr>
                <w:sz w:val="20"/>
                <w:szCs w:val="20"/>
              </w:rPr>
              <w:t xml:space="preserve"> </w:t>
            </w:r>
            <w:r w:rsidRPr="009D0B67">
              <w:rPr>
                <w:sz w:val="20"/>
                <w:szCs w:val="20"/>
              </w:rPr>
              <w:t>di attivi da terzi che non hanno relazioni con l'acquirente?</w:t>
            </w:r>
          </w:p>
          <w:p w:rsidR="00FE2882" w:rsidRPr="009D0B67" w:rsidRDefault="00FE2882" w:rsidP="002B1917">
            <w:pPr>
              <w:pStyle w:val="Nessunaspaziatura"/>
              <w:rPr>
                <w:sz w:val="20"/>
                <w:szCs w:val="20"/>
              </w:rPr>
            </w:pPr>
            <w:r w:rsidRPr="009D0B67">
              <w:rPr>
                <w:sz w:val="20"/>
                <w:szCs w:val="20"/>
              </w:rPr>
              <w:t>Si noti che se un membro della famiglia del proprietario originario, o un dipendente, rileva una</w:t>
            </w:r>
            <w:r w:rsidR="003802FF" w:rsidRPr="009D0B67">
              <w:rPr>
                <w:sz w:val="20"/>
                <w:szCs w:val="20"/>
              </w:rPr>
              <w:t xml:space="preserve"> </w:t>
            </w:r>
            <w:r w:rsidRPr="009D0B67">
              <w:rPr>
                <w:sz w:val="20"/>
                <w:szCs w:val="20"/>
              </w:rPr>
              <w:t>piccola impresa, non si applica la condizione che prevede che gli attivi vengano acquistati da</w:t>
            </w:r>
            <w:r w:rsidR="003802FF" w:rsidRPr="009D0B67">
              <w:rPr>
                <w:sz w:val="20"/>
                <w:szCs w:val="20"/>
              </w:rPr>
              <w:t xml:space="preserve"> </w:t>
            </w:r>
            <w:r w:rsidRPr="009D0B67">
              <w:rPr>
                <w:sz w:val="20"/>
                <w:szCs w:val="20"/>
              </w:rPr>
              <w:t>terzi che non hanno relazioni con l'acquirente.</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580"/>
        </w:trPr>
        <w:tc>
          <w:tcPr>
            <w:tcW w:w="701" w:type="dxa"/>
            <w:gridSpan w:val="2"/>
          </w:tcPr>
          <w:p w:rsidR="00FE2882" w:rsidRPr="00E2489A"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La transazione è avvenuta a condizioni di mercato?</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138"/>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Se è già stato concesso un aiuto per l'acquisizione di attivi prima di tale acquisto, i costi di dettiattivi sono stati dedotti dai costi ammissibili relativi all'acquisizione dello stabilimento?</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935F7D" w:rsidTr="000372DF">
        <w:trPr>
          <w:gridAfter w:val="1"/>
          <w:wAfter w:w="16" w:type="dxa"/>
          <w:trHeight w:hRule="exact" w:val="1551"/>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934E5F">
            <w:pPr>
              <w:pStyle w:val="Nessunaspaziatura"/>
              <w:jc w:val="both"/>
              <w:rPr>
                <w:sz w:val="20"/>
                <w:szCs w:val="20"/>
              </w:rPr>
            </w:pPr>
            <w:r w:rsidRPr="009D0B67">
              <w:rPr>
                <w:sz w:val="20"/>
                <w:szCs w:val="20"/>
              </w:rPr>
              <w:t>Nel caso di aiuti concessi alle grandi imprese per un cambiamento fondamentale del processo di produzione, i costi ammissibili superano l'ammortamento degli attivi relativi all'attività da modernizzare durante i tre esercizi finanziari precedenti?</w:t>
            </w:r>
          </w:p>
        </w:tc>
        <w:tc>
          <w:tcPr>
            <w:tcW w:w="1701" w:type="dxa"/>
            <w:gridSpan w:val="2"/>
          </w:tcPr>
          <w:p w:rsidR="00FE2882" w:rsidRPr="005248E3" w:rsidRDefault="00FE2882" w:rsidP="002B1917">
            <w:pPr>
              <w:pStyle w:val="Nessunaspaziatura"/>
              <w:rPr>
                <w:sz w:val="22"/>
                <w:lang w:val="en-US"/>
              </w:rPr>
            </w:pPr>
            <w:r w:rsidRPr="005248E3">
              <w:rPr>
                <w:sz w:val="22"/>
                <w:lang w:val="en-US"/>
              </w:rPr>
              <w:t xml:space="preserve">Art. 14, par. 7,  Reg. 651/2014 e s.m.i. </w:t>
            </w:r>
          </w:p>
        </w:tc>
        <w:tc>
          <w:tcPr>
            <w:tcW w:w="1559" w:type="dxa"/>
          </w:tcPr>
          <w:p w:rsidR="00FE2882" w:rsidRPr="005E0914" w:rsidRDefault="00FE2882" w:rsidP="002B1917">
            <w:pPr>
              <w:pStyle w:val="Nessunaspaziatura"/>
              <w:rPr>
                <w:sz w:val="22"/>
                <w:lang w:val="en-US"/>
              </w:rPr>
            </w:pPr>
          </w:p>
        </w:tc>
        <w:tc>
          <w:tcPr>
            <w:tcW w:w="1985" w:type="dxa"/>
            <w:gridSpan w:val="2"/>
          </w:tcPr>
          <w:p w:rsidR="00FE2882" w:rsidRPr="005E0914" w:rsidRDefault="00FE2882" w:rsidP="002B1917">
            <w:pPr>
              <w:pStyle w:val="Nessunaspaziatura"/>
              <w:rPr>
                <w:sz w:val="22"/>
                <w:lang w:val="en-US"/>
              </w:rPr>
            </w:pPr>
          </w:p>
        </w:tc>
      </w:tr>
      <w:tr w:rsidR="00FE2882" w:rsidRPr="00E2489A" w:rsidTr="000372DF">
        <w:trPr>
          <w:gridAfter w:val="1"/>
          <w:wAfter w:w="16" w:type="dxa"/>
          <w:trHeight w:hRule="exact" w:val="1714"/>
        </w:trPr>
        <w:tc>
          <w:tcPr>
            <w:tcW w:w="701" w:type="dxa"/>
            <w:gridSpan w:val="2"/>
          </w:tcPr>
          <w:p w:rsidR="00FE2882" w:rsidRPr="005E0914" w:rsidRDefault="00FE2882" w:rsidP="002B1917">
            <w:pPr>
              <w:pStyle w:val="Nessunaspaziatura"/>
              <w:rPr>
                <w:sz w:val="22"/>
                <w:lang w:val="en-US"/>
              </w:rPr>
            </w:pPr>
          </w:p>
        </w:tc>
        <w:tc>
          <w:tcPr>
            <w:tcW w:w="4227" w:type="dxa"/>
          </w:tcPr>
          <w:p w:rsidR="00FE2882" w:rsidRPr="009D0B67" w:rsidRDefault="00FE2882" w:rsidP="002B1917">
            <w:pPr>
              <w:pStyle w:val="Nessunaspaziatura"/>
              <w:rPr>
                <w:sz w:val="20"/>
                <w:szCs w:val="20"/>
              </w:rPr>
            </w:pPr>
            <w:r w:rsidRPr="009D0B67">
              <w:rPr>
                <w:sz w:val="20"/>
                <w:szCs w:val="20"/>
              </w:rPr>
              <w:t>Nel caso di aiuti concessi a favore della diversificazione di uno stabilimento esistente, i costi ammissibili superano almeno del 200 % il valore contabile degli attivi che vengono riutilizzati,registrato nell'esercizio finanziario precedente l'avvio dei lavori?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129"/>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Nel caso di acquisizione di attivi immateriali, i costi ammessi e sostenuti dal BF rispettano TUTTE le seguenti condizioni?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700"/>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a) sono utilizzati esclusivamente nello stabilimento beneficiario degli aiuti;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b) sono ammortizzabili;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702"/>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c) sono acquistati a condizioni di mercato da terzi che non hanno relazioni con l'acquirente;</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157"/>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d) figurano all'attivo dell'impresa beneficiaria dell'aiuto e restano associati al progetto per cui è concesso l'aiuto per almeno cinque anni o tre anni nel caso di PMI.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409"/>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Nel caso il BF sia una grande impresa, i costi degli attivi immateriali sono contenuti entro il limite massimo del il 50 % dei costi totali d'investimento ammissibili per l'investimento iniziale?</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720"/>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Nel caso di aiuti a finalità regionale per lo sviluppo delle reti a banda larga è stato verificato che:</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695"/>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a) Nell’area in cui è previsto l’intervento non esistono altre reti di base a banda larga (verificare la banca dati che dovrebbe essere attivata dal CORECOM);né che siano sviluppate a condizioni di mercato nei 3 anni successivi alla concessione dell’aiuto</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429"/>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b) Il progetto presentato dal BF prevede che sia prevista la possibilità di offrire un accesso attivo e passivo all’ingrosso a condizioni eque e non discriminatorie, compresa la disaggregazione fisica in caso di reti NGA</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711"/>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c) L’affidamento è stato effettuato a seguito di una procedura di selezione competitiva.</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416"/>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Nel caso in cui l’operazione consiste in aiuti a finalità regionale a favore delle infrastrutture di ricerca, l’aiuto è stato concesso in quanto subordinato all'offerta di un accesso trasparente e non discriminatorio all'infrastruttura in questione?</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2849"/>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Nell’avviso e nel disciplinare sottoscritto è esplicitamente previsto che l’investimento, una volta</w:t>
            </w:r>
            <w:r w:rsidR="007A73A7" w:rsidRPr="009D0B67">
              <w:rPr>
                <w:sz w:val="20"/>
                <w:szCs w:val="20"/>
              </w:rPr>
              <w:t xml:space="preserve"> </w:t>
            </w:r>
            <w:r w:rsidRPr="009D0B67">
              <w:rPr>
                <w:sz w:val="20"/>
                <w:szCs w:val="20"/>
              </w:rPr>
              <w:t>completato, deve essere mantenuto attivo per almeno 5 anni o per almeno 3 anni in caso di PMI?</w:t>
            </w:r>
          </w:p>
          <w:p w:rsidR="00FE2882" w:rsidRPr="009D0B67" w:rsidRDefault="00FE2882" w:rsidP="002B1917">
            <w:pPr>
              <w:pStyle w:val="Nessunaspaziatura"/>
              <w:rPr>
                <w:sz w:val="20"/>
                <w:szCs w:val="20"/>
              </w:rPr>
            </w:pPr>
          </w:p>
          <w:p w:rsidR="00FE2882" w:rsidRPr="00AD4B81" w:rsidRDefault="00FE2882" w:rsidP="002B1917">
            <w:pPr>
              <w:pStyle w:val="Nessunaspaziatura"/>
              <w:rPr>
                <w:i/>
                <w:sz w:val="22"/>
              </w:rPr>
            </w:pPr>
            <w:r w:rsidRPr="00AD4B81">
              <w:rPr>
                <w:i/>
                <w:sz w:val="20"/>
              </w:rPr>
              <w:t>Si noti che ciò non osta alla sostituzione di impianti o attrezzature obsoleti o guasti entro tale periodo, a condizione che l'attività economica venga mantenuta nella regione interessata per il pertinente periodo minimo.</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284"/>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L’intensità di aiuto (in equivalente sovvenzione lordo) è contenuta entro il massimo previsto dalla</w:t>
            </w:r>
            <w:r w:rsidR="00F41B4E" w:rsidRPr="009D0B67">
              <w:rPr>
                <w:sz w:val="20"/>
                <w:szCs w:val="20"/>
              </w:rPr>
              <w:t xml:space="preserve"> </w:t>
            </w:r>
            <w:r w:rsidRPr="009D0B67">
              <w:rPr>
                <w:sz w:val="20"/>
                <w:szCs w:val="20"/>
              </w:rPr>
              <w:t>carta regionale degli aiuti in vigore al momento in cui l’aiuto è concesso nella zona interessata?</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690"/>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Se l'intensità di aiuto è calcolata sulla base del paragrafo 4, lettera c) dell'art. 14 del Reg. 651/2014,l'intensità massima di aiuto è inferiore all'importo più favorevole che risulta dall'applicazione di tale intensità sulla base dei costi di investimento o dei costi salariali?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416"/>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Nel caso in cui l’operazione consista in un grande progetti di investimento, l'importo dell'aiuto è contenuto nei limiti dell'importo di aiuto corretto calcolato conformemente al meccanismo di cui all'articolo 2, punto 20 del Reg. 651/2014?</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848"/>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Per un investimento iniziale connesso a progetti di cooperazione territoriale europea oggetto del regolamento (UE) n. 1299/2013, verificare che l'intensità di aiuto che si applica alla zona in cui è realizzato l'investimento iniziale si applica anche a tutti i beneficiari che partecipano al progetto.</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1287"/>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Se l'investimento iniziale interessa due o più zone assistite, verificare che l'intensità massima di aiuto è quella applicabile nella zona assistita in cui è sostenuto l'importo più elevato dei costi ammissibili.</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372DF">
        <w:trPr>
          <w:gridAfter w:val="1"/>
          <w:wAfter w:w="16" w:type="dxa"/>
          <w:trHeight w:hRule="exact" w:val="2133"/>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935F7D">
            <w:pPr>
              <w:pStyle w:val="Nessunaspaziatura"/>
              <w:jc w:val="both"/>
              <w:rPr>
                <w:sz w:val="20"/>
                <w:szCs w:val="20"/>
                <w:highlight w:val="yellow"/>
              </w:rPr>
            </w:pPr>
            <w:r w:rsidRPr="009D0B67">
              <w:rPr>
                <w:sz w:val="20"/>
                <w:szCs w:val="20"/>
              </w:rPr>
              <w:t xml:space="preserve">Il beneficiario </w:t>
            </w:r>
            <w:r w:rsidR="00935F7D">
              <w:rPr>
                <w:sz w:val="20"/>
                <w:szCs w:val="20"/>
              </w:rPr>
              <w:t xml:space="preserve">ha </w:t>
            </w:r>
            <w:r w:rsidRPr="009D0B67">
              <w:rPr>
                <w:sz w:val="20"/>
                <w:szCs w:val="20"/>
              </w:rPr>
              <w:t>conferma</w:t>
            </w:r>
            <w:r w:rsidR="00935F7D">
              <w:rPr>
                <w:sz w:val="20"/>
                <w:szCs w:val="20"/>
              </w:rPr>
              <w:t xml:space="preserve">to </w:t>
            </w:r>
            <w:r w:rsidRPr="009D0B67">
              <w:rPr>
                <w:sz w:val="20"/>
                <w:szCs w:val="20"/>
              </w:rPr>
              <w:t xml:space="preserve"> </w:t>
            </w:r>
            <w:r w:rsidR="00935F7D">
              <w:rPr>
                <w:sz w:val="20"/>
                <w:szCs w:val="20"/>
              </w:rPr>
              <w:t xml:space="preserve">di </w:t>
            </w:r>
            <w:r w:rsidRPr="009D0B67">
              <w:rPr>
                <w:sz w:val="20"/>
                <w:szCs w:val="20"/>
              </w:rPr>
              <w:t xml:space="preserve"> non </w:t>
            </w:r>
            <w:r w:rsidR="00935F7D">
              <w:rPr>
                <w:sz w:val="20"/>
                <w:szCs w:val="20"/>
              </w:rPr>
              <w:t xml:space="preserve">aver </w:t>
            </w:r>
            <w:r w:rsidRPr="009D0B67">
              <w:rPr>
                <w:sz w:val="20"/>
                <w:szCs w:val="20"/>
              </w:rPr>
              <w:t xml:space="preserve">effettuato una delocalizzazione verso lo stabilimento in cui deve svolgersi l'investimento iniziale per il quale è richiesto l'aiuto, nei due anni precedenti la domanda di aiuto e si </w:t>
            </w:r>
            <w:r w:rsidR="00935F7D">
              <w:rPr>
                <w:sz w:val="20"/>
                <w:szCs w:val="20"/>
              </w:rPr>
              <w:t xml:space="preserve">è </w:t>
            </w:r>
            <w:r w:rsidRPr="009D0B67">
              <w:rPr>
                <w:sz w:val="20"/>
                <w:szCs w:val="20"/>
              </w:rPr>
              <w:t>impegna</w:t>
            </w:r>
            <w:r w:rsidR="00935F7D">
              <w:rPr>
                <w:sz w:val="20"/>
                <w:szCs w:val="20"/>
              </w:rPr>
              <w:t>to</w:t>
            </w:r>
            <w:r w:rsidRPr="009D0B67">
              <w:rPr>
                <w:sz w:val="20"/>
                <w:szCs w:val="20"/>
              </w:rPr>
              <w:t xml:space="preserve"> a non farlo nei due anni successivi al completamento dell'investimento iniziale per il quale è richiesto l'aiuto</w:t>
            </w:r>
            <w:r w:rsidR="00935F7D">
              <w:rPr>
                <w:sz w:val="20"/>
                <w:szCs w:val="20"/>
              </w:rPr>
              <w:t>?</w:t>
            </w:r>
          </w:p>
        </w:tc>
        <w:tc>
          <w:tcPr>
            <w:tcW w:w="1701" w:type="dxa"/>
            <w:gridSpan w:val="2"/>
          </w:tcPr>
          <w:p w:rsidR="00FE2882" w:rsidRPr="005248E3" w:rsidRDefault="00FE2882" w:rsidP="002B1917">
            <w:pPr>
              <w:pStyle w:val="Nessunaspaziatura"/>
              <w:rPr>
                <w:sz w:val="22"/>
              </w:rPr>
            </w:pPr>
            <w:r w:rsidRPr="005248E3">
              <w:rPr>
                <w:sz w:val="22"/>
              </w:rPr>
              <w:t>Art. 14, par. 16</w:t>
            </w:r>
          </w:p>
        </w:tc>
        <w:tc>
          <w:tcPr>
            <w:tcW w:w="1559" w:type="dxa"/>
          </w:tcPr>
          <w:p w:rsidR="00FE2882" w:rsidRPr="007B0040" w:rsidRDefault="00FE2882" w:rsidP="002B1917">
            <w:pPr>
              <w:pStyle w:val="Nessunaspaziatura"/>
              <w:rPr>
                <w:sz w:val="22"/>
              </w:rPr>
            </w:pPr>
          </w:p>
        </w:tc>
        <w:tc>
          <w:tcPr>
            <w:tcW w:w="1985" w:type="dxa"/>
            <w:gridSpan w:val="2"/>
          </w:tcPr>
          <w:p w:rsidR="00FE2882" w:rsidRPr="007B0040" w:rsidRDefault="00FE2882" w:rsidP="002B1917">
            <w:pPr>
              <w:pStyle w:val="Nessunaspaziatura"/>
              <w:rPr>
                <w:sz w:val="22"/>
              </w:rPr>
            </w:pPr>
          </w:p>
        </w:tc>
      </w:tr>
      <w:tr w:rsidR="00FE2882" w:rsidRPr="00E2489A" w:rsidTr="000372DF">
        <w:trPr>
          <w:gridAfter w:val="1"/>
          <w:wAfter w:w="16" w:type="dxa"/>
          <w:trHeight w:hRule="exact" w:val="2133"/>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017C0B">
            <w:pPr>
              <w:pStyle w:val="Nessunaspaziatura"/>
              <w:jc w:val="both"/>
              <w:rPr>
                <w:sz w:val="20"/>
                <w:szCs w:val="20"/>
              </w:rPr>
            </w:pPr>
            <w:r w:rsidRPr="009D0B67">
              <w:rPr>
                <w:sz w:val="20"/>
                <w:szCs w:val="20"/>
              </w:rPr>
              <w:t>Nei settori della pesca e dell'acquacoltura, è stato verificato che non sono concessi aiuti alle imprese che hanno commesso una o più violazioni di cui all'articolo 10, paragrafo 1, lettere da a) a d), e all'articolo 10, paragrafo 3, del Regolamento (UE) n. 508/2014 e per gli interventi di cui all'articolo 11 di detto regolamento.</w:t>
            </w:r>
          </w:p>
        </w:tc>
        <w:tc>
          <w:tcPr>
            <w:tcW w:w="1701" w:type="dxa"/>
            <w:gridSpan w:val="2"/>
          </w:tcPr>
          <w:p w:rsidR="00FE2882" w:rsidRPr="005248E3" w:rsidRDefault="00FE2882" w:rsidP="002B1917">
            <w:pPr>
              <w:pStyle w:val="Nessunaspaziatura"/>
              <w:rPr>
                <w:sz w:val="22"/>
              </w:rPr>
            </w:pPr>
            <w:r w:rsidRPr="005248E3">
              <w:rPr>
                <w:sz w:val="22"/>
              </w:rPr>
              <w:t>Art. 14, par. 17</w:t>
            </w:r>
          </w:p>
        </w:tc>
        <w:tc>
          <w:tcPr>
            <w:tcW w:w="1559" w:type="dxa"/>
          </w:tcPr>
          <w:p w:rsidR="00FE2882" w:rsidRPr="007B0040" w:rsidRDefault="00FE2882" w:rsidP="002B1917">
            <w:pPr>
              <w:pStyle w:val="Nessunaspaziatura"/>
              <w:rPr>
                <w:sz w:val="22"/>
              </w:rPr>
            </w:pPr>
          </w:p>
        </w:tc>
        <w:tc>
          <w:tcPr>
            <w:tcW w:w="1985" w:type="dxa"/>
            <w:gridSpan w:val="2"/>
          </w:tcPr>
          <w:p w:rsidR="00FE2882" w:rsidRPr="007B0040" w:rsidRDefault="00FE2882" w:rsidP="002B1917">
            <w:pPr>
              <w:pStyle w:val="Nessunaspaziatura"/>
              <w:rPr>
                <w:sz w:val="22"/>
              </w:rPr>
            </w:pPr>
          </w:p>
        </w:tc>
      </w:tr>
      <w:tr w:rsidR="00FE2882" w:rsidRPr="00E2489A" w:rsidTr="000372DF">
        <w:trPr>
          <w:gridAfter w:val="1"/>
          <w:wAfter w:w="16" w:type="dxa"/>
          <w:trHeight w:hRule="exact" w:val="4412"/>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0D6040">
            <w:pPr>
              <w:pStyle w:val="Nessunaspaziatura"/>
              <w:jc w:val="both"/>
              <w:rPr>
                <w:sz w:val="20"/>
                <w:szCs w:val="20"/>
              </w:rPr>
            </w:pPr>
            <w:r w:rsidRPr="009D0B67">
              <w:rPr>
                <w:sz w:val="20"/>
                <w:szCs w:val="20"/>
              </w:rPr>
              <w:t>Il BF ha fornito adeguate evidenze documentali che attestino l’apporto della quota di cofinanziamento, consistente in risorse proprie o finanziamento esterno (e comunque in una forma</w:t>
            </w:r>
          </w:p>
          <w:p w:rsidR="00FE2882" w:rsidRPr="009D0B67" w:rsidRDefault="00FE2882" w:rsidP="000D6040">
            <w:pPr>
              <w:pStyle w:val="Nessunaspaziatura"/>
              <w:jc w:val="both"/>
              <w:rPr>
                <w:sz w:val="20"/>
                <w:szCs w:val="20"/>
              </w:rPr>
            </w:pPr>
            <w:r w:rsidRPr="009D0B67">
              <w:rPr>
                <w:sz w:val="20"/>
                <w:szCs w:val="20"/>
              </w:rPr>
              <w:t>priva di qualsiasi sostegno pubblico)?</w:t>
            </w:r>
          </w:p>
          <w:p w:rsidR="00FE2882" w:rsidRPr="009D0B67" w:rsidRDefault="00FE2882" w:rsidP="000D6040">
            <w:pPr>
              <w:pStyle w:val="Nessunaspaziatura"/>
              <w:jc w:val="both"/>
              <w:rPr>
                <w:sz w:val="20"/>
                <w:szCs w:val="20"/>
              </w:rPr>
            </w:pPr>
            <w:r w:rsidRPr="009D0B67">
              <w:rPr>
                <w:sz w:val="20"/>
                <w:szCs w:val="20"/>
              </w:rPr>
              <w:t>Si noti che il beneficiario dell'aiuto deve apportare un contributo finanziario pari almeno al 25 % dei costi ammissibili, o attraverso risorse proprie o mediante finanziamento esterno, in una forma priva di qualsiasi sostegno pubblico. Nelle regioni ultraperiferiche un investimento effettuato da una PMI può ricevere un aiuto con un'intensità massima superiore al 75 % e, in tal caso, la parte rimanente viene fornita mediante una partecipazione finanziaria del beneficiario dell'aiuto.</w:t>
            </w:r>
          </w:p>
        </w:tc>
        <w:tc>
          <w:tcPr>
            <w:tcW w:w="1701" w:type="dxa"/>
            <w:gridSpan w:val="2"/>
          </w:tcPr>
          <w:p w:rsidR="00FE2882" w:rsidRPr="005248E3" w:rsidRDefault="00FE2882" w:rsidP="002B1917">
            <w:pPr>
              <w:pStyle w:val="Nessunaspaziatura"/>
              <w:rPr>
                <w:sz w:val="22"/>
              </w:rPr>
            </w:pPr>
          </w:p>
        </w:tc>
        <w:tc>
          <w:tcPr>
            <w:tcW w:w="1559" w:type="dxa"/>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1134"/>
        </w:trPr>
        <w:tc>
          <w:tcPr>
            <w:tcW w:w="8188" w:type="dxa"/>
            <w:gridSpan w:val="6"/>
            <w:shd w:val="clear" w:color="auto" w:fill="95B3D7" w:themeFill="accent1" w:themeFillTint="99"/>
          </w:tcPr>
          <w:p w:rsidR="00FE2882" w:rsidRPr="005248E3" w:rsidRDefault="00FE2882" w:rsidP="002B1917">
            <w:pPr>
              <w:pStyle w:val="Nessunaspaziatura"/>
              <w:jc w:val="center"/>
              <w:rPr>
                <w:smallCaps/>
                <w:szCs w:val="26"/>
              </w:rPr>
            </w:pPr>
            <w:r w:rsidRPr="005248E3">
              <w:rPr>
                <w:b/>
                <w:smallCaps/>
                <w:szCs w:val="26"/>
              </w:rPr>
              <w:t>SOTTOSEZIONE 1.B):</w:t>
            </w:r>
            <w:r w:rsidRPr="005248E3">
              <w:rPr>
                <w:smallCaps/>
                <w:szCs w:val="26"/>
              </w:rPr>
              <w:t>Verifica sul rispetto delle disposizioni specifiche per gli AIUTI PER LO SVILUPPO URBANO (Capo III,sezione 1, sottosezione B del Reg. 651/2014).</w:t>
            </w:r>
          </w:p>
          <w:p w:rsidR="00FE2882" w:rsidRPr="005248E3" w:rsidRDefault="00FE2882" w:rsidP="002B1917">
            <w:pPr>
              <w:pStyle w:val="Nessunaspaziatura"/>
              <w:jc w:val="center"/>
              <w:rPr>
                <w:b/>
                <w:sz w:val="22"/>
              </w:rPr>
            </w:pPr>
            <w:r w:rsidRPr="005248E3">
              <w:rPr>
                <w:b/>
                <w:smallCaps/>
                <w:szCs w:val="26"/>
              </w:rPr>
              <w:t>Aiuti a finalità regionale per lo sviluppo urbano</w:t>
            </w:r>
          </w:p>
        </w:tc>
        <w:tc>
          <w:tcPr>
            <w:tcW w:w="1985" w:type="dxa"/>
            <w:gridSpan w:val="2"/>
            <w:shd w:val="clear" w:color="auto" w:fill="95B3D7" w:themeFill="accent1" w:themeFillTint="99"/>
          </w:tcPr>
          <w:p w:rsidR="00FE2882" w:rsidRDefault="00FE2882" w:rsidP="002B1917">
            <w:pPr>
              <w:pStyle w:val="Nessunaspaziatura"/>
              <w:jc w:val="center"/>
              <w:rPr>
                <w:b/>
                <w:smallCaps/>
                <w:szCs w:val="26"/>
              </w:rPr>
            </w:pPr>
          </w:p>
        </w:tc>
      </w:tr>
      <w:tr w:rsidR="00FE2882" w:rsidRPr="00E2489A" w:rsidTr="000061B3">
        <w:trPr>
          <w:gridAfter w:val="1"/>
          <w:wAfter w:w="16" w:type="dxa"/>
          <w:trHeight w:hRule="exact" w:val="717"/>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L’operazione consiste in un aiuto a finalità regionale per lo sviluppo urbano?</w:t>
            </w:r>
          </w:p>
        </w:tc>
        <w:tc>
          <w:tcPr>
            <w:tcW w:w="1545" w:type="dxa"/>
          </w:tcPr>
          <w:p w:rsidR="00FE2882" w:rsidRPr="005248E3" w:rsidRDefault="00FE2882" w:rsidP="002B1917">
            <w:pPr>
              <w:pStyle w:val="Nessunaspaziatura"/>
              <w:rPr>
                <w:sz w:val="22"/>
              </w:rPr>
            </w:pPr>
            <w:r w:rsidRPr="005248E3">
              <w:rPr>
                <w:sz w:val="22"/>
              </w:rPr>
              <w:t>Art.16</w:t>
            </w: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700"/>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I progetti di sviluppo urbano soddisfano i seguenti criteri:</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710"/>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a) sono attuati mediante fondi per lo sviluppo urbano in zone assistite;</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705"/>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b) sono cofinanziati dai fondi strutturali e d'investimento dell'UE;</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573"/>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c) sostengono l'attuazione di una strategia integrata per lo sviluppo urbano sostenibile.</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9D0B67">
        <w:trPr>
          <w:gridAfter w:val="1"/>
          <w:wAfter w:w="16" w:type="dxa"/>
          <w:trHeight w:hRule="exact" w:val="1251"/>
        </w:trPr>
        <w:tc>
          <w:tcPr>
            <w:tcW w:w="701" w:type="dxa"/>
            <w:gridSpan w:val="2"/>
          </w:tcPr>
          <w:p w:rsidR="00FE2882" w:rsidRDefault="00FE2882" w:rsidP="002B1917">
            <w:pPr>
              <w:pStyle w:val="Nessunaspaziatura"/>
              <w:rPr>
                <w:sz w:val="22"/>
              </w:rPr>
            </w:pPr>
          </w:p>
        </w:tc>
        <w:tc>
          <w:tcPr>
            <w:tcW w:w="4227" w:type="dxa"/>
          </w:tcPr>
          <w:p w:rsidR="00FE2882" w:rsidRPr="009D0B67" w:rsidRDefault="00FE2882" w:rsidP="002B1917">
            <w:pPr>
              <w:pStyle w:val="Nessunaspaziatura"/>
              <w:rPr>
                <w:sz w:val="20"/>
                <w:szCs w:val="20"/>
              </w:rPr>
            </w:pPr>
            <w:r w:rsidRPr="009D0B67">
              <w:rPr>
                <w:sz w:val="20"/>
                <w:szCs w:val="20"/>
              </w:rPr>
              <w:t>Verificare che l'investimento totale del progetto di sviluppo urbano nel quadro di misure di aiuto per</w:t>
            </w:r>
          </w:p>
          <w:p w:rsidR="00FE2882" w:rsidRPr="009D0B67" w:rsidRDefault="00FE2882" w:rsidP="002B1917">
            <w:pPr>
              <w:pStyle w:val="Nessunaspaziatura"/>
              <w:rPr>
                <w:sz w:val="20"/>
                <w:szCs w:val="20"/>
              </w:rPr>
            </w:pPr>
            <w:r w:rsidRPr="009D0B67">
              <w:rPr>
                <w:sz w:val="20"/>
                <w:szCs w:val="20"/>
              </w:rPr>
              <w:t>lo sviluppo urbano non superi i 20 milioni di EUR.</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1120"/>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Verificare che i costi complessivi del progetto di sviluppo urbano siano conformi agli articoli 65 e 37del regolamento (UE) n. 1303/2013.</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2001"/>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In caso di aiuti concessi da un fondo per lo sviluppo urbano a progetti di sviluppo urbano ammissibili,verificare che essi assumano la forma di investimenti in equity e in quasi-equity, prestiti, garanzie o una</w:t>
            </w:r>
            <w:r w:rsidR="003802FF" w:rsidRPr="00AD44DA">
              <w:rPr>
                <w:sz w:val="20"/>
                <w:szCs w:val="20"/>
              </w:rPr>
              <w:t xml:space="preserve"> </w:t>
            </w:r>
            <w:r w:rsidRPr="00AD44DA">
              <w:rPr>
                <w:sz w:val="20"/>
                <w:szCs w:val="20"/>
              </w:rPr>
              <w:t>combinazione di queste forme.</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2138"/>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Verificare che gli aiuti per lo sviluppo urbano abbiamo mobilitato investimenti aggiuntivi da parte di investitori privati a livello dei fondi per lo sviluppo urbano o dei progetti di sviluppo urbano, in modo da raggiungere, in totale, almeno il 30 % del finanziamento complessivo erogato a un progetto di sviluppo urbano.</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AD44DA">
        <w:trPr>
          <w:gridAfter w:val="1"/>
          <w:wAfter w:w="16" w:type="dxa"/>
          <w:trHeight w:hRule="exact" w:val="1125"/>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Per l'attuazione di un progetto di sviluppo urbano gli investitori pubblici e privati hanno fornito</w:t>
            </w:r>
          </w:p>
          <w:p w:rsidR="00FE2882" w:rsidRPr="00AD44DA" w:rsidRDefault="00FE2882" w:rsidP="002B1917">
            <w:pPr>
              <w:pStyle w:val="Nessunaspaziatura"/>
              <w:rPr>
                <w:sz w:val="20"/>
                <w:szCs w:val="20"/>
              </w:rPr>
            </w:pPr>
            <w:r w:rsidRPr="00AD44DA">
              <w:rPr>
                <w:sz w:val="20"/>
                <w:szCs w:val="20"/>
              </w:rPr>
              <w:t>contributi in:</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 denaro o</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 in natura o</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 una combinazione di entrambi.</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1688"/>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In caso in cui gli investitori pubblici e privati abbiano fornito contributi in natura, verificare che questi</w:t>
            </w:r>
            <w:r w:rsidR="003802FF" w:rsidRPr="00AD44DA">
              <w:rPr>
                <w:sz w:val="20"/>
                <w:szCs w:val="20"/>
              </w:rPr>
              <w:t xml:space="preserve"> </w:t>
            </w:r>
            <w:r w:rsidRPr="00AD44DA">
              <w:rPr>
                <w:sz w:val="20"/>
                <w:szCs w:val="20"/>
              </w:rPr>
              <w:t>siano stati considerati al valore di mercato, certificato da un esperto qualificato e indipendente o da</w:t>
            </w:r>
            <w:r w:rsidR="003802FF" w:rsidRPr="00AD44DA">
              <w:rPr>
                <w:sz w:val="20"/>
                <w:szCs w:val="20"/>
              </w:rPr>
              <w:t xml:space="preserve"> </w:t>
            </w:r>
            <w:r w:rsidRPr="00AD44DA">
              <w:rPr>
                <w:sz w:val="20"/>
                <w:szCs w:val="20"/>
              </w:rPr>
              <w:t>un organismo debitamente autorizzato.</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847"/>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Verificare che le misure per lo sviluppo urbano soddisfano le seguenti condizioni:</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3113"/>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a) i gestori del fondo per lo sviluppo urbano sono selezionati tramite una gara aperta, trasparente e</w:t>
            </w:r>
          </w:p>
          <w:p w:rsidR="00FE2882" w:rsidRPr="00AD44DA" w:rsidRDefault="00FE2882" w:rsidP="002B1917">
            <w:pPr>
              <w:pStyle w:val="Nessunaspaziatura"/>
              <w:rPr>
                <w:sz w:val="20"/>
                <w:szCs w:val="20"/>
              </w:rPr>
            </w:pPr>
            <w:r w:rsidRPr="00AD44DA">
              <w:rPr>
                <w:sz w:val="20"/>
                <w:szCs w:val="20"/>
              </w:rPr>
              <w:t>non discriminatoria, conforme alla pertinente normativa nazionale e dell'Unione. In particolare i</w:t>
            </w:r>
          </w:p>
          <w:p w:rsidR="00FE2882" w:rsidRPr="00AD44DA" w:rsidRDefault="00FE2882" w:rsidP="002B1917">
            <w:pPr>
              <w:pStyle w:val="Nessunaspaziatura"/>
              <w:rPr>
                <w:sz w:val="20"/>
                <w:szCs w:val="20"/>
              </w:rPr>
            </w:pPr>
            <w:r w:rsidRPr="00AD44DA">
              <w:rPr>
                <w:sz w:val="20"/>
                <w:szCs w:val="20"/>
              </w:rPr>
              <w:t>gestori del fondo per lo sviluppo urbano non devono essere discriminati sulla base del luogo di</w:t>
            </w:r>
          </w:p>
          <w:p w:rsidR="00FE2882" w:rsidRPr="00AD44DA" w:rsidRDefault="00FE2882" w:rsidP="002B1917">
            <w:pPr>
              <w:pStyle w:val="Nessunaspaziatura"/>
              <w:rPr>
                <w:sz w:val="20"/>
                <w:szCs w:val="20"/>
              </w:rPr>
            </w:pPr>
            <w:r w:rsidRPr="00AD44DA">
              <w:rPr>
                <w:sz w:val="20"/>
                <w:szCs w:val="20"/>
              </w:rPr>
              <w:t>stabilimento o di costituzione in un determinato Stato membro. I gestori del fondo per lo sviluppo</w:t>
            </w:r>
          </w:p>
          <w:p w:rsidR="00FE2882" w:rsidRPr="00AD44DA" w:rsidRDefault="00FE2882" w:rsidP="002B1917">
            <w:pPr>
              <w:pStyle w:val="Nessunaspaziatura"/>
              <w:rPr>
                <w:sz w:val="20"/>
                <w:szCs w:val="20"/>
              </w:rPr>
            </w:pPr>
            <w:r w:rsidRPr="00AD44DA">
              <w:rPr>
                <w:sz w:val="20"/>
                <w:szCs w:val="20"/>
              </w:rPr>
              <w:t>urbano possono essere tenuti a rispettare criteri predefiniti obiettivamente giustificati dalla natura</w:t>
            </w:r>
          </w:p>
          <w:p w:rsidR="00FE2882" w:rsidRPr="00AD44DA" w:rsidRDefault="00FE2882" w:rsidP="002B1917">
            <w:pPr>
              <w:pStyle w:val="Nessunaspaziatura"/>
              <w:rPr>
                <w:sz w:val="20"/>
                <w:szCs w:val="20"/>
              </w:rPr>
            </w:pPr>
            <w:r w:rsidRPr="00AD44DA">
              <w:rPr>
                <w:sz w:val="20"/>
                <w:szCs w:val="20"/>
              </w:rPr>
              <w:t>degli investimenti;</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3555"/>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b) gli investitori privati indipendenti sono selezionati tramite una gara aperta, trasparente e non</w:t>
            </w:r>
            <w:r w:rsidR="003802FF" w:rsidRPr="00AD44DA">
              <w:rPr>
                <w:sz w:val="20"/>
                <w:szCs w:val="20"/>
              </w:rPr>
              <w:t xml:space="preserve"> </w:t>
            </w:r>
            <w:r w:rsidRPr="00AD44DA">
              <w:rPr>
                <w:sz w:val="20"/>
                <w:szCs w:val="20"/>
              </w:rPr>
              <w:t>discriminatoria, conforme alla pertinente normativa nazionale e dell'Unione, che miri a stabilire</w:t>
            </w:r>
            <w:r w:rsidR="003802FF" w:rsidRPr="00AD44DA">
              <w:rPr>
                <w:sz w:val="20"/>
                <w:szCs w:val="20"/>
              </w:rPr>
              <w:t xml:space="preserve"> </w:t>
            </w:r>
            <w:r w:rsidRPr="00AD44DA">
              <w:rPr>
                <w:sz w:val="20"/>
                <w:szCs w:val="20"/>
              </w:rPr>
              <w:t>adeguati meccanismi di ripartizione dei rischi e dei benefici i quali, per gli investimenti diversi dalle</w:t>
            </w:r>
            <w:r w:rsidR="003802FF" w:rsidRPr="00AD44DA">
              <w:rPr>
                <w:sz w:val="20"/>
                <w:szCs w:val="20"/>
              </w:rPr>
              <w:t xml:space="preserve"> </w:t>
            </w:r>
            <w:r w:rsidRPr="00AD44DA">
              <w:rPr>
                <w:sz w:val="20"/>
                <w:szCs w:val="20"/>
              </w:rPr>
              <w:t>garanzie, privilegino la ripartizione asimmetrica degli utili rispetto alla protezione dai rischi. Se gli</w:t>
            </w:r>
            <w:r w:rsidR="003802FF" w:rsidRPr="00AD44DA">
              <w:rPr>
                <w:sz w:val="20"/>
                <w:szCs w:val="20"/>
              </w:rPr>
              <w:t xml:space="preserve"> </w:t>
            </w:r>
            <w:r w:rsidRPr="00AD44DA">
              <w:rPr>
                <w:sz w:val="20"/>
                <w:szCs w:val="20"/>
              </w:rPr>
              <w:t>investitori privati non sono selezionati in tal modo, il congruo tasso di rendimento finanziario che viene</w:t>
            </w:r>
            <w:r w:rsidR="003802FF" w:rsidRPr="00AD44DA">
              <w:rPr>
                <w:sz w:val="20"/>
                <w:szCs w:val="20"/>
              </w:rPr>
              <w:t xml:space="preserve"> </w:t>
            </w:r>
            <w:r w:rsidRPr="00AD44DA">
              <w:rPr>
                <w:sz w:val="20"/>
                <w:szCs w:val="20"/>
              </w:rPr>
              <w:t>loro offerto è stabilito da un esperto indipendente selezionato mediante una gara aperta, trasparente</w:t>
            </w:r>
            <w:r w:rsidR="003802FF" w:rsidRPr="00AD44DA">
              <w:rPr>
                <w:sz w:val="20"/>
                <w:szCs w:val="20"/>
              </w:rPr>
              <w:t xml:space="preserve"> </w:t>
            </w:r>
            <w:r w:rsidRPr="00AD44DA">
              <w:rPr>
                <w:sz w:val="20"/>
                <w:szCs w:val="20"/>
              </w:rPr>
              <w:t>e non discriminatoria;</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1287"/>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c) in caso di ripartizione asimmetrica delle perdite tra investitori pubblici e privati, la prima perdita</w:t>
            </w:r>
          </w:p>
          <w:p w:rsidR="00FE2882" w:rsidRPr="00AD44DA" w:rsidRDefault="00FE2882" w:rsidP="002B1917">
            <w:pPr>
              <w:pStyle w:val="Nessunaspaziatura"/>
              <w:rPr>
                <w:sz w:val="20"/>
                <w:szCs w:val="20"/>
              </w:rPr>
            </w:pPr>
            <w:r w:rsidRPr="00AD44DA">
              <w:rPr>
                <w:sz w:val="20"/>
                <w:szCs w:val="20"/>
              </w:rPr>
              <w:t>sostenuta dall'investitore pubblico è limitata al 25 % dell'importo totale dell'investimento;</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1978"/>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d) in caso di garanzie a favore degli investitori privati in progetti di sviluppo urbano, il tasso di garanzia</w:t>
            </w:r>
            <w:r w:rsidR="003802FF" w:rsidRPr="00AD44DA">
              <w:rPr>
                <w:sz w:val="20"/>
                <w:szCs w:val="20"/>
              </w:rPr>
              <w:t xml:space="preserve"> </w:t>
            </w:r>
            <w:r w:rsidRPr="00AD44DA">
              <w:rPr>
                <w:sz w:val="20"/>
                <w:szCs w:val="20"/>
              </w:rPr>
              <w:t>è limitato all'80 % e le perdite totali coperte da uno Stato membro sono limitate al 25 % del relativo</w:t>
            </w:r>
            <w:r w:rsidR="003802FF" w:rsidRPr="00AD44DA">
              <w:rPr>
                <w:sz w:val="20"/>
                <w:szCs w:val="20"/>
              </w:rPr>
              <w:t xml:space="preserve"> </w:t>
            </w:r>
            <w:r w:rsidRPr="00AD44DA">
              <w:rPr>
                <w:sz w:val="20"/>
                <w:szCs w:val="20"/>
              </w:rPr>
              <w:t>portafoglio garantito;</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1414"/>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e) gli investitori sono autorizzati a essere rappresentati negli organi direttivi del fondo per lo sviluppo</w:t>
            </w:r>
            <w:r w:rsidR="003802FF" w:rsidRPr="00AD44DA">
              <w:rPr>
                <w:sz w:val="20"/>
                <w:szCs w:val="20"/>
              </w:rPr>
              <w:t xml:space="preserve"> </w:t>
            </w:r>
            <w:r w:rsidRPr="00AD44DA">
              <w:rPr>
                <w:sz w:val="20"/>
                <w:szCs w:val="20"/>
              </w:rPr>
              <w:t>urbano, quali il consiglio di sorveglianza o il comitato consultivo;</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932570">
        <w:trPr>
          <w:gridAfter w:val="1"/>
          <w:wAfter w:w="16" w:type="dxa"/>
          <w:trHeight w:hRule="exact" w:val="1693"/>
        </w:trPr>
        <w:tc>
          <w:tcPr>
            <w:tcW w:w="701" w:type="dxa"/>
            <w:gridSpan w:val="2"/>
          </w:tcPr>
          <w:p w:rsidR="00FE2882" w:rsidRDefault="00FE2882" w:rsidP="002B1917">
            <w:pPr>
              <w:pStyle w:val="Nessunaspaziatura"/>
              <w:rPr>
                <w:sz w:val="22"/>
              </w:rPr>
            </w:pPr>
          </w:p>
        </w:tc>
        <w:tc>
          <w:tcPr>
            <w:tcW w:w="4227" w:type="dxa"/>
          </w:tcPr>
          <w:p w:rsidR="00FE2882" w:rsidRPr="00AD44DA" w:rsidRDefault="00FE2882" w:rsidP="002B1917">
            <w:pPr>
              <w:pStyle w:val="Nessunaspaziatura"/>
              <w:rPr>
                <w:sz w:val="20"/>
                <w:szCs w:val="20"/>
              </w:rPr>
            </w:pPr>
            <w:r w:rsidRPr="00AD44DA">
              <w:rPr>
                <w:sz w:val="20"/>
                <w:szCs w:val="20"/>
              </w:rPr>
              <w:t>f) il fondo per lo sviluppo urbano è istituito a norma della legislazione applicabile. Lo Stato membro</w:t>
            </w:r>
            <w:r w:rsidR="003802FF" w:rsidRPr="00AD44DA">
              <w:rPr>
                <w:sz w:val="20"/>
                <w:szCs w:val="20"/>
              </w:rPr>
              <w:t xml:space="preserve"> </w:t>
            </w:r>
            <w:r w:rsidRPr="00AD44DA">
              <w:rPr>
                <w:sz w:val="20"/>
                <w:szCs w:val="20"/>
              </w:rPr>
              <w:t>prevede una procedura di due diligence onde assicurare una strategia di investimento sana sotto il</w:t>
            </w:r>
            <w:r w:rsidR="003802FF" w:rsidRPr="00AD44DA">
              <w:rPr>
                <w:sz w:val="20"/>
                <w:szCs w:val="20"/>
              </w:rPr>
              <w:t xml:space="preserve"> </w:t>
            </w:r>
            <w:r w:rsidRPr="00AD44DA">
              <w:rPr>
                <w:sz w:val="20"/>
                <w:szCs w:val="20"/>
              </w:rPr>
              <w:t>profilo commerciale ai fini dell'attuazione della misura di aiuto per lo sviluppo urbano.</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932570">
        <w:trPr>
          <w:gridAfter w:val="1"/>
          <w:wAfter w:w="16" w:type="dxa"/>
          <w:trHeight w:hRule="exact" w:val="1703"/>
        </w:trPr>
        <w:tc>
          <w:tcPr>
            <w:tcW w:w="701" w:type="dxa"/>
            <w:gridSpan w:val="2"/>
          </w:tcPr>
          <w:p w:rsidR="00FE2882" w:rsidRDefault="00FE2882" w:rsidP="002B1917">
            <w:pPr>
              <w:pStyle w:val="Nessunaspaziatura"/>
              <w:rPr>
                <w:sz w:val="22"/>
              </w:rPr>
            </w:pPr>
          </w:p>
        </w:tc>
        <w:tc>
          <w:tcPr>
            <w:tcW w:w="4227" w:type="dxa"/>
          </w:tcPr>
          <w:p w:rsidR="00FE2882" w:rsidRPr="00932570" w:rsidRDefault="00FE2882" w:rsidP="002B1917">
            <w:pPr>
              <w:pStyle w:val="Nessunaspaziatura"/>
              <w:rPr>
                <w:sz w:val="20"/>
                <w:szCs w:val="20"/>
              </w:rPr>
            </w:pPr>
            <w:r w:rsidRPr="00932570">
              <w:rPr>
                <w:sz w:val="20"/>
                <w:szCs w:val="20"/>
              </w:rPr>
              <w:t>Verificare che i i gestori del fondo per lo sviluppo urbano siano tenuti per legge o contratto ad agire</w:t>
            </w:r>
          </w:p>
          <w:p w:rsidR="00FE2882" w:rsidRPr="00375E39" w:rsidRDefault="00FE2882" w:rsidP="002B1917">
            <w:pPr>
              <w:pStyle w:val="Nessunaspaziatura"/>
              <w:rPr>
                <w:sz w:val="22"/>
              </w:rPr>
            </w:pPr>
            <w:r w:rsidRPr="00932570">
              <w:rPr>
                <w:sz w:val="20"/>
                <w:szCs w:val="20"/>
              </w:rPr>
              <w:t>in buona fede e con la diligenza di un gestore professionale e ad evitare i conflitti di interesse;</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2831"/>
        </w:trPr>
        <w:tc>
          <w:tcPr>
            <w:tcW w:w="701" w:type="dxa"/>
            <w:gridSpan w:val="2"/>
          </w:tcPr>
          <w:p w:rsidR="00FE2882" w:rsidRDefault="00FE2882" w:rsidP="002B1917">
            <w:pPr>
              <w:pStyle w:val="Nessunaspaziatura"/>
              <w:rPr>
                <w:sz w:val="22"/>
              </w:rPr>
            </w:pPr>
          </w:p>
        </w:tc>
        <w:tc>
          <w:tcPr>
            <w:tcW w:w="4227" w:type="dxa"/>
          </w:tcPr>
          <w:p w:rsidR="00FE2882" w:rsidRPr="00BE3D59" w:rsidRDefault="00FE2882" w:rsidP="002B1917">
            <w:pPr>
              <w:pStyle w:val="Nessunaspaziatura"/>
              <w:rPr>
                <w:sz w:val="20"/>
                <w:szCs w:val="20"/>
              </w:rPr>
            </w:pPr>
            <w:r w:rsidRPr="00BE3D59">
              <w:rPr>
                <w:sz w:val="20"/>
                <w:szCs w:val="20"/>
              </w:rPr>
              <w:t>Verificare che la remunerazione dei gestori del fondo per lo sviluppo urbano sia conforme alle prassidi mercato. Questa condizione è considerata soddisfatta quando un gestore è selezionato medianteuna gara aperta, trasparente e non discriminatoria basata su criteri oggettivi connessi all'esperienza,</w:t>
            </w:r>
          </w:p>
          <w:p w:rsidR="00FE2882" w:rsidRPr="00BE3D59" w:rsidRDefault="00FE2882" w:rsidP="002B1917">
            <w:pPr>
              <w:pStyle w:val="Nessunaspaziatura"/>
              <w:rPr>
                <w:sz w:val="20"/>
                <w:szCs w:val="20"/>
              </w:rPr>
            </w:pPr>
            <w:r w:rsidRPr="00BE3D59">
              <w:rPr>
                <w:sz w:val="20"/>
                <w:szCs w:val="20"/>
              </w:rPr>
              <w:t>alle competenze e alla capacità operativa e finanziaria.</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2546"/>
        </w:trPr>
        <w:tc>
          <w:tcPr>
            <w:tcW w:w="701" w:type="dxa"/>
            <w:gridSpan w:val="2"/>
          </w:tcPr>
          <w:p w:rsidR="00FE2882" w:rsidRDefault="00FE2882" w:rsidP="002B1917">
            <w:pPr>
              <w:pStyle w:val="Nessunaspaziatura"/>
              <w:rPr>
                <w:sz w:val="22"/>
              </w:rPr>
            </w:pPr>
          </w:p>
        </w:tc>
        <w:tc>
          <w:tcPr>
            <w:tcW w:w="4227" w:type="dxa"/>
          </w:tcPr>
          <w:p w:rsidR="00FE2882" w:rsidRPr="00BE3D59" w:rsidRDefault="00FE2882" w:rsidP="002B1917">
            <w:pPr>
              <w:pStyle w:val="Nessunaspaziatura"/>
              <w:rPr>
                <w:sz w:val="20"/>
                <w:szCs w:val="20"/>
              </w:rPr>
            </w:pPr>
            <w:r w:rsidRPr="00BE3D59">
              <w:rPr>
                <w:sz w:val="20"/>
                <w:szCs w:val="20"/>
              </w:rPr>
              <w:t>Verificare che i gestori del fondo per lo sviluppo urbano ricevano una remunerazione in base ai</w:t>
            </w:r>
          </w:p>
          <w:p w:rsidR="00FE2882" w:rsidRPr="00BE3D59" w:rsidRDefault="00FE2882" w:rsidP="002B1917">
            <w:pPr>
              <w:pStyle w:val="Nessunaspaziatura"/>
              <w:rPr>
                <w:sz w:val="20"/>
                <w:szCs w:val="20"/>
              </w:rPr>
            </w:pPr>
            <w:r w:rsidRPr="00BE3D59">
              <w:rPr>
                <w:sz w:val="20"/>
                <w:szCs w:val="20"/>
              </w:rPr>
              <w:t>risultati o condividano parte dei rischi dell'investimento partecipando ad esso con risorse proprie, in modo da garantire che i loro interessi siano permanentemente in linea con gli interessi degli investitori pubblici.</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1996"/>
        </w:trPr>
        <w:tc>
          <w:tcPr>
            <w:tcW w:w="701" w:type="dxa"/>
            <w:gridSpan w:val="2"/>
          </w:tcPr>
          <w:p w:rsidR="00FE2882" w:rsidRDefault="00FE2882" w:rsidP="002B1917">
            <w:pPr>
              <w:pStyle w:val="Nessunaspaziatura"/>
              <w:rPr>
                <w:sz w:val="22"/>
              </w:rPr>
            </w:pPr>
          </w:p>
        </w:tc>
        <w:tc>
          <w:tcPr>
            <w:tcW w:w="4227" w:type="dxa"/>
          </w:tcPr>
          <w:p w:rsidR="00FE2882" w:rsidRPr="00BE3D59" w:rsidRDefault="00FE2882" w:rsidP="002B1917">
            <w:pPr>
              <w:pStyle w:val="Nessunaspaziatura"/>
              <w:rPr>
                <w:sz w:val="20"/>
                <w:szCs w:val="20"/>
              </w:rPr>
            </w:pPr>
            <w:r w:rsidRPr="00BE3D59">
              <w:rPr>
                <w:sz w:val="20"/>
                <w:szCs w:val="20"/>
              </w:rPr>
              <w:t>Verificare che i gestori del fondo per lo sviluppo urbano definiscano la strategia, i criteri e la</w:t>
            </w:r>
          </w:p>
          <w:p w:rsidR="00FE2882" w:rsidRPr="00BE3D59" w:rsidRDefault="00FE2882" w:rsidP="002B1917">
            <w:pPr>
              <w:pStyle w:val="Nessunaspaziatura"/>
              <w:rPr>
                <w:sz w:val="20"/>
                <w:szCs w:val="20"/>
              </w:rPr>
            </w:pPr>
            <w:r w:rsidRPr="00BE3D59">
              <w:rPr>
                <w:sz w:val="20"/>
                <w:szCs w:val="20"/>
              </w:rPr>
              <w:t>tempistica prevista per gli investimenti in progetti di sviluppo urbano, fissandone ex ante la redditività</w:t>
            </w:r>
            <w:r w:rsidR="00BE3D59" w:rsidRPr="00BE3D59">
              <w:rPr>
                <w:sz w:val="20"/>
                <w:szCs w:val="20"/>
              </w:rPr>
              <w:t xml:space="preserve"> </w:t>
            </w:r>
            <w:r w:rsidRPr="00BE3D59">
              <w:rPr>
                <w:sz w:val="20"/>
                <w:szCs w:val="20"/>
              </w:rPr>
              <w:t>finanziaria e l'impatto previsto sullo sviluppo urbano</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989"/>
        </w:trPr>
        <w:tc>
          <w:tcPr>
            <w:tcW w:w="701" w:type="dxa"/>
            <w:gridSpan w:val="2"/>
          </w:tcPr>
          <w:p w:rsidR="00FE2882" w:rsidRDefault="00FE2882" w:rsidP="002B1917">
            <w:pPr>
              <w:pStyle w:val="Nessunaspaziatura"/>
              <w:rPr>
                <w:sz w:val="22"/>
              </w:rPr>
            </w:pPr>
          </w:p>
        </w:tc>
        <w:tc>
          <w:tcPr>
            <w:tcW w:w="4227" w:type="dxa"/>
          </w:tcPr>
          <w:p w:rsidR="00FE2882" w:rsidRPr="00BE3D59" w:rsidRDefault="00FE2882" w:rsidP="002B1917">
            <w:pPr>
              <w:pStyle w:val="Nessunaspaziatura"/>
              <w:rPr>
                <w:sz w:val="20"/>
                <w:szCs w:val="20"/>
              </w:rPr>
            </w:pPr>
            <w:r w:rsidRPr="00BE3D59">
              <w:rPr>
                <w:sz w:val="20"/>
                <w:szCs w:val="20"/>
              </w:rPr>
              <w:t>Verificare che ciascun investimento in equity e in quasi-equity preveda una strategia di uscita chiara</w:t>
            </w:r>
          </w:p>
          <w:p w:rsidR="00FE2882" w:rsidRPr="00BE3D59" w:rsidRDefault="00FE2882" w:rsidP="002B1917">
            <w:pPr>
              <w:pStyle w:val="Nessunaspaziatura"/>
              <w:rPr>
                <w:sz w:val="20"/>
                <w:szCs w:val="20"/>
              </w:rPr>
            </w:pPr>
            <w:r w:rsidRPr="00BE3D59">
              <w:rPr>
                <w:sz w:val="20"/>
                <w:szCs w:val="20"/>
              </w:rPr>
              <w:t>e realistica.</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1130"/>
        </w:trPr>
        <w:tc>
          <w:tcPr>
            <w:tcW w:w="701" w:type="dxa"/>
            <w:gridSpan w:val="2"/>
          </w:tcPr>
          <w:p w:rsidR="00FE2882" w:rsidRDefault="00FE2882" w:rsidP="002B1917">
            <w:pPr>
              <w:pStyle w:val="Nessunaspaziatura"/>
              <w:rPr>
                <w:sz w:val="22"/>
              </w:rPr>
            </w:pPr>
          </w:p>
        </w:tc>
        <w:tc>
          <w:tcPr>
            <w:tcW w:w="4227" w:type="dxa"/>
          </w:tcPr>
          <w:p w:rsidR="00FE2882" w:rsidRPr="00BE3D59" w:rsidRDefault="00FE2882" w:rsidP="002B1917">
            <w:pPr>
              <w:pStyle w:val="Nessunaspaziatura"/>
              <w:rPr>
                <w:sz w:val="20"/>
                <w:szCs w:val="20"/>
              </w:rPr>
            </w:pPr>
            <w:r w:rsidRPr="00BE3D59">
              <w:rPr>
                <w:sz w:val="20"/>
                <w:szCs w:val="20"/>
              </w:rPr>
              <w:t>Se un fondo per lo sviluppo urbano fornisce prestiti o garanzie a progetti di sviluppo urbano, verificare:</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990"/>
        </w:trPr>
        <w:tc>
          <w:tcPr>
            <w:tcW w:w="701" w:type="dxa"/>
            <w:gridSpan w:val="2"/>
          </w:tcPr>
          <w:p w:rsidR="00FE2882" w:rsidRDefault="00FE2882" w:rsidP="002B1917">
            <w:pPr>
              <w:pStyle w:val="Nessunaspaziatura"/>
              <w:rPr>
                <w:sz w:val="22"/>
              </w:rPr>
            </w:pPr>
          </w:p>
        </w:tc>
        <w:tc>
          <w:tcPr>
            <w:tcW w:w="4227" w:type="dxa"/>
          </w:tcPr>
          <w:p w:rsidR="00FE2882" w:rsidRPr="00BE3D59" w:rsidRDefault="00FE2882" w:rsidP="002B1917">
            <w:pPr>
              <w:pStyle w:val="Nessunaspaziatura"/>
              <w:rPr>
                <w:sz w:val="20"/>
                <w:szCs w:val="20"/>
              </w:rPr>
            </w:pPr>
            <w:r w:rsidRPr="00BE3D59">
              <w:rPr>
                <w:sz w:val="20"/>
                <w:szCs w:val="20"/>
              </w:rPr>
              <w:t>a) nel caso di prestiti, il calcolo dell'investimento massimo (20 milioni) tiene conto dell'importo</w:t>
            </w:r>
          </w:p>
          <w:p w:rsidR="00FE2882" w:rsidRPr="00BE3D59" w:rsidRDefault="00FE2882" w:rsidP="002B1917">
            <w:pPr>
              <w:pStyle w:val="Nessunaspaziatura"/>
              <w:rPr>
                <w:sz w:val="20"/>
                <w:szCs w:val="20"/>
              </w:rPr>
            </w:pPr>
            <w:r w:rsidRPr="00BE3D59">
              <w:rPr>
                <w:sz w:val="20"/>
                <w:szCs w:val="20"/>
              </w:rPr>
              <w:t>nominale del prestito;</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1005"/>
        </w:trPr>
        <w:tc>
          <w:tcPr>
            <w:tcW w:w="701" w:type="dxa"/>
            <w:gridSpan w:val="2"/>
          </w:tcPr>
          <w:p w:rsidR="00FE2882" w:rsidRDefault="00FE2882" w:rsidP="002B1917">
            <w:pPr>
              <w:pStyle w:val="Nessunaspaziatura"/>
              <w:rPr>
                <w:sz w:val="22"/>
              </w:rPr>
            </w:pPr>
          </w:p>
        </w:tc>
        <w:tc>
          <w:tcPr>
            <w:tcW w:w="4227" w:type="dxa"/>
          </w:tcPr>
          <w:p w:rsidR="00FE2882" w:rsidRPr="00BE3D59" w:rsidRDefault="00FE2882" w:rsidP="002B1917">
            <w:pPr>
              <w:pStyle w:val="Nessunaspaziatura"/>
              <w:rPr>
                <w:sz w:val="20"/>
                <w:szCs w:val="20"/>
              </w:rPr>
            </w:pPr>
            <w:r w:rsidRPr="00BE3D59">
              <w:rPr>
                <w:sz w:val="20"/>
                <w:szCs w:val="20"/>
              </w:rPr>
              <w:t>b) nel caso di garanzie, il calcolo dell'investimento massimo (20 milioni) tiene conto dell'importo</w:t>
            </w:r>
          </w:p>
          <w:p w:rsidR="00FE2882" w:rsidRPr="00BE3D59" w:rsidRDefault="00FE2882" w:rsidP="002B1917">
            <w:pPr>
              <w:pStyle w:val="Nessunaspaziatura"/>
              <w:rPr>
                <w:sz w:val="20"/>
                <w:szCs w:val="20"/>
              </w:rPr>
            </w:pPr>
            <w:r w:rsidRPr="00BE3D59">
              <w:rPr>
                <w:sz w:val="20"/>
                <w:szCs w:val="20"/>
              </w:rPr>
              <w:t>nominale del relativo prestito.</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E2882" w:rsidRPr="00E2489A" w:rsidTr="000061B3">
        <w:trPr>
          <w:gridAfter w:val="1"/>
          <w:wAfter w:w="16" w:type="dxa"/>
          <w:trHeight w:hRule="exact" w:val="991"/>
        </w:trPr>
        <w:tc>
          <w:tcPr>
            <w:tcW w:w="701" w:type="dxa"/>
            <w:gridSpan w:val="2"/>
          </w:tcPr>
          <w:p w:rsidR="00FE2882" w:rsidRDefault="00FE2882" w:rsidP="002B1917">
            <w:pPr>
              <w:pStyle w:val="Nessunaspaziatura"/>
              <w:rPr>
                <w:sz w:val="22"/>
              </w:rPr>
            </w:pPr>
          </w:p>
        </w:tc>
        <w:tc>
          <w:tcPr>
            <w:tcW w:w="4227" w:type="dxa"/>
          </w:tcPr>
          <w:p w:rsidR="00FE2882" w:rsidRPr="00BE3D59" w:rsidRDefault="00FE2882" w:rsidP="002B1917">
            <w:pPr>
              <w:pStyle w:val="Nessunaspaziatura"/>
              <w:rPr>
                <w:sz w:val="20"/>
                <w:szCs w:val="20"/>
              </w:rPr>
            </w:pPr>
            <w:r w:rsidRPr="00BE3D59">
              <w:rPr>
                <w:sz w:val="20"/>
                <w:szCs w:val="20"/>
              </w:rPr>
              <w:t>Verifica se l'attuazione della misura di aiuto per lo sviluppo urbano è stata affidata a un'entità</w:t>
            </w:r>
          </w:p>
          <w:p w:rsidR="00FE2882" w:rsidRPr="00BE3D59" w:rsidRDefault="00FE2882" w:rsidP="002B1917">
            <w:pPr>
              <w:pStyle w:val="Nessunaspaziatura"/>
              <w:rPr>
                <w:sz w:val="20"/>
                <w:szCs w:val="20"/>
              </w:rPr>
            </w:pPr>
            <w:r w:rsidRPr="00BE3D59">
              <w:rPr>
                <w:sz w:val="20"/>
                <w:szCs w:val="20"/>
              </w:rPr>
              <w:t>delegata.</w:t>
            </w:r>
          </w:p>
        </w:tc>
        <w:tc>
          <w:tcPr>
            <w:tcW w:w="1545" w:type="dxa"/>
          </w:tcPr>
          <w:p w:rsidR="00FE2882" w:rsidRPr="005248E3" w:rsidRDefault="00FE2882" w:rsidP="002B1917">
            <w:pPr>
              <w:pStyle w:val="Nessunaspaziatura"/>
              <w:rPr>
                <w:sz w:val="22"/>
              </w:rPr>
            </w:pPr>
          </w:p>
        </w:tc>
        <w:tc>
          <w:tcPr>
            <w:tcW w:w="1715" w:type="dxa"/>
            <w:gridSpan w:val="2"/>
          </w:tcPr>
          <w:p w:rsidR="00FE2882" w:rsidRPr="00E2489A" w:rsidRDefault="00FE2882" w:rsidP="002B1917">
            <w:pPr>
              <w:pStyle w:val="Nessunaspaziatura"/>
              <w:rPr>
                <w:sz w:val="22"/>
              </w:rPr>
            </w:pPr>
          </w:p>
        </w:tc>
        <w:tc>
          <w:tcPr>
            <w:tcW w:w="1985" w:type="dxa"/>
            <w:gridSpan w:val="2"/>
          </w:tcPr>
          <w:p w:rsidR="00FE2882" w:rsidRPr="00E2489A" w:rsidRDefault="00FE2882" w:rsidP="002B1917">
            <w:pPr>
              <w:pStyle w:val="Nessunaspaziatura"/>
              <w:rPr>
                <w:sz w:val="22"/>
              </w:rPr>
            </w:pPr>
          </w:p>
        </w:tc>
      </w:tr>
      <w:tr w:rsidR="00F41B4E" w:rsidRPr="00E2489A" w:rsidTr="000061B3">
        <w:trPr>
          <w:gridAfter w:val="1"/>
          <w:wAfter w:w="16" w:type="dxa"/>
          <w:trHeight w:hRule="exact" w:val="2267"/>
        </w:trPr>
        <w:tc>
          <w:tcPr>
            <w:tcW w:w="10173" w:type="dxa"/>
            <w:gridSpan w:val="8"/>
            <w:shd w:val="clear" w:color="auto" w:fill="95B3D7" w:themeFill="accent1" w:themeFillTint="99"/>
          </w:tcPr>
          <w:p w:rsidR="00F41B4E" w:rsidRPr="005248E3" w:rsidRDefault="00F41B4E" w:rsidP="002B1917">
            <w:pPr>
              <w:pStyle w:val="Nessunaspaziatura"/>
              <w:rPr>
                <w:smallCaps/>
                <w:szCs w:val="26"/>
              </w:rPr>
            </w:pPr>
            <w:r w:rsidRPr="005248E3">
              <w:rPr>
                <w:b/>
                <w:smallCaps/>
                <w:szCs w:val="26"/>
              </w:rPr>
              <w:lastRenderedPageBreak/>
              <w:t>SOTTOSEZIONE 2):</w:t>
            </w:r>
            <w:r w:rsidRPr="005248E3">
              <w:rPr>
                <w:smallCaps/>
                <w:szCs w:val="26"/>
              </w:rPr>
              <w:t>Verifica sul rispetto delle disposizioni specifiche per gli AIUTI ALLE PMI (Capo III, sezione 2, del Reg.651/2014).</w:t>
            </w:r>
          </w:p>
          <w:p w:rsidR="00F41B4E" w:rsidRPr="005248E3" w:rsidRDefault="00F41B4E" w:rsidP="002B1917">
            <w:pPr>
              <w:pStyle w:val="Nessunaspaziatura"/>
              <w:jc w:val="center"/>
              <w:rPr>
                <w:b/>
                <w:smallCaps/>
                <w:szCs w:val="26"/>
              </w:rPr>
            </w:pPr>
            <w:r w:rsidRPr="005248E3">
              <w:rPr>
                <w:b/>
                <w:smallCaps/>
                <w:szCs w:val="26"/>
              </w:rPr>
              <w:t>Aiuti agli investimenti a favore delle PMI - Aiuti alle PMI per servizi di consulenza - Aiuti alle</w:t>
            </w:r>
            <w:r w:rsidRPr="005248E3">
              <w:rPr>
                <w:b/>
              </w:rPr>
              <w:t xml:space="preserve"> PMI </w:t>
            </w:r>
            <w:r w:rsidRPr="005248E3">
              <w:rPr>
                <w:b/>
                <w:smallCaps/>
                <w:szCs w:val="26"/>
              </w:rPr>
              <w:t>per la partecipazione alle fiere - Aiuti per i costi di cooperazione sostenuti dalle PMI che partecipano a progetti di cooperazione territoriale europea</w:t>
            </w:r>
          </w:p>
          <w:p w:rsidR="00F41B4E" w:rsidRPr="005248E3" w:rsidRDefault="00F41B4E" w:rsidP="002B1917">
            <w:pPr>
              <w:pStyle w:val="Nessunaspaziatura"/>
              <w:rPr>
                <w:b/>
                <w:smallCaps/>
                <w:szCs w:val="26"/>
              </w:rPr>
            </w:pPr>
          </w:p>
        </w:tc>
      </w:tr>
      <w:tr w:rsidR="00FE2882" w:rsidRPr="00E2489A" w:rsidTr="000061B3">
        <w:trPr>
          <w:gridAfter w:val="1"/>
          <w:wAfter w:w="16" w:type="dxa"/>
          <w:trHeight w:hRule="exact" w:val="759"/>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L’operazione consiste in un aiuto agli investimenti a favore delle PMI?</w:t>
            </w:r>
          </w:p>
        </w:tc>
        <w:tc>
          <w:tcPr>
            <w:tcW w:w="1545" w:type="dxa"/>
          </w:tcPr>
          <w:p w:rsidR="00FE2882" w:rsidRPr="005248E3" w:rsidRDefault="00FE2882" w:rsidP="002B1917">
            <w:pPr>
              <w:pStyle w:val="Nessunaspaziatura"/>
              <w:rPr>
                <w:sz w:val="22"/>
              </w:rPr>
            </w:pPr>
            <w:r w:rsidRPr="005248E3">
              <w:rPr>
                <w:sz w:val="22"/>
              </w:rPr>
              <w:t>Art.17</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699"/>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I costi rendicontati rientrano in uno delle seguenti categorie:</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a) costi degli investimenti materiali e immateriali;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3"/>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b) i costi salariali stimati relativi ai posti di lavoro direttamente creati dal progetto di investimento,</w:t>
            </w:r>
          </w:p>
          <w:p w:rsidR="00FE2882" w:rsidRPr="00F830CE" w:rsidRDefault="00FE2882" w:rsidP="002B1917">
            <w:pPr>
              <w:pStyle w:val="Nessunaspaziatura"/>
              <w:rPr>
                <w:sz w:val="20"/>
                <w:szCs w:val="20"/>
              </w:rPr>
            </w:pPr>
            <w:r w:rsidRPr="00F830CE">
              <w:rPr>
                <w:sz w:val="20"/>
                <w:szCs w:val="20"/>
              </w:rPr>
              <w:t>calcolati su un periodo di due anni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Gli investimenti oggetto dell'Aiuto consistono:</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279"/>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a) in un investimento in attivi materiali e/o immateriali per installare un nuovo stabilimento, ampliare</w:t>
            </w:r>
            <w:r w:rsidR="003802FF" w:rsidRPr="00F830CE">
              <w:rPr>
                <w:sz w:val="20"/>
                <w:szCs w:val="20"/>
              </w:rPr>
              <w:t xml:space="preserve"> </w:t>
            </w:r>
            <w:r w:rsidRPr="00F830CE">
              <w:rPr>
                <w:sz w:val="20"/>
                <w:szCs w:val="20"/>
              </w:rPr>
              <w:t>uno stabilimento esistente, diversificare la produzione di uno stabilimento mediante prodotti nuovi</w:t>
            </w:r>
            <w:r w:rsidR="003802FF" w:rsidRPr="00F830CE">
              <w:rPr>
                <w:sz w:val="20"/>
                <w:szCs w:val="20"/>
              </w:rPr>
              <w:t xml:space="preserve"> </w:t>
            </w:r>
            <w:r w:rsidRPr="00F830CE">
              <w:rPr>
                <w:sz w:val="20"/>
                <w:szCs w:val="20"/>
              </w:rPr>
              <w:t>aggiuntivi o trasformare radicalmente il processo produttivo complessivo di uno stabilimento esistente;</w:t>
            </w:r>
          </w:p>
          <w:p w:rsidR="00FE2882" w:rsidRPr="00F830CE" w:rsidRDefault="00FE2882" w:rsidP="002B1917">
            <w:pPr>
              <w:pStyle w:val="Nessunaspaziatura"/>
              <w:rPr>
                <w:sz w:val="20"/>
                <w:szCs w:val="20"/>
              </w:rPr>
            </w:pPr>
            <w:r w:rsidRPr="00F830CE">
              <w:rPr>
                <w:sz w:val="20"/>
                <w:szCs w:val="20"/>
              </w:rPr>
              <w:t>o</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9"/>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b) nell'acquisizione di attivi di uno stabilimento, se sono soddisfatte le seguenti condizioni: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7"/>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 lo stabilimento è stato chiuso o sarebbe stato chiuso se non fosse stato acquistato,</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F830CE">
        <w:trPr>
          <w:gridAfter w:val="1"/>
          <w:wAfter w:w="16" w:type="dxa"/>
          <w:trHeight w:hRule="exact" w:val="2062"/>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 gli attivi sono stati acquistati da terzi che non hanno relazioni con l'acquirente,</w:t>
            </w:r>
          </w:p>
          <w:p w:rsidR="00FE2882" w:rsidRPr="00F830CE" w:rsidRDefault="00FE2882" w:rsidP="002B1917">
            <w:pPr>
              <w:pStyle w:val="Nessunaspaziatura"/>
              <w:rPr>
                <w:sz w:val="20"/>
                <w:szCs w:val="20"/>
              </w:rPr>
            </w:pPr>
            <w:r w:rsidRPr="00F830CE">
              <w:rPr>
                <w:sz w:val="20"/>
                <w:szCs w:val="20"/>
              </w:rPr>
              <w:t>Si noti che se un membro della famiglia del proprietario originario, o un dipendente, rileva una</w:t>
            </w:r>
          </w:p>
          <w:p w:rsidR="00FE2882" w:rsidRPr="00F830CE" w:rsidRDefault="00FE2882" w:rsidP="002B1917">
            <w:pPr>
              <w:pStyle w:val="Nessunaspaziatura"/>
              <w:rPr>
                <w:sz w:val="20"/>
                <w:szCs w:val="20"/>
              </w:rPr>
            </w:pPr>
            <w:r w:rsidRPr="00F830CE">
              <w:rPr>
                <w:sz w:val="20"/>
                <w:szCs w:val="20"/>
              </w:rPr>
              <w:t>piccola impresa, non si applica la condizione che prevede che gli attivi vengano acquistati da terzi</w:t>
            </w:r>
          </w:p>
          <w:p w:rsidR="00FE2882" w:rsidRPr="00F830CE" w:rsidRDefault="00FE2882" w:rsidP="002B1917">
            <w:pPr>
              <w:pStyle w:val="Nessunaspaziatura"/>
              <w:rPr>
                <w:sz w:val="20"/>
                <w:szCs w:val="20"/>
              </w:rPr>
            </w:pPr>
            <w:r w:rsidRPr="00F830CE">
              <w:rPr>
                <w:sz w:val="20"/>
                <w:szCs w:val="20"/>
              </w:rPr>
              <w:t>che non hanno relazioni con l'acquirente.</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575"/>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 l'operazione è avvenuta a condizioni di mercato.</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9"/>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In caso di acquisto di attivi immateriali sono soddisfatte le seguenti condizioni: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61"/>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a) sono utilizzati esclusivamente nello stabilimento del beneficiario degli aiuti;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b) sono considerati ammortizzabili;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38"/>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c) sono acquistati a condizioni di mercato da terzi che non hanno relazioni con l'acquirente;</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9"/>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d) figurano nell'attivo di bilancio dell'impresa per almeno tre anni.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003"/>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Verificare che gli eventuali posti di lavoro direttamente creati dal progetto d'investimento soddisfanole seguenti condizioni: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5"/>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a) sono creati entro tre anni dal completamento dell'investimento;</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9"/>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b) producono un aumento netto del numero di dipendenti dello stabilimento interessato rispetto allamedia dei dodici mesi precedenti;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8"/>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c) sono mantenuti per un periodo minimo di tre anni a partire dalla data in cui sono stati occupati perla prima volta.</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Verificare che l'intensità di aiuto non superi: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4"/>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a) il 20 % dei costi ammissibili nel caso delle piccole imprese;</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2"/>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b) il 10 % dei costi ammissibili nel caso delle medie imprese.</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8"/>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L’operazione consiste in un aiuto alle PMI per servizi di consulenza?</w:t>
            </w:r>
          </w:p>
        </w:tc>
        <w:tc>
          <w:tcPr>
            <w:tcW w:w="1545" w:type="dxa"/>
          </w:tcPr>
          <w:p w:rsidR="00FE2882" w:rsidRPr="005248E3" w:rsidRDefault="00FE2882" w:rsidP="002B1917">
            <w:pPr>
              <w:pStyle w:val="Nessunaspaziatura"/>
              <w:rPr>
                <w:sz w:val="22"/>
              </w:rPr>
            </w:pPr>
            <w:r w:rsidRPr="005248E3">
              <w:rPr>
                <w:sz w:val="22"/>
              </w:rPr>
              <w:t>Art.18</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3"/>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Verifica che l'intensità di aiuto non superi il 50 % dei costi ammissibili.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6"/>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Verifica che i costi ammissibili corrispondano ai costi dei servizi di consulenza prestati da consulenti</w:t>
            </w:r>
            <w:r w:rsidR="00C25228" w:rsidRPr="00F830CE">
              <w:rPr>
                <w:sz w:val="20"/>
                <w:szCs w:val="20"/>
              </w:rPr>
              <w:t xml:space="preserve"> </w:t>
            </w:r>
            <w:r w:rsidRPr="00F830CE">
              <w:rPr>
                <w:sz w:val="20"/>
                <w:szCs w:val="20"/>
              </w:rPr>
              <w:t>esterni.</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64"/>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Verifica che tali servizi non siano continuativi o periodici ed esulano dai costi di esercizio ordinari</w:t>
            </w:r>
          </w:p>
          <w:p w:rsidR="00FE2882" w:rsidRPr="00F830CE" w:rsidRDefault="00FE2882" w:rsidP="002B1917">
            <w:pPr>
              <w:pStyle w:val="Nessunaspaziatura"/>
              <w:rPr>
                <w:sz w:val="20"/>
                <w:szCs w:val="20"/>
              </w:rPr>
            </w:pPr>
            <w:r w:rsidRPr="00F830CE">
              <w:rPr>
                <w:sz w:val="20"/>
                <w:szCs w:val="20"/>
              </w:rPr>
              <w:t>dell'impresa connessi ad attività regolari quali la consulenza fiscale, la consulenza legale o la</w:t>
            </w:r>
          </w:p>
          <w:p w:rsidR="00FE2882" w:rsidRPr="00F830CE" w:rsidRDefault="00FE2882" w:rsidP="002B1917">
            <w:pPr>
              <w:pStyle w:val="Nessunaspaziatura"/>
              <w:rPr>
                <w:sz w:val="20"/>
                <w:szCs w:val="20"/>
              </w:rPr>
            </w:pPr>
            <w:r w:rsidRPr="00F830CE">
              <w:rPr>
                <w:sz w:val="20"/>
                <w:szCs w:val="20"/>
              </w:rPr>
              <w:t>pubblicità.</w:t>
            </w:r>
          </w:p>
        </w:tc>
        <w:tc>
          <w:tcPr>
            <w:tcW w:w="1545" w:type="dxa"/>
          </w:tcPr>
          <w:p w:rsidR="00FE2882" w:rsidRPr="005248E3"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1"/>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L’operazione consiste in un aiuto alle PMI per la partecipazione alle fiere?</w:t>
            </w:r>
          </w:p>
        </w:tc>
        <w:tc>
          <w:tcPr>
            <w:tcW w:w="1545" w:type="dxa"/>
          </w:tcPr>
          <w:p w:rsidR="00FE2882" w:rsidRPr="005248E3" w:rsidRDefault="00FE2882" w:rsidP="002B1917">
            <w:pPr>
              <w:pStyle w:val="Nessunaspaziatura"/>
              <w:rPr>
                <w:sz w:val="22"/>
              </w:rPr>
            </w:pPr>
            <w:r w:rsidRPr="005248E3">
              <w:rPr>
                <w:sz w:val="22"/>
              </w:rPr>
              <w:t>Art.19</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19"/>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312B4E">
            <w:pPr>
              <w:pStyle w:val="Nessunaspaziatura"/>
              <w:rPr>
                <w:sz w:val="20"/>
                <w:szCs w:val="20"/>
              </w:rPr>
            </w:pPr>
            <w:r w:rsidRPr="00F830CE">
              <w:rPr>
                <w:sz w:val="20"/>
                <w:szCs w:val="20"/>
              </w:rPr>
              <w:t>I costi ammissibili corrispondono ai costi sostenuti per la locazione, l'installazione e la gestione dellostand in occasione della partecipazione di un'impresa ad una determinata fiera o mostra?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1"/>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Verifica che l'intensità di aiuto non superi il 50 %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2"/>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L’operazione consiste in un aiuto per i costi di cooperazione sostenuti dalle PMI che partecipano a</w:t>
            </w:r>
            <w:r w:rsidR="003802FF" w:rsidRPr="00F830CE">
              <w:rPr>
                <w:sz w:val="20"/>
                <w:szCs w:val="20"/>
              </w:rPr>
              <w:t xml:space="preserve"> </w:t>
            </w:r>
            <w:r w:rsidRPr="00F830CE">
              <w:rPr>
                <w:sz w:val="20"/>
                <w:szCs w:val="20"/>
              </w:rPr>
              <w:t>progetti di cooperazione territoriale europea?</w:t>
            </w:r>
          </w:p>
        </w:tc>
        <w:tc>
          <w:tcPr>
            <w:tcW w:w="1545" w:type="dxa"/>
          </w:tcPr>
          <w:p w:rsidR="00FE2882" w:rsidRPr="000218DB" w:rsidRDefault="00FE2882" w:rsidP="002B1917">
            <w:pPr>
              <w:pStyle w:val="Nessunaspaziatura"/>
              <w:rPr>
                <w:sz w:val="22"/>
              </w:rPr>
            </w:pPr>
            <w:r w:rsidRPr="000218DB">
              <w:rPr>
                <w:sz w:val="22"/>
              </w:rPr>
              <w:t>Art.19</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Verifica che i costi ammissibili corrispondano: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69"/>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a) costi della cooperazione tra le varie organizzazioni, comprese le spese di personale e le speserelative agli uffici nella misura in cui sono connesse al progetto di cooperazione;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14"/>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b) costi dei servizi di consulenza e di sostegno in materia di cooperazione e prestati da fornitori di</w:t>
            </w:r>
          </w:p>
          <w:p w:rsidR="00FE2882" w:rsidRPr="00F830CE" w:rsidRDefault="00FE2882" w:rsidP="002B1917">
            <w:pPr>
              <w:pStyle w:val="Nessunaspaziatura"/>
              <w:rPr>
                <w:sz w:val="20"/>
                <w:szCs w:val="20"/>
              </w:rPr>
            </w:pPr>
            <w:r w:rsidRPr="00F830CE">
              <w:rPr>
                <w:sz w:val="20"/>
                <w:szCs w:val="20"/>
              </w:rPr>
              <w:t>servizi e consulenti esterni;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87"/>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c) spese di viaggio, costi dell'attrezzatura e spese per investimenti direttamente collegati al progetto,</w:t>
            </w:r>
          </w:p>
          <w:p w:rsidR="00FE2882" w:rsidRPr="00F830CE" w:rsidRDefault="00FE2882" w:rsidP="002B1917">
            <w:pPr>
              <w:pStyle w:val="Nessunaspaziatura"/>
              <w:rPr>
                <w:sz w:val="20"/>
                <w:szCs w:val="20"/>
              </w:rPr>
            </w:pPr>
            <w:r w:rsidRPr="00F830CE">
              <w:rPr>
                <w:sz w:val="20"/>
                <w:szCs w:val="20"/>
              </w:rPr>
              <w:t>ammortamento degli strumenti e dell'attrezzatura direttamente utilizzati per il progetto.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702"/>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Verificare che i servizi di cui al punto 14 lettera b) della presente sezione, non siano continuativi o</w:t>
            </w:r>
          </w:p>
          <w:p w:rsidR="00FE2882" w:rsidRPr="00F830CE" w:rsidRDefault="00FE2882" w:rsidP="002B1917">
            <w:pPr>
              <w:pStyle w:val="Nessunaspaziatura"/>
              <w:rPr>
                <w:sz w:val="20"/>
                <w:szCs w:val="20"/>
              </w:rPr>
            </w:pPr>
            <w:r w:rsidRPr="00F830CE">
              <w:rPr>
                <w:sz w:val="20"/>
                <w:szCs w:val="20"/>
              </w:rPr>
              <w:t>periodici ed esulino dai costi di esercizio ordinari dell'impresa connessi ad attività regolari quali la</w:t>
            </w:r>
          </w:p>
          <w:p w:rsidR="00FE2882" w:rsidRPr="00F830CE" w:rsidRDefault="00FE2882" w:rsidP="002B1917">
            <w:pPr>
              <w:pStyle w:val="Nessunaspaziatura"/>
              <w:rPr>
                <w:sz w:val="20"/>
                <w:szCs w:val="20"/>
              </w:rPr>
            </w:pPr>
            <w:r w:rsidRPr="00F830CE">
              <w:rPr>
                <w:sz w:val="20"/>
                <w:szCs w:val="20"/>
              </w:rPr>
              <w:t>consulenza fiscale, la consulenza legale o la pubblicità.</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7"/>
        </w:trPr>
        <w:tc>
          <w:tcPr>
            <w:tcW w:w="701" w:type="dxa"/>
            <w:gridSpan w:val="2"/>
          </w:tcPr>
          <w:p w:rsidR="00FE2882" w:rsidRDefault="00FE2882" w:rsidP="002B1917">
            <w:pPr>
              <w:pStyle w:val="Nessunaspaziatura"/>
              <w:rPr>
                <w:sz w:val="22"/>
              </w:rPr>
            </w:pPr>
          </w:p>
        </w:tc>
        <w:tc>
          <w:tcPr>
            <w:tcW w:w="4227" w:type="dxa"/>
          </w:tcPr>
          <w:p w:rsidR="00FE2882" w:rsidRPr="00F830CE" w:rsidRDefault="00FE2882" w:rsidP="002B1917">
            <w:pPr>
              <w:pStyle w:val="Nessunaspaziatura"/>
              <w:rPr>
                <w:sz w:val="20"/>
                <w:szCs w:val="20"/>
              </w:rPr>
            </w:pPr>
            <w:r w:rsidRPr="00F830CE">
              <w:rPr>
                <w:sz w:val="20"/>
                <w:szCs w:val="20"/>
              </w:rPr>
              <w:t>Verifica che l'intensità di aiuto non superi il 50 %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A24C33" w:rsidRPr="00E2489A" w:rsidTr="000061B3">
        <w:trPr>
          <w:gridAfter w:val="1"/>
          <w:wAfter w:w="16" w:type="dxa"/>
          <w:trHeight w:hRule="exact" w:val="2404"/>
        </w:trPr>
        <w:tc>
          <w:tcPr>
            <w:tcW w:w="10173" w:type="dxa"/>
            <w:gridSpan w:val="8"/>
            <w:shd w:val="clear" w:color="auto" w:fill="95B3D7" w:themeFill="accent1" w:themeFillTint="99"/>
          </w:tcPr>
          <w:p w:rsidR="00A24C33" w:rsidRDefault="00A24C33" w:rsidP="00A24C33">
            <w:pPr>
              <w:pStyle w:val="Nessunaspaziatura"/>
              <w:jc w:val="center"/>
              <w:rPr>
                <w:b/>
                <w:smallCaps/>
                <w:szCs w:val="26"/>
              </w:rPr>
            </w:pPr>
          </w:p>
          <w:p w:rsidR="00A24C33" w:rsidRDefault="00A24C33" w:rsidP="00A24C33">
            <w:pPr>
              <w:pStyle w:val="Nessunaspaziatura"/>
              <w:jc w:val="center"/>
              <w:rPr>
                <w:b/>
                <w:smallCaps/>
                <w:szCs w:val="26"/>
              </w:rPr>
            </w:pPr>
            <w:r>
              <w:rPr>
                <w:b/>
                <w:smallCaps/>
                <w:szCs w:val="26"/>
              </w:rPr>
              <w:t>SOTTOSEZIONE 3):</w:t>
            </w:r>
          </w:p>
          <w:p w:rsidR="00A24C33" w:rsidRDefault="00A24C33" w:rsidP="00A24C33">
            <w:pPr>
              <w:pStyle w:val="Nessunaspaziatura"/>
              <w:jc w:val="center"/>
              <w:rPr>
                <w:b/>
                <w:smallCaps/>
                <w:szCs w:val="26"/>
              </w:rPr>
            </w:pPr>
          </w:p>
          <w:p w:rsidR="00A24C33" w:rsidRPr="00F830CE" w:rsidRDefault="00A24C33" w:rsidP="00A24C33">
            <w:pPr>
              <w:pStyle w:val="Nessunaspaziatura"/>
              <w:jc w:val="center"/>
              <w:rPr>
                <w:smallCaps/>
                <w:szCs w:val="26"/>
              </w:rPr>
            </w:pPr>
            <w:r w:rsidRPr="00FF7455">
              <w:rPr>
                <w:smallCaps/>
                <w:szCs w:val="26"/>
              </w:rPr>
              <w:t>Verifica sul rispetto delle disposizioni specifiche per gli AIUTI PER L'ACCESSO DELLE PMI AIFINANZIAMENTI (Capo III, sezione 3, del Reg. 651/2014).</w:t>
            </w:r>
          </w:p>
          <w:p w:rsidR="00A24C33" w:rsidRDefault="00A24C33" w:rsidP="00A24C33">
            <w:pPr>
              <w:pStyle w:val="Nessunaspaziatura"/>
              <w:jc w:val="center"/>
              <w:rPr>
                <w:b/>
                <w:smallCaps/>
                <w:szCs w:val="26"/>
              </w:rPr>
            </w:pPr>
            <w:r w:rsidRPr="00FF7455">
              <w:rPr>
                <w:b/>
                <w:smallCaps/>
                <w:szCs w:val="26"/>
              </w:rPr>
              <w:t>Aiuti al finanziamento del rischio - Aiuti alle imprese in fase di avviamento - Aiuti alle piattaforme</w:t>
            </w:r>
            <w:r>
              <w:rPr>
                <w:b/>
                <w:smallCaps/>
                <w:szCs w:val="26"/>
              </w:rPr>
              <w:t xml:space="preserve"> </w:t>
            </w:r>
            <w:r w:rsidRPr="00FF7455">
              <w:rPr>
                <w:b/>
                <w:smallCaps/>
                <w:szCs w:val="26"/>
              </w:rPr>
              <w:t>alternative di negoziazione specializzate nelle PMI - Aiuti ai costi di esplorazione</w:t>
            </w:r>
          </w:p>
        </w:tc>
      </w:tr>
      <w:tr w:rsidR="00FE2882" w:rsidRPr="00E2489A" w:rsidTr="000061B3">
        <w:trPr>
          <w:gridAfter w:val="1"/>
          <w:wAfter w:w="16" w:type="dxa"/>
          <w:trHeight w:hRule="exact" w:val="993"/>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L’operazione consiste in un aiuto al finanziamento del rischio?</w:t>
            </w:r>
          </w:p>
        </w:tc>
        <w:tc>
          <w:tcPr>
            <w:tcW w:w="1545" w:type="dxa"/>
          </w:tcPr>
          <w:p w:rsidR="00FE2882" w:rsidRPr="00021EC9" w:rsidRDefault="00FE2882" w:rsidP="002B1917">
            <w:pPr>
              <w:pStyle w:val="Nessunaspaziatura"/>
              <w:rPr>
                <w:sz w:val="22"/>
              </w:rPr>
            </w:pPr>
            <w:r w:rsidRPr="00021EC9">
              <w:rPr>
                <w:sz w:val="22"/>
              </w:rPr>
              <w:t>Art.21</w:t>
            </w:r>
          </w:p>
          <w:p w:rsidR="00FE2882" w:rsidRPr="00021EC9" w:rsidRDefault="00FE2882" w:rsidP="002B1917">
            <w:pPr>
              <w:pStyle w:val="Nessunaspaziatura"/>
              <w:rPr>
                <w:sz w:val="22"/>
              </w:rPr>
            </w:pPr>
            <w:r w:rsidRPr="00021EC9">
              <w:rPr>
                <w:sz w:val="22"/>
              </w:rPr>
              <w:t xml:space="preserve"> </w:t>
            </w:r>
          </w:p>
        </w:tc>
        <w:tc>
          <w:tcPr>
            <w:tcW w:w="2708" w:type="dxa"/>
            <w:gridSpan w:val="3"/>
          </w:tcPr>
          <w:p w:rsidR="00FE2882" w:rsidRPr="00021EC9" w:rsidRDefault="00FE2882" w:rsidP="002B1917">
            <w:pPr>
              <w:pStyle w:val="Nessunaspaziatura"/>
              <w:rPr>
                <w:sz w:val="22"/>
              </w:rPr>
            </w:pPr>
          </w:p>
        </w:tc>
        <w:tc>
          <w:tcPr>
            <w:tcW w:w="992" w:type="dxa"/>
          </w:tcPr>
          <w:p w:rsidR="00FE2882" w:rsidRPr="00021EC9" w:rsidRDefault="00FE2882" w:rsidP="002B1917">
            <w:pPr>
              <w:pStyle w:val="Nessunaspaziatura"/>
              <w:rPr>
                <w:sz w:val="22"/>
              </w:rPr>
            </w:pPr>
          </w:p>
        </w:tc>
      </w:tr>
      <w:tr w:rsidR="00FE2882" w:rsidRPr="00E2489A" w:rsidTr="000061B3">
        <w:trPr>
          <w:gridAfter w:val="1"/>
          <w:wAfter w:w="16" w:type="dxa"/>
          <w:trHeight w:hRule="exact" w:val="1276"/>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Gli aiuti al finanziamento del rischio a favore di investitori privati indipendenti, a livello degli</w:t>
            </w:r>
          </w:p>
          <w:p w:rsidR="00FE2882" w:rsidRPr="009D7F52" w:rsidRDefault="00FE2882" w:rsidP="002B1917">
            <w:pPr>
              <w:pStyle w:val="Nessunaspaziatura"/>
              <w:rPr>
                <w:sz w:val="20"/>
                <w:szCs w:val="20"/>
              </w:rPr>
            </w:pPr>
            <w:r w:rsidRPr="009D7F52">
              <w:rPr>
                <w:sz w:val="20"/>
                <w:szCs w:val="20"/>
              </w:rPr>
              <w:t>intermediari finanziari, assumono una delle seguenti forme?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2"/>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a) investimenti in equity o quasi-equity o dotazione finanziaria per investire, direttamente o</w:t>
            </w:r>
          </w:p>
          <w:p w:rsidR="00FE2882" w:rsidRPr="009D7F52" w:rsidRDefault="00FE2882" w:rsidP="002B1917">
            <w:pPr>
              <w:pStyle w:val="Nessunaspaziatura"/>
              <w:rPr>
                <w:sz w:val="20"/>
                <w:szCs w:val="20"/>
              </w:rPr>
            </w:pPr>
            <w:r w:rsidRPr="009D7F52">
              <w:rPr>
                <w:sz w:val="20"/>
                <w:szCs w:val="20"/>
              </w:rPr>
              <w:t>indirettamente, nel finanziamento del rischio a favore di imprese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9"/>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b) prestiti per investire, direttamente o indirettamente, nel finanziamento del rischio a favore diimprese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7"/>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c) garanzie per coprire le perdite derivanti da investimenti, diretti o indiretti, per il finanziamento delrischio a favore di imprese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74"/>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Gli aiuti al finanziamento del rischio, a livello degli investitori privati indipendenti, assumono una delleseguenti forme?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45"/>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a) investimenti in equity o quasi-equity o dotazione finanziaria per investire, direttamente o</w:t>
            </w:r>
          </w:p>
          <w:p w:rsidR="00FE2882" w:rsidRPr="009D7F52" w:rsidRDefault="00FE2882" w:rsidP="002B1917">
            <w:pPr>
              <w:pStyle w:val="Nessunaspaziatura"/>
              <w:rPr>
                <w:sz w:val="20"/>
                <w:szCs w:val="20"/>
              </w:rPr>
            </w:pPr>
            <w:r w:rsidRPr="009D7F52">
              <w:rPr>
                <w:sz w:val="20"/>
                <w:szCs w:val="20"/>
              </w:rPr>
              <w:t>indirettamente, nel finanziamento del rischio a favore di imprese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4"/>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b) prestiti per investire, direttamente o indirettamente, nel finanziamento del rischio a favore diimprese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4"/>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c) garanzie per coprire le perdite derivanti da investimenti, diretti o indiretti, per il finanziamento delrischio a favore di imprese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5"/>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d) incentivi fiscali agli investitori privati che sono persone fisiche che finanziano, direttamente o</w:t>
            </w:r>
          </w:p>
          <w:p w:rsidR="00FE2882" w:rsidRPr="009D7F52" w:rsidRDefault="00FE2882" w:rsidP="002B1917">
            <w:pPr>
              <w:pStyle w:val="Nessunaspaziatura"/>
              <w:rPr>
                <w:sz w:val="20"/>
                <w:szCs w:val="20"/>
              </w:rPr>
            </w:pPr>
            <w:r w:rsidRPr="009D7F52">
              <w:rPr>
                <w:sz w:val="20"/>
                <w:szCs w:val="20"/>
              </w:rPr>
              <w:t>indirettamente, i rischi delle imprese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5"/>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Gli aiuti al finanziamento del rischio, a livello delle imprese ammissibili, assumono una delle seguentiforme?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a) investimenti in equity e in quasi-equity,</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b) prestiti,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c) garanzie,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d) o una combinazione di queste forme.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05"/>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Le imprese beneficiare sono PMI non quotate al momento dell'investimento iniziale per il</w:t>
            </w:r>
          </w:p>
          <w:p w:rsidR="00FE2882" w:rsidRPr="009D7F52" w:rsidRDefault="00FE2882" w:rsidP="002B1917">
            <w:pPr>
              <w:pStyle w:val="Nessunaspaziatura"/>
              <w:rPr>
                <w:sz w:val="20"/>
                <w:szCs w:val="20"/>
              </w:rPr>
            </w:pPr>
            <w:r w:rsidRPr="009D7F52">
              <w:rPr>
                <w:sz w:val="20"/>
                <w:szCs w:val="20"/>
              </w:rPr>
              <w:t>finanziamento del rischio?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0"/>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Inoltre, le imprese beneficiare (PMI non quotate) soddisfano almeno una delle seguenti condizioni?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a) non hanno operato in alcun mercato;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0"/>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b) operano in un mercato qualsiasi da meno di sette anni dalla loro prima vendita commerciale;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843"/>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c) necessitano di un investimento iniziale per il finanziamento del rischio che, sulla base di un pianoaziendale elaborato per il lancio di un nuovo prodotto o l'ingresso su un nuovo mercato geografico, èsuperiore al 50 % del loro fatturato medio annuo negli ultimi cinque anni.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30"/>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Nel caso di aiuti al finanziamento del rischio concessi a favore delle PMI che non soddisfano le</w:t>
            </w:r>
          </w:p>
          <w:p w:rsidR="00FE2882" w:rsidRPr="009D7F52" w:rsidRDefault="00FE2882" w:rsidP="002B1917">
            <w:pPr>
              <w:pStyle w:val="Nessunaspaziatura"/>
              <w:rPr>
                <w:sz w:val="20"/>
                <w:szCs w:val="20"/>
              </w:rPr>
            </w:pPr>
            <w:r w:rsidRPr="009D7F52">
              <w:rPr>
                <w:sz w:val="20"/>
                <w:szCs w:val="20"/>
              </w:rPr>
              <w:t>condizioni indicate al punto 5 e 6 delle presente sezione, verificare se sono soddisfatte le seguenti</w:t>
            </w:r>
          </w:p>
          <w:p w:rsidR="00FE2882" w:rsidRPr="009D7F52" w:rsidRDefault="00FE2882" w:rsidP="002B1917">
            <w:pPr>
              <w:pStyle w:val="Nessunaspaziatura"/>
              <w:rPr>
                <w:sz w:val="20"/>
                <w:szCs w:val="20"/>
              </w:rPr>
            </w:pPr>
            <w:r w:rsidRPr="009D7F52">
              <w:rPr>
                <w:sz w:val="20"/>
                <w:szCs w:val="20"/>
              </w:rPr>
              <w:t>condizioni: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46"/>
        </w:trPr>
        <w:tc>
          <w:tcPr>
            <w:tcW w:w="701" w:type="dxa"/>
            <w:gridSpan w:val="2"/>
          </w:tcPr>
          <w:p w:rsidR="00FE2882" w:rsidRDefault="00FE2882" w:rsidP="002B1917">
            <w:pPr>
              <w:pStyle w:val="Nessunaspaziatura"/>
              <w:rPr>
                <w:sz w:val="22"/>
              </w:rPr>
            </w:pPr>
          </w:p>
        </w:tc>
        <w:tc>
          <w:tcPr>
            <w:tcW w:w="4227" w:type="dxa"/>
          </w:tcPr>
          <w:p w:rsidR="00FE2882" w:rsidRPr="009D7F52" w:rsidRDefault="00FE2882" w:rsidP="002B1917">
            <w:pPr>
              <w:pStyle w:val="Nessunaspaziatura"/>
              <w:rPr>
                <w:sz w:val="20"/>
                <w:szCs w:val="20"/>
              </w:rPr>
            </w:pPr>
            <w:r w:rsidRPr="009D7F52">
              <w:rPr>
                <w:sz w:val="20"/>
                <w:szCs w:val="20"/>
              </w:rPr>
              <w:t xml:space="preserve">a) a livello delle PMI, gli aiuti soddisfano le condizioni di cui al regolamento (UE) n. 1407/2013 (deminimis); </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3"/>
        </w:trPr>
        <w:tc>
          <w:tcPr>
            <w:tcW w:w="701" w:type="dxa"/>
            <w:gridSpan w:val="2"/>
          </w:tcPr>
          <w:p w:rsidR="00FE2882" w:rsidRDefault="00FE2882" w:rsidP="002B1917">
            <w:pPr>
              <w:pStyle w:val="Nessunaspaziatura"/>
              <w:rPr>
                <w:sz w:val="22"/>
              </w:rPr>
            </w:pPr>
          </w:p>
        </w:tc>
        <w:tc>
          <w:tcPr>
            <w:tcW w:w="4227" w:type="dxa"/>
          </w:tcPr>
          <w:p w:rsidR="00FE2882" w:rsidRPr="000A1C6A" w:rsidRDefault="00FE2882" w:rsidP="002B1917">
            <w:pPr>
              <w:pStyle w:val="Nessunaspaziatura"/>
              <w:rPr>
                <w:sz w:val="20"/>
                <w:szCs w:val="20"/>
              </w:rPr>
            </w:pPr>
            <w:r w:rsidRPr="000A1C6A">
              <w:rPr>
                <w:sz w:val="20"/>
                <w:szCs w:val="20"/>
              </w:rPr>
              <w:t>b) sono rispettate tutte le condizioni di cui all'articolo 21 del Reg. 651/2014, eccetto quelle di cui ai</w:t>
            </w:r>
            <w:r w:rsidR="000A1C6A" w:rsidRPr="000A1C6A">
              <w:rPr>
                <w:sz w:val="20"/>
                <w:szCs w:val="20"/>
              </w:rPr>
              <w:t xml:space="preserve"> </w:t>
            </w:r>
            <w:r w:rsidRPr="000A1C6A">
              <w:rPr>
                <w:sz w:val="20"/>
                <w:szCs w:val="20"/>
              </w:rPr>
              <w:t>paragrafi 5, 6, 9, 10 e 11; 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694"/>
        </w:trPr>
        <w:tc>
          <w:tcPr>
            <w:tcW w:w="701" w:type="dxa"/>
            <w:gridSpan w:val="2"/>
          </w:tcPr>
          <w:p w:rsidR="00FE2882" w:rsidRDefault="00FE2882" w:rsidP="002B1917">
            <w:pPr>
              <w:pStyle w:val="Nessunaspaziatura"/>
              <w:rPr>
                <w:sz w:val="22"/>
              </w:rPr>
            </w:pPr>
          </w:p>
        </w:tc>
        <w:tc>
          <w:tcPr>
            <w:tcW w:w="4227" w:type="dxa"/>
          </w:tcPr>
          <w:p w:rsidR="00FE2882" w:rsidRPr="000A1C6A" w:rsidRDefault="00FE2882" w:rsidP="002B1917">
            <w:pPr>
              <w:pStyle w:val="Nessunaspaziatura"/>
              <w:rPr>
                <w:sz w:val="20"/>
                <w:szCs w:val="20"/>
              </w:rPr>
            </w:pPr>
            <w:r w:rsidRPr="000A1C6A">
              <w:rPr>
                <w:sz w:val="20"/>
                <w:szCs w:val="20"/>
              </w:rPr>
              <w:t>c) per le misure per il finanziamento del rischio che prevedono investimenti in equity e in quasi-equity oprestiti a favore delle imprese ammissibili, la misura mobilita finanziamenti aggiuntivi da parte diinvestitori privati indipendenti a livello degli intermediari finanziari o delle PMI, in modo da conseguireun tasso aggregato di partecipazione privata pari ad almeno il 60 % del finanziamento del rischioconcesso alle PMI.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73"/>
        </w:trPr>
        <w:tc>
          <w:tcPr>
            <w:tcW w:w="701" w:type="dxa"/>
            <w:gridSpan w:val="2"/>
          </w:tcPr>
          <w:p w:rsidR="00FE2882" w:rsidRDefault="00FE2882" w:rsidP="002B1917">
            <w:pPr>
              <w:pStyle w:val="Nessunaspaziatura"/>
              <w:rPr>
                <w:sz w:val="22"/>
              </w:rPr>
            </w:pPr>
          </w:p>
        </w:tc>
        <w:tc>
          <w:tcPr>
            <w:tcW w:w="4227" w:type="dxa"/>
          </w:tcPr>
          <w:p w:rsidR="00FE2882" w:rsidRPr="000A1C6A" w:rsidRDefault="00FE2882" w:rsidP="002B1917">
            <w:pPr>
              <w:pStyle w:val="Nessunaspaziatura"/>
              <w:rPr>
                <w:sz w:val="20"/>
                <w:szCs w:val="20"/>
              </w:rPr>
            </w:pPr>
            <w:r w:rsidRPr="000A1C6A">
              <w:rPr>
                <w:sz w:val="20"/>
                <w:szCs w:val="20"/>
              </w:rPr>
              <w:t>Gli aiuti al finanziamento del rischio coprono inoltre investimenti ulteriori nelle imprese ammissibili(anche dopo il periodo di sette anni dalla loro prima vendita commerciale)?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1"/>
        </w:trPr>
        <w:tc>
          <w:tcPr>
            <w:tcW w:w="701" w:type="dxa"/>
            <w:gridSpan w:val="2"/>
          </w:tcPr>
          <w:p w:rsidR="00FE2882" w:rsidRDefault="00FE2882" w:rsidP="002B1917">
            <w:pPr>
              <w:pStyle w:val="Nessunaspaziatura"/>
              <w:rPr>
                <w:sz w:val="22"/>
              </w:rPr>
            </w:pPr>
          </w:p>
        </w:tc>
        <w:tc>
          <w:tcPr>
            <w:tcW w:w="4227" w:type="dxa"/>
          </w:tcPr>
          <w:p w:rsidR="00FE2882" w:rsidRPr="0005183B" w:rsidRDefault="00FE2882" w:rsidP="002B1917">
            <w:pPr>
              <w:pStyle w:val="Nessunaspaziatura"/>
              <w:rPr>
                <w:sz w:val="20"/>
                <w:szCs w:val="20"/>
              </w:rPr>
            </w:pPr>
            <w:r w:rsidRPr="0005183B">
              <w:rPr>
                <w:sz w:val="20"/>
                <w:szCs w:val="20"/>
              </w:rPr>
              <w:t>In caso affermativo, verificare se siano soddisfatte le seguenti condizioni cumulative: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8"/>
        </w:trPr>
        <w:tc>
          <w:tcPr>
            <w:tcW w:w="701" w:type="dxa"/>
            <w:gridSpan w:val="2"/>
          </w:tcPr>
          <w:p w:rsidR="00FE2882" w:rsidRDefault="00FE2882" w:rsidP="002B1917">
            <w:pPr>
              <w:pStyle w:val="Nessunaspaziatura"/>
              <w:rPr>
                <w:sz w:val="22"/>
              </w:rPr>
            </w:pPr>
          </w:p>
        </w:tc>
        <w:tc>
          <w:tcPr>
            <w:tcW w:w="4227" w:type="dxa"/>
          </w:tcPr>
          <w:p w:rsidR="00FE2882" w:rsidRPr="0005183B" w:rsidRDefault="00FE2882" w:rsidP="002B1917">
            <w:pPr>
              <w:pStyle w:val="Nessunaspaziatura"/>
              <w:rPr>
                <w:sz w:val="20"/>
                <w:szCs w:val="20"/>
              </w:rPr>
            </w:pPr>
            <w:r w:rsidRPr="0005183B">
              <w:rPr>
                <w:sz w:val="20"/>
                <w:szCs w:val="20"/>
              </w:rPr>
              <w:t>a) non è superato l'importo totale del finanziamento del rischio (15 milioni di EUR)</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7"/>
        </w:trPr>
        <w:tc>
          <w:tcPr>
            <w:tcW w:w="701" w:type="dxa"/>
            <w:gridSpan w:val="2"/>
          </w:tcPr>
          <w:p w:rsidR="00FE2882" w:rsidRDefault="00FE2882" w:rsidP="002B1917">
            <w:pPr>
              <w:pStyle w:val="Nessunaspaziatura"/>
              <w:rPr>
                <w:sz w:val="22"/>
              </w:rPr>
            </w:pPr>
          </w:p>
        </w:tc>
        <w:tc>
          <w:tcPr>
            <w:tcW w:w="4227" w:type="dxa"/>
          </w:tcPr>
          <w:p w:rsidR="00FE2882" w:rsidRPr="0005183B" w:rsidRDefault="00FE2882" w:rsidP="002B1917">
            <w:pPr>
              <w:pStyle w:val="Nessunaspaziatura"/>
              <w:rPr>
                <w:sz w:val="20"/>
                <w:szCs w:val="20"/>
              </w:rPr>
            </w:pPr>
            <w:r w:rsidRPr="0005183B">
              <w:rPr>
                <w:sz w:val="20"/>
                <w:szCs w:val="20"/>
              </w:rPr>
              <w:t>b) la possibilità di investimenti ulteriori era prevista nel piano aziendale iniziale;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258"/>
        </w:trPr>
        <w:tc>
          <w:tcPr>
            <w:tcW w:w="701" w:type="dxa"/>
            <w:gridSpan w:val="2"/>
          </w:tcPr>
          <w:p w:rsidR="00FE2882" w:rsidRDefault="00FE2882" w:rsidP="002B1917">
            <w:pPr>
              <w:pStyle w:val="Nessunaspaziatura"/>
              <w:rPr>
                <w:sz w:val="22"/>
              </w:rPr>
            </w:pPr>
          </w:p>
        </w:tc>
        <w:tc>
          <w:tcPr>
            <w:tcW w:w="4227" w:type="dxa"/>
          </w:tcPr>
          <w:p w:rsidR="00FE2882" w:rsidRPr="0005183B" w:rsidRDefault="00FE2882" w:rsidP="002B1917">
            <w:pPr>
              <w:pStyle w:val="Nessunaspaziatura"/>
              <w:rPr>
                <w:sz w:val="20"/>
                <w:szCs w:val="20"/>
              </w:rPr>
            </w:pPr>
            <w:r w:rsidRPr="0005183B">
              <w:rPr>
                <w:sz w:val="20"/>
                <w:szCs w:val="20"/>
              </w:rPr>
              <w:t>c) l'impresa oggetto di investimenti ulteriori non è diventata collegata (ai sensi dell'articolo 3,</w:t>
            </w:r>
          </w:p>
          <w:p w:rsidR="00FE2882" w:rsidRPr="0005183B" w:rsidRDefault="00FE2882" w:rsidP="002B1917">
            <w:pPr>
              <w:pStyle w:val="Nessunaspaziatura"/>
              <w:rPr>
                <w:sz w:val="20"/>
                <w:szCs w:val="20"/>
              </w:rPr>
            </w:pPr>
            <w:r w:rsidRPr="0005183B">
              <w:rPr>
                <w:sz w:val="20"/>
                <w:szCs w:val="20"/>
              </w:rPr>
              <w:t>paragrafo 3, dell'allegato I del Reg. 651/2014) di un'altra impresa diversa dall'intermediario finanziario</w:t>
            </w:r>
            <w:r w:rsidR="008F69F0" w:rsidRPr="0005183B">
              <w:rPr>
                <w:sz w:val="20"/>
                <w:szCs w:val="20"/>
              </w:rPr>
              <w:t xml:space="preserve"> </w:t>
            </w:r>
            <w:r w:rsidRPr="0005183B">
              <w:rPr>
                <w:sz w:val="20"/>
                <w:szCs w:val="20"/>
              </w:rPr>
              <w:t>o dall'investitore privato indipendente che finanzia il rischio a titolo della misura, a meno che la nuova</w:t>
            </w:r>
            <w:r w:rsidR="008F69F0" w:rsidRPr="0005183B">
              <w:rPr>
                <w:sz w:val="20"/>
                <w:szCs w:val="20"/>
              </w:rPr>
              <w:t xml:space="preserve"> </w:t>
            </w:r>
            <w:r w:rsidRPr="0005183B">
              <w:rPr>
                <w:sz w:val="20"/>
                <w:szCs w:val="20"/>
              </w:rPr>
              <w:t>impresa risultante soddisfi le condizioni della definizione di PMI.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836"/>
        </w:trPr>
        <w:tc>
          <w:tcPr>
            <w:tcW w:w="701" w:type="dxa"/>
            <w:gridSpan w:val="2"/>
          </w:tcPr>
          <w:p w:rsidR="00FE2882" w:rsidRDefault="00FE2882" w:rsidP="002B1917">
            <w:pPr>
              <w:pStyle w:val="Nessunaspaziatura"/>
              <w:rPr>
                <w:sz w:val="22"/>
              </w:rPr>
            </w:pPr>
          </w:p>
        </w:tc>
        <w:tc>
          <w:tcPr>
            <w:tcW w:w="4227" w:type="dxa"/>
          </w:tcPr>
          <w:p w:rsidR="00FE2882" w:rsidRPr="0005183B" w:rsidRDefault="00FE2882" w:rsidP="002B1917">
            <w:pPr>
              <w:pStyle w:val="Nessunaspaziatura"/>
              <w:rPr>
                <w:sz w:val="20"/>
                <w:szCs w:val="20"/>
              </w:rPr>
            </w:pPr>
            <w:r w:rsidRPr="0005183B">
              <w:rPr>
                <w:sz w:val="20"/>
                <w:szCs w:val="20"/>
              </w:rPr>
              <w:t>Verificare che in caso di investimenti in equity o in quasi-equity nelle imprese ammissibili, vi sia stato un</w:t>
            </w:r>
            <w:r w:rsidR="008F69F0" w:rsidRPr="0005183B">
              <w:rPr>
                <w:sz w:val="20"/>
                <w:szCs w:val="20"/>
              </w:rPr>
              <w:t xml:space="preserve"> </w:t>
            </w:r>
            <w:r w:rsidRPr="0005183B">
              <w:rPr>
                <w:sz w:val="20"/>
                <w:szCs w:val="20"/>
              </w:rPr>
              <w:t>apporto di capitale nuovo pari almeno al 50 % di ciascun investimento nelle imprese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138"/>
        </w:trPr>
        <w:tc>
          <w:tcPr>
            <w:tcW w:w="701" w:type="dxa"/>
            <w:gridSpan w:val="2"/>
          </w:tcPr>
          <w:p w:rsidR="00FE2882" w:rsidRDefault="00FE2882" w:rsidP="002B1917">
            <w:pPr>
              <w:pStyle w:val="Nessunaspaziatura"/>
              <w:rPr>
                <w:sz w:val="22"/>
              </w:rPr>
            </w:pPr>
          </w:p>
        </w:tc>
        <w:tc>
          <w:tcPr>
            <w:tcW w:w="4227" w:type="dxa"/>
          </w:tcPr>
          <w:p w:rsidR="00FE2882" w:rsidRPr="0005183B" w:rsidRDefault="00FE2882" w:rsidP="002B1917">
            <w:pPr>
              <w:pStyle w:val="Nessunaspaziatura"/>
              <w:rPr>
                <w:sz w:val="20"/>
                <w:szCs w:val="20"/>
              </w:rPr>
            </w:pPr>
            <w:r w:rsidRPr="0005183B">
              <w:rPr>
                <w:sz w:val="20"/>
                <w:szCs w:val="20"/>
              </w:rPr>
              <w:t>Per gli investimenti in equity o quasi-equity o dotazione finanziaria per investire, direttamente o</w:t>
            </w:r>
          </w:p>
          <w:p w:rsidR="00FE2882" w:rsidRPr="0005183B" w:rsidRDefault="00FE2882" w:rsidP="002B1917">
            <w:pPr>
              <w:pStyle w:val="Nessunaspaziatura"/>
              <w:rPr>
                <w:sz w:val="20"/>
                <w:szCs w:val="20"/>
              </w:rPr>
            </w:pPr>
            <w:r w:rsidRPr="0005183B">
              <w:rPr>
                <w:sz w:val="20"/>
                <w:szCs w:val="20"/>
              </w:rPr>
              <w:t>indirettamente, nel finanziamento del rischio a favore di imprese ammissibili verificare che non più del30 % dell'aggregato dei conferimenti di capitale e del capitale impegnato non richiamato</w:t>
            </w:r>
          </w:p>
          <w:p w:rsidR="00FE2882" w:rsidRPr="0005183B" w:rsidRDefault="00FE2882" w:rsidP="002B1917">
            <w:pPr>
              <w:pStyle w:val="Nessunaspaziatura"/>
              <w:rPr>
                <w:sz w:val="20"/>
                <w:szCs w:val="20"/>
              </w:rPr>
            </w:pPr>
            <w:r w:rsidRPr="0005183B">
              <w:rPr>
                <w:sz w:val="20"/>
                <w:szCs w:val="20"/>
              </w:rPr>
              <w:t>dell'intermediario finanziario sia utilizzato a fini di gestione della liquidità.</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16"/>
        </w:trPr>
        <w:tc>
          <w:tcPr>
            <w:tcW w:w="701" w:type="dxa"/>
            <w:gridSpan w:val="2"/>
          </w:tcPr>
          <w:p w:rsidR="00FE2882" w:rsidRDefault="00FE2882" w:rsidP="002B1917">
            <w:pPr>
              <w:pStyle w:val="Nessunaspaziatura"/>
              <w:rPr>
                <w:sz w:val="22"/>
              </w:rPr>
            </w:pPr>
          </w:p>
        </w:tc>
        <w:tc>
          <w:tcPr>
            <w:tcW w:w="4227" w:type="dxa"/>
          </w:tcPr>
          <w:p w:rsidR="00FE2882" w:rsidRPr="0005183B" w:rsidRDefault="00FE2882" w:rsidP="002B1917">
            <w:pPr>
              <w:pStyle w:val="Nessunaspaziatura"/>
              <w:rPr>
                <w:sz w:val="20"/>
                <w:szCs w:val="20"/>
              </w:rPr>
            </w:pPr>
            <w:r w:rsidRPr="0005183B">
              <w:rPr>
                <w:sz w:val="20"/>
                <w:szCs w:val="20"/>
              </w:rPr>
              <w:t>L'importo totale del finanziamento del rischio è contenuto nei 15 milioni di EUR per impresa ammissibilea titolo di qualsiasi misura per il finanziamento del rischio?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989"/>
        </w:trPr>
        <w:tc>
          <w:tcPr>
            <w:tcW w:w="701" w:type="dxa"/>
            <w:gridSpan w:val="2"/>
          </w:tcPr>
          <w:p w:rsidR="00FE2882" w:rsidRDefault="00FE2882" w:rsidP="002B1917">
            <w:pPr>
              <w:pStyle w:val="Nessunaspaziatura"/>
              <w:rPr>
                <w:sz w:val="22"/>
              </w:rPr>
            </w:pPr>
          </w:p>
        </w:tc>
        <w:tc>
          <w:tcPr>
            <w:tcW w:w="4227" w:type="dxa"/>
          </w:tcPr>
          <w:p w:rsidR="00FE2882" w:rsidRPr="0005183B" w:rsidRDefault="00FE2882" w:rsidP="002B1917">
            <w:pPr>
              <w:pStyle w:val="Nessunaspaziatura"/>
              <w:rPr>
                <w:sz w:val="20"/>
                <w:szCs w:val="20"/>
              </w:rPr>
            </w:pPr>
            <w:r w:rsidRPr="0005183B">
              <w:rPr>
                <w:sz w:val="20"/>
                <w:szCs w:val="20"/>
              </w:rPr>
              <w:t>In caso di investimenti in equity e in quasi-equity o prestiti a favore delle imprese ammissibili, verificarese vi sono finanziamenti aggiuntivi da parte di investitori privati indipendenti a livello degli intermediarifinanziari o delle imprese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3"/>
        </w:trPr>
        <w:tc>
          <w:tcPr>
            <w:tcW w:w="701" w:type="dxa"/>
            <w:gridSpan w:val="2"/>
          </w:tcPr>
          <w:p w:rsidR="00FE2882" w:rsidRDefault="00FE2882" w:rsidP="002B1917">
            <w:pPr>
              <w:pStyle w:val="Nessunaspaziatura"/>
              <w:rPr>
                <w:sz w:val="22"/>
              </w:rPr>
            </w:pPr>
          </w:p>
        </w:tc>
        <w:tc>
          <w:tcPr>
            <w:tcW w:w="4227" w:type="dxa"/>
          </w:tcPr>
          <w:p w:rsidR="00FE2882" w:rsidRPr="0005183B" w:rsidRDefault="00FE2882" w:rsidP="002B1917">
            <w:pPr>
              <w:pStyle w:val="Nessunaspaziatura"/>
              <w:rPr>
                <w:sz w:val="20"/>
                <w:szCs w:val="20"/>
              </w:rPr>
            </w:pPr>
            <w:r w:rsidRPr="0005183B">
              <w:rPr>
                <w:sz w:val="20"/>
                <w:szCs w:val="20"/>
              </w:rPr>
              <w:t>In caso affermativo, verificare se sia stato conseguito un tasso aggregato di partecipazione privatapari almeno alle seguenti soglie: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9"/>
        </w:trPr>
        <w:tc>
          <w:tcPr>
            <w:tcW w:w="701" w:type="dxa"/>
            <w:gridSpan w:val="2"/>
          </w:tcPr>
          <w:p w:rsidR="00FE2882" w:rsidRDefault="00FE2882" w:rsidP="002B1917">
            <w:pPr>
              <w:pStyle w:val="Nessunaspaziatura"/>
              <w:rPr>
                <w:sz w:val="22"/>
              </w:rPr>
            </w:pPr>
          </w:p>
        </w:tc>
        <w:tc>
          <w:tcPr>
            <w:tcW w:w="4227" w:type="dxa"/>
          </w:tcPr>
          <w:p w:rsidR="00FE2882" w:rsidRPr="003F60BD" w:rsidRDefault="00FE2882" w:rsidP="002B1917">
            <w:pPr>
              <w:pStyle w:val="Nessunaspaziatura"/>
              <w:rPr>
                <w:sz w:val="20"/>
                <w:szCs w:val="20"/>
              </w:rPr>
            </w:pPr>
            <w:r w:rsidRPr="003F60BD">
              <w:rPr>
                <w:sz w:val="20"/>
                <w:szCs w:val="20"/>
              </w:rPr>
              <w:t>a) il 10 % del finanziamento del rischio concesso alle imprese ammissibili che non hanno ancora</w:t>
            </w:r>
          </w:p>
          <w:p w:rsidR="00FE2882" w:rsidRPr="003F60BD" w:rsidRDefault="00FE2882" w:rsidP="002B1917">
            <w:pPr>
              <w:pStyle w:val="Nessunaspaziatura"/>
              <w:rPr>
                <w:sz w:val="20"/>
                <w:szCs w:val="20"/>
              </w:rPr>
            </w:pPr>
            <w:r w:rsidRPr="003F60BD">
              <w:rPr>
                <w:sz w:val="20"/>
                <w:szCs w:val="20"/>
              </w:rPr>
              <w:t>effettuato la prima vendita commerciale sul mercato;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69"/>
        </w:trPr>
        <w:tc>
          <w:tcPr>
            <w:tcW w:w="701" w:type="dxa"/>
            <w:gridSpan w:val="2"/>
          </w:tcPr>
          <w:p w:rsidR="00FE2882" w:rsidRDefault="00FE2882" w:rsidP="002B1917">
            <w:pPr>
              <w:pStyle w:val="Nessunaspaziatura"/>
              <w:rPr>
                <w:sz w:val="22"/>
              </w:rPr>
            </w:pPr>
          </w:p>
        </w:tc>
        <w:tc>
          <w:tcPr>
            <w:tcW w:w="4227" w:type="dxa"/>
          </w:tcPr>
          <w:p w:rsidR="00FE2882" w:rsidRPr="003F60BD" w:rsidRDefault="00FE2882" w:rsidP="002B1917">
            <w:pPr>
              <w:pStyle w:val="Nessunaspaziatura"/>
              <w:rPr>
                <w:sz w:val="20"/>
                <w:szCs w:val="20"/>
              </w:rPr>
            </w:pPr>
            <w:r w:rsidRPr="003F60BD">
              <w:rPr>
                <w:sz w:val="20"/>
                <w:szCs w:val="20"/>
              </w:rPr>
              <w:t>b) il 40 % del finanziamento del rischio concesso alle imprese ammissibili che operano in un mercatoqualsiasi da meno di sette anni dalla loro prima vendita commerciale;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987"/>
        </w:trPr>
        <w:tc>
          <w:tcPr>
            <w:tcW w:w="701" w:type="dxa"/>
            <w:gridSpan w:val="2"/>
          </w:tcPr>
          <w:p w:rsidR="00FE2882" w:rsidRDefault="00FE2882" w:rsidP="002B1917">
            <w:pPr>
              <w:pStyle w:val="Nessunaspaziatura"/>
              <w:rPr>
                <w:sz w:val="22"/>
              </w:rPr>
            </w:pPr>
          </w:p>
        </w:tc>
        <w:tc>
          <w:tcPr>
            <w:tcW w:w="4227" w:type="dxa"/>
          </w:tcPr>
          <w:p w:rsidR="00FE2882" w:rsidRPr="003F60BD" w:rsidRDefault="00FE2882" w:rsidP="002B1917">
            <w:pPr>
              <w:pStyle w:val="Nessunaspaziatura"/>
              <w:rPr>
                <w:sz w:val="20"/>
                <w:szCs w:val="20"/>
              </w:rPr>
            </w:pPr>
            <w:r w:rsidRPr="003F60BD">
              <w:rPr>
                <w:sz w:val="20"/>
                <w:szCs w:val="20"/>
              </w:rPr>
              <w:t>c) il 60 % del finanziamento del rischio per investimenti concessi alle imprese ammissibili che</w:t>
            </w:r>
          </w:p>
          <w:p w:rsidR="00FE2882" w:rsidRPr="003F60BD" w:rsidRDefault="00FE2882" w:rsidP="002B1917">
            <w:pPr>
              <w:pStyle w:val="Nessunaspaziatura"/>
              <w:rPr>
                <w:sz w:val="20"/>
                <w:szCs w:val="20"/>
              </w:rPr>
            </w:pPr>
            <w:r w:rsidRPr="003F60BD">
              <w:rPr>
                <w:sz w:val="20"/>
                <w:szCs w:val="20"/>
              </w:rPr>
              <w:t>necessitano di un investimento iniziale per il finanziamento del rischio che, sulla base di un pianoaziendale elaborato per il lancio di un nuovo prodotto o l'ingresso su un nuovo mercato geografico, èsuperiore al 50 % del loro fatturato medio annuo negli ultimi cinque anni, e per investimenti ulteriori inimprese ammissibili dopo il periodo di sette anni dalla loro prima vendita commerciale.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697"/>
        </w:trPr>
        <w:tc>
          <w:tcPr>
            <w:tcW w:w="701" w:type="dxa"/>
            <w:gridSpan w:val="2"/>
          </w:tcPr>
          <w:p w:rsidR="00FE2882" w:rsidRDefault="00FE2882" w:rsidP="002B1917">
            <w:pPr>
              <w:pStyle w:val="Nessunaspaziatura"/>
              <w:rPr>
                <w:sz w:val="22"/>
              </w:rPr>
            </w:pPr>
          </w:p>
        </w:tc>
        <w:tc>
          <w:tcPr>
            <w:tcW w:w="4227" w:type="dxa"/>
          </w:tcPr>
          <w:p w:rsidR="00FE2882" w:rsidRPr="003F60BD" w:rsidRDefault="00FE2882" w:rsidP="002B1917">
            <w:pPr>
              <w:pStyle w:val="Nessunaspaziatura"/>
              <w:rPr>
                <w:sz w:val="20"/>
                <w:szCs w:val="20"/>
              </w:rPr>
            </w:pPr>
            <w:r w:rsidRPr="003F60BD">
              <w:rPr>
                <w:sz w:val="20"/>
                <w:szCs w:val="20"/>
              </w:rPr>
              <w:t>Qualora una misura sia:</w:t>
            </w:r>
          </w:p>
          <w:p w:rsidR="00FE2882" w:rsidRPr="003F60BD" w:rsidRDefault="00FE2882" w:rsidP="002B1917">
            <w:pPr>
              <w:pStyle w:val="Nessunaspaziatura"/>
              <w:rPr>
                <w:sz w:val="20"/>
                <w:szCs w:val="20"/>
              </w:rPr>
            </w:pPr>
            <w:r w:rsidRPr="003F60BD">
              <w:rPr>
                <w:sz w:val="20"/>
                <w:szCs w:val="20"/>
              </w:rPr>
              <w:t>1) attuata tramite un intermediario finanziario;</w:t>
            </w:r>
          </w:p>
          <w:p w:rsidR="00FE2882" w:rsidRPr="003F60BD" w:rsidRDefault="00FE2882" w:rsidP="002B1917">
            <w:pPr>
              <w:pStyle w:val="Nessunaspaziatura"/>
              <w:rPr>
                <w:sz w:val="20"/>
                <w:szCs w:val="20"/>
              </w:rPr>
            </w:pPr>
            <w:r w:rsidRPr="003F60BD">
              <w:rPr>
                <w:sz w:val="20"/>
                <w:szCs w:val="20"/>
              </w:rPr>
              <w:t>2) destinata a imprese ammissibili nelle diverse fasi di sviluppo;</w:t>
            </w:r>
          </w:p>
          <w:p w:rsidR="00FE2882" w:rsidRPr="003F60BD" w:rsidRDefault="00FE2882" w:rsidP="002B1917">
            <w:pPr>
              <w:pStyle w:val="Nessunaspaziatura"/>
              <w:rPr>
                <w:sz w:val="20"/>
                <w:szCs w:val="20"/>
              </w:rPr>
            </w:pPr>
            <w:r w:rsidRPr="003F60BD">
              <w:rPr>
                <w:sz w:val="20"/>
                <w:szCs w:val="20"/>
              </w:rPr>
              <w:t>3) non preveda la partecipazione del capitale privato a livello delle imprese ammissibili;</w:t>
            </w:r>
          </w:p>
          <w:p w:rsidR="00FE2882" w:rsidRPr="003F60BD" w:rsidRDefault="00FE2882" w:rsidP="002B1917">
            <w:pPr>
              <w:pStyle w:val="Nessunaspaziatura"/>
              <w:rPr>
                <w:sz w:val="20"/>
                <w:szCs w:val="20"/>
              </w:rPr>
            </w:pPr>
          </w:p>
          <w:p w:rsidR="00FE2882" w:rsidRPr="003F60BD" w:rsidRDefault="00FE2882" w:rsidP="002B1917">
            <w:pPr>
              <w:pStyle w:val="Nessunaspaziatura"/>
              <w:rPr>
                <w:sz w:val="20"/>
                <w:szCs w:val="20"/>
              </w:rPr>
            </w:pPr>
            <w:r w:rsidRPr="003F60BD">
              <w:rPr>
                <w:sz w:val="20"/>
                <w:szCs w:val="20"/>
              </w:rPr>
              <w:t>- verificare che l'intermediario finanziario abbia conseguito un tasso di partecipazione privata che</w:t>
            </w:r>
          </w:p>
          <w:p w:rsidR="00FE2882" w:rsidRPr="003F60BD" w:rsidRDefault="00FE2882" w:rsidP="002B1917">
            <w:pPr>
              <w:pStyle w:val="Nessunaspaziatura"/>
              <w:rPr>
                <w:sz w:val="20"/>
                <w:szCs w:val="20"/>
              </w:rPr>
            </w:pPr>
            <w:r w:rsidRPr="003F60BD">
              <w:rPr>
                <w:sz w:val="20"/>
                <w:szCs w:val="20"/>
              </w:rPr>
              <w:t>rappresenta almeno la media ponderata basata sul volume dei singoli investimenti del relativo</w:t>
            </w:r>
          </w:p>
          <w:p w:rsidR="00FE2882" w:rsidRPr="003F60BD" w:rsidRDefault="00FE2882" w:rsidP="002B1917">
            <w:pPr>
              <w:pStyle w:val="Nessunaspaziatura"/>
              <w:rPr>
                <w:sz w:val="20"/>
                <w:szCs w:val="20"/>
              </w:rPr>
            </w:pPr>
            <w:r w:rsidRPr="003F60BD">
              <w:rPr>
                <w:sz w:val="20"/>
                <w:szCs w:val="20"/>
              </w:rPr>
              <w:t>portafoglio e che risulta applicando loro i tassi di partecipazione minima previsti al punto 11.1 delle</w:t>
            </w:r>
            <w:r w:rsidR="003F60BD">
              <w:rPr>
                <w:sz w:val="20"/>
                <w:szCs w:val="20"/>
              </w:rPr>
              <w:t xml:space="preserve"> </w:t>
            </w:r>
            <w:r w:rsidRPr="003F60BD">
              <w:rPr>
                <w:sz w:val="20"/>
                <w:szCs w:val="20"/>
              </w:rPr>
              <w:t>presente sezione.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10"/>
        </w:trPr>
        <w:tc>
          <w:tcPr>
            <w:tcW w:w="701" w:type="dxa"/>
            <w:gridSpan w:val="2"/>
          </w:tcPr>
          <w:p w:rsidR="00FE2882" w:rsidRDefault="00FE2882" w:rsidP="002B1917">
            <w:pPr>
              <w:pStyle w:val="Nessunaspaziatura"/>
              <w:rPr>
                <w:sz w:val="22"/>
              </w:rPr>
            </w:pPr>
          </w:p>
        </w:tc>
        <w:tc>
          <w:tcPr>
            <w:tcW w:w="4227" w:type="dxa"/>
          </w:tcPr>
          <w:p w:rsidR="00FE2882" w:rsidRPr="003F60BD" w:rsidRDefault="00FE2882" w:rsidP="002B1917">
            <w:pPr>
              <w:pStyle w:val="Nessunaspaziatura"/>
              <w:rPr>
                <w:sz w:val="20"/>
                <w:szCs w:val="20"/>
              </w:rPr>
            </w:pPr>
            <w:r w:rsidRPr="003F60BD">
              <w:rPr>
                <w:sz w:val="20"/>
                <w:szCs w:val="20"/>
              </w:rPr>
              <w:t>Verificare che la misura per il finanziamento del rischio non opera discriminazioni tra gli intermediari</w:t>
            </w:r>
            <w:r w:rsidR="00F75559">
              <w:rPr>
                <w:sz w:val="20"/>
                <w:szCs w:val="20"/>
              </w:rPr>
              <w:t xml:space="preserve"> </w:t>
            </w:r>
            <w:r w:rsidRPr="003F60BD">
              <w:rPr>
                <w:sz w:val="20"/>
                <w:szCs w:val="20"/>
              </w:rPr>
              <w:t>finanziari sulla base del luogo di stabilimento o di costituzione.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2"/>
        </w:trPr>
        <w:tc>
          <w:tcPr>
            <w:tcW w:w="701" w:type="dxa"/>
            <w:gridSpan w:val="2"/>
          </w:tcPr>
          <w:p w:rsidR="00FE2882" w:rsidRDefault="00FE2882" w:rsidP="002B1917">
            <w:pPr>
              <w:pStyle w:val="Nessunaspaziatura"/>
              <w:rPr>
                <w:sz w:val="22"/>
              </w:rPr>
            </w:pPr>
          </w:p>
        </w:tc>
        <w:tc>
          <w:tcPr>
            <w:tcW w:w="4227" w:type="dxa"/>
          </w:tcPr>
          <w:p w:rsidR="00FE2882" w:rsidRPr="003F60BD" w:rsidRDefault="00FE2882" w:rsidP="002B1917">
            <w:pPr>
              <w:pStyle w:val="Nessunaspaziatura"/>
              <w:rPr>
                <w:sz w:val="20"/>
                <w:szCs w:val="20"/>
              </w:rPr>
            </w:pPr>
            <w:r w:rsidRPr="003F60BD">
              <w:rPr>
                <w:sz w:val="20"/>
                <w:szCs w:val="20"/>
              </w:rPr>
              <w:t>Verificare che gli intermediari finanziari rispettino i criteri predefiniti obiettivamente giustificati dalla</w:t>
            </w:r>
          </w:p>
          <w:p w:rsidR="00FE2882" w:rsidRPr="003F60BD" w:rsidRDefault="00FE2882" w:rsidP="002B1917">
            <w:pPr>
              <w:pStyle w:val="Nessunaspaziatura"/>
              <w:rPr>
                <w:sz w:val="20"/>
                <w:szCs w:val="20"/>
              </w:rPr>
            </w:pPr>
            <w:r w:rsidRPr="003F60BD">
              <w:rPr>
                <w:sz w:val="20"/>
                <w:szCs w:val="20"/>
              </w:rPr>
              <w:t>natura degli investimenti.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1"/>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 xml:space="preserve">Verificare se la misura per il finanziamento del rischio soddisfa le seguenti condizioni: art. 21 </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75"/>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a) è attuata tramite uno o più intermediari finanziari, ad eccezione degli incentivi fiscali a favore degliinvestitori privati per gli investimenti diretti in imprese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838"/>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b) gli intermediari finanziari, gli investitori o i gestori del fondo sono selezionati tramite una gara aperta,trasparente e non discriminatoria, conforme alla pertinente normativa nazionale e dell'Unione, chemiri a stabilire adeguati meccanismi di ripartizione dei rischi e dei benefici i quali, per gli investimentidiversi dalle garanzie, privilegino la ripartizione asimmetrica degli utili rispetto alla protezione dai rischi;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18"/>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c) in caso di ripartizione asimmetrica delle perdite tra investitori pubblici e privati, la prima perdita</w:t>
            </w:r>
          </w:p>
          <w:p w:rsidR="00FE2882" w:rsidRPr="00CF4DFA" w:rsidRDefault="00FE2882" w:rsidP="002B1917">
            <w:pPr>
              <w:pStyle w:val="Nessunaspaziatura"/>
              <w:rPr>
                <w:sz w:val="20"/>
                <w:szCs w:val="20"/>
              </w:rPr>
            </w:pPr>
            <w:r w:rsidRPr="00CF4DFA">
              <w:rPr>
                <w:sz w:val="20"/>
                <w:szCs w:val="20"/>
              </w:rPr>
              <w:t>sostenuta dall'investitore pubblico è limitata al 25 % dell'importo totale dell'investimento;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122"/>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d) nel caso di garanzie per coprire le perdite derivanti da investimenti, diretti o indiretti, per il</w:t>
            </w:r>
          </w:p>
          <w:p w:rsidR="00FE2882" w:rsidRPr="00CF4DFA" w:rsidRDefault="00FE2882" w:rsidP="002B1917">
            <w:pPr>
              <w:pStyle w:val="Nessunaspaziatura"/>
              <w:rPr>
                <w:sz w:val="20"/>
                <w:szCs w:val="20"/>
              </w:rPr>
            </w:pPr>
            <w:r w:rsidRPr="00CF4DFA">
              <w:rPr>
                <w:sz w:val="20"/>
                <w:szCs w:val="20"/>
              </w:rPr>
              <w:t>finanziamento del rischio a favore di imprese ammissibili, il tasso di garanzia è limitato all'80 % e leperdite totali coperte da uno Stato membro sono limitate a un 25 % massimo del relativo portafogliogarantito.</w:t>
            </w:r>
          </w:p>
          <w:p w:rsidR="00FE2882" w:rsidRPr="00CF4DFA" w:rsidRDefault="00FE2882" w:rsidP="002B1917">
            <w:pPr>
              <w:pStyle w:val="Nessunaspaziatura"/>
              <w:rPr>
                <w:sz w:val="20"/>
                <w:szCs w:val="20"/>
              </w:rPr>
            </w:pPr>
            <w:r w:rsidRPr="00CF4DFA">
              <w:rPr>
                <w:sz w:val="20"/>
                <w:szCs w:val="20"/>
              </w:rPr>
              <w:t>Si noti che solo le garanzie che coprono le perdite previste del relativo portafoglio garantito possono</w:t>
            </w:r>
          </w:p>
          <w:p w:rsidR="00FE2882" w:rsidRPr="00CF4DFA" w:rsidRDefault="00FE2882" w:rsidP="002B1917">
            <w:pPr>
              <w:pStyle w:val="Nessunaspaziatura"/>
              <w:rPr>
                <w:sz w:val="20"/>
                <w:szCs w:val="20"/>
              </w:rPr>
            </w:pPr>
            <w:r w:rsidRPr="00CF4DFA">
              <w:rPr>
                <w:sz w:val="20"/>
                <w:szCs w:val="20"/>
              </w:rPr>
              <w:t>essere concesse a titolo gratuito. Se la garanzia copre anche le perdite impreviste, l'intermediario</w:t>
            </w:r>
          </w:p>
          <w:p w:rsidR="00FE2882" w:rsidRPr="00CF4DFA" w:rsidRDefault="00FE2882" w:rsidP="002B1917">
            <w:pPr>
              <w:pStyle w:val="Nessunaspaziatura"/>
              <w:rPr>
                <w:sz w:val="20"/>
                <w:szCs w:val="20"/>
              </w:rPr>
            </w:pPr>
            <w:r w:rsidRPr="00CF4DFA">
              <w:rPr>
                <w:sz w:val="20"/>
                <w:szCs w:val="20"/>
              </w:rPr>
              <w:t>finanziario paga, per la parte della garanzia che copre le perdite impreviste, un premio conforme al</w:t>
            </w:r>
          </w:p>
          <w:p w:rsidR="00FE2882" w:rsidRPr="00CF4DFA" w:rsidRDefault="00FE2882" w:rsidP="002B1917">
            <w:pPr>
              <w:pStyle w:val="Nessunaspaziatura"/>
              <w:rPr>
                <w:sz w:val="20"/>
                <w:szCs w:val="20"/>
              </w:rPr>
            </w:pPr>
            <w:r w:rsidRPr="00CF4DFA">
              <w:rPr>
                <w:sz w:val="20"/>
                <w:szCs w:val="20"/>
              </w:rPr>
              <w:t>mercato.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57"/>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La misura per il finanziamento del rischio garantisce che le decisioni di finanziamento siano orientate alprofitto? Verificare se sono soddisfatte tutte le seguenti condizioni: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7"/>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a) gli intermediari finanziari sono stabiliti a norma della legislazione applicabile;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826"/>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b) lo Stato membro o l'entità incaricata dell'attuazione della misura prevedono una procedura di duediligence onde assicurare una strategia di investimento sana sotto il profilo commerciale ai finidell'attuazione della misura per il finanziamento del rischio, ivi compresa un'adeguata politica didiversificazione del rischio allo scopo di conseguire redditività economica ed efficienza in termini didimensioni e di portata territoriale del relativo portafoglio di investimenti;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62"/>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c) il finanziamento del rischio concesso alle imprese ammissibili è basato su un piano aziendale</w:t>
            </w:r>
          </w:p>
          <w:p w:rsidR="00FE2882" w:rsidRPr="00CF4DFA" w:rsidRDefault="00FE2882" w:rsidP="002B1917">
            <w:pPr>
              <w:pStyle w:val="Nessunaspaziatura"/>
              <w:rPr>
                <w:sz w:val="20"/>
                <w:szCs w:val="20"/>
              </w:rPr>
            </w:pPr>
            <w:r w:rsidRPr="00CF4DFA">
              <w:rPr>
                <w:sz w:val="20"/>
                <w:szCs w:val="20"/>
              </w:rPr>
              <w:t>sostenibile che contenga informazioni dettagliate sui prodotti, sull'andamento delle vendite e dei</w:t>
            </w:r>
          </w:p>
          <w:p w:rsidR="00FE2882" w:rsidRPr="00CF4DFA" w:rsidRDefault="00FE2882" w:rsidP="002B1917">
            <w:pPr>
              <w:pStyle w:val="Nessunaspaziatura"/>
              <w:rPr>
                <w:sz w:val="20"/>
                <w:szCs w:val="20"/>
              </w:rPr>
            </w:pPr>
            <w:r w:rsidRPr="00CF4DFA">
              <w:rPr>
                <w:sz w:val="20"/>
                <w:szCs w:val="20"/>
              </w:rPr>
              <w:t>profitti e definisca ex ante la redditività finanziaria;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61"/>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d) ciascun investimento in equity e in quasi-equity prevede una strategia di uscita chiara e realistica.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696"/>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Gli intermediari finanziari sono gestiti secondo una logica commerciale? Verificare se l'intermediario</w:t>
            </w:r>
          </w:p>
          <w:p w:rsidR="00FE2882" w:rsidRPr="00CF4DFA" w:rsidRDefault="00FE2882" w:rsidP="002B1917">
            <w:pPr>
              <w:pStyle w:val="Nessunaspaziatura"/>
              <w:rPr>
                <w:sz w:val="20"/>
                <w:szCs w:val="20"/>
              </w:rPr>
            </w:pPr>
            <w:r w:rsidRPr="00CF4DFA">
              <w:rPr>
                <w:sz w:val="20"/>
                <w:szCs w:val="20"/>
              </w:rPr>
              <w:t>finanziario e, a seconda del tipo di misura per il finanziamento del rischio, il gestore del fondo,</w:t>
            </w:r>
          </w:p>
          <w:p w:rsidR="00FE2882" w:rsidRPr="00CF4DFA" w:rsidRDefault="00FE2882" w:rsidP="002B1917">
            <w:pPr>
              <w:pStyle w:val="Nessunaspaziatura"/>
              <w:rPr>
                <w:sz w:val="20"/>
                <w:szCs w:val="20"/>
              </w:rPr>
            </w:pPr>
            <w:r w:rsidRPr="00CF4DFA">
              <w:rPr>
                <w:sz w:val="20"/>
                <w:szCs w:val="20"/>
              </w:rPr>
              <w:t>soddisfanole seguenti condizioni: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00"/>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a) sono tenuti per legge o contratto ad agire in buona fede e con la diligenza di un gestore</w:t>
            </w:r>
          </w:p>
          <w:p w:rsidR="00FE2882" w:rsidRPr="00CF4DFA" w:rsidRDefault="00FE2882" w:rsidP="002B1917">
            <w:pPr>
              <w:pStyle w:val="Nessunaspaziatura"/>
              <w:rPr>
                <w:sz w:val="20"/>
                <w:szCs w:val="20"/>
              </w:rPr>
            </w:pPr>
            <w:r w:rsidRPr="00CF4DFA">
              <w:rPr>
                <w:sz w:val="20"/>
                <w:szCs w:val="20"/>
              </w:rPr>
              <w:t>professionale e ad evitare i conflitti di interesse; vengono applicate le migliori prassi e la vigilanzaregolamentare;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202"/>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b) la loro remunerazione è conforme alle prassi di mercato. Questa condizione è considerata</w:t>
            </w:r>
          </w:p>
          <w:p w:rsidR="00FE2882" w:rsidRPr="00CF4DFA" w:rsidRDefault="00FE2882" w:rsidP="002B1917">
            <w:pPr>
              <w:pStyle w:val="Nessunaspaziatura"/>
              <w:rPr>
                <w:sz w:val="20"/>
                <w:szCs w:val="20"/>
              </w:rPr>
            </w:pPr>
            <w:r w:rsidRPr="00CF4DFA">
              <w:rPr>
                <w:sz w:val="20"/>
                <w:szCs w:val="20"/>
              </w:rPr>
              <w:t>soddisfatta se il gestore o l'intermediario finanziario sono selezionati mediante una gara aperta,trasparente e non discriminatoria basata su criteri oggettivi connessi all'esperienza, alle competenze e</w:t>
            </w:r>
            <w:r w:rsidR="00CF4DFA">
              <w:rPr>
                <w:sz w:val="20"/>
                <w:szCs w:val="20"/>
              </w:rPr>
              <w:t xml:space="preserve"> </w:t>
            </w:r>
            <w:r w:rsidRPr="00CF4DFA">
              <w:rPr>
                <w:sz w:val="20"/>
                <w:szCs w:val="20"/>
              </w:rPr>
              <w:t>alla capacità operativa e finanziaria;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694"/>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c) ricevono una remunerazione in base ai risultati o condividono parte dei rischi dell'investimento</w:t>
            </w:r>
          </w:p>
          <w:p w:rsidR="00FE2882" w:rsidRPr="00CF4DFA" w:rsidRDefault="00FE2882" w:rsidP="002B1917">
            <w:pPr>
              <w:pStyle w:val="Nessunaspaziatura"/>
              <w:rPr>
                <w:sz w:val="20"/>
                <w:szCs w:val="20"/>
              </w:rPr>
            </w:pPr>
            <w:r w:rsidRPr="00CF4DFA">
              <w:rPr>
                <w:sz w:val="20"/>
                <w:szCs w:val="20"/>
              </w:rPr>
              <w:t>partecipando ad esso con risorse proprie, in modo da garantire che i loro interessi siano</w:t>
            </w:r>
          </w:p>
          <w:p w:rsidR="00FE2882" w:rsidRPr="00CF4DFA" w:rsidRDefault="00FE2882" w:rsidP="002B1917">
            <w:pPr>
              <w:pStyle w:val="Nessunaspaziatura"/>
              <w:rPr>
                <w:sz w:val="20"/>
                <w:szCs w:val="20"/>
              </w:rPr>
            </w:pPr>
            <w:r w:rsidRPr="00CF4DFA">
              <w:rPr>
                <w:sz w:val="20"/>
                <w:szCs w:val="20"/>
              </w:rPr>
              <w:t>permanentemente in linea con gli interessi dell'investitore pubblico;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5"/>
        </w:trPr>
        <w:tc>
          <w:tcPr>
            <w:tcW w:w="701" w:type="dxa"/>
            <w:gridSpan w:val="2"/>
          </w:tcPr>
          <w:p w:rsidR="00FE2882" w:rsidRDefault="00FE2882" w:rsidP="002B1917">
            <w:pPr>
              <w:pStyle w:val="Nessunaspaziatura"/>
              <w:rPr>
                <w:sz w:val="22"/>
              </w:rPr>
            </w:pPr>
          </w:p>
        </w:tc>
        <w:tc>
          <w:tcPr>
            <w:tcW w:w="4227" w:type="dxa"/>
          </w:tcPr>
          <w:p w:rsidR="00FE2882" w:rsidRPr="00CF4DFA" w:rsidRDefault="00FE2882" w:rsidP="002B1917">
            <w:pPr>
              <w:pStyle w:val="Nessunaspaziatura"/>
              <w:rPr>
                <w:sz w:val="20"/>
                <w:szCs w:val="20"/>
              </w:rPr>
            </w:pPr>
            <w:r w:rsidRPr="00CF4DFA">
              <w:rPr>
                <w:sz w:val="20"/>
                <w:szCs w:val="20"/>
              </w:rPr>
              <w:t>d) definiscono la strategia, i criteri e la tempistica prevista per gli investimenti;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64"/>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e) gli investitori sono autorizzati a essere rappresentati negli organi direttivi del fondo di investimento,quali il consiglio di sorveglianza o il comitato consultivo.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935F7D" w:rsidTr="000061B3">
        <w:trPr>
          <w:gridAfter w:val="1"/>
          <w:wAfter w:w="16" w:type="dxa"/>
          <w:trHeight w:hRule="exact" w:val="1714"/>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021EC9">
            <w:pPr>
              <w:pStyle w:val="Nessunaspaziatura"/>
              <w:jc w:val="both"/>
              <w:rPr>
                <w:sz w:val="20"/>
                <w:szCs w:val="20"/>
              </w:rPr>
            </w:pPr>
            <w:r w:rsidRPr="009E4711">
              <w:rPr>
                <w:sz w:val="20"/>
                <w:szCs w:val="20"/>
              </w:rPr>
              <w:t xml:space="preserve">Nel caso in cui la </w:t>
            </w:r>
            <w:r w:rsidRPr="009E4711">
              <w:rPr>
                <w:rFonts w:ascii="EU Albertina" w:hAnsi="EU Albertina" w:cs="EU Albertina"/>
                <w:color w:val="000000"/>
                <w:sz w:val="20"/>
                <w:szCs w:val="20"/>
                <w:lang w:eastAsia="en-US"/>
              </w:rPr>
              <w:t xml:space="preserve"> </w:t>
            </w:r>
            <w:r w:rsidRPr="009E4711">
              <w:rPr>
                <w:sz w:val="20"/>
                <w:szCs w:val="20"/>
              </w:rPr>
              <w:t>misura per il finanziamento del rischio che prevede garanzie o prestiti a favore delle imprese ammissibili o investimenti in quasi-equity strutturati come debito nelle imprese ammissibili soddisfa le seguenti condizioni:</w:t>
            </w:r>
          </w:p>
          <w:p w:rsidR="00FE2882" w:rsidRPr="009E4711" w:rsidRDefault="00FE2882" w:rsidP="002B1917">
            <w:pPr>
              <w:pStyle w:val="Nessunaspaziatura"/>
              <w:rPr>
                <w:sz w:val="20"/>
                <w:szCs w:val="20"/>
              </w:rPr>
            </w:pPr>
          </w:p>
        </w:tc>
        <w:tc>
          <w:tcPr>
            <w:tcW w:w="1545" w:type="dxa"/>
          </w:tcPr>
          <w:p w:rsidR="00FE2882" w:rsidRPr="00021EC9" w:rsidRDefault="00FE2882" w:rsidP="002B1917">
            <w:pPr>
              <w:pStyle w:val="Nessunaspaziatura"/>
              <w:rPr>
                <w:sz w:val="22"/>
                <w:lang w:val="en-US"/>
              </w:rPr>
            </w:pPr>
            <w:r w:rsidRPr="00021EC9">
              <w:rPr>
                <w:sz w:val="22"/>
                <w:lang w:val="en-US"/>
              </w:rPr>
              <w:t>Art. 21, par. 16, Reg. 651/2014 e s.m.i.</w:t>
            </w:r>
          </w:p>
        </w:tc>
        <w:tc>
          <w:tcPr>
            <w:tcW w:w="2708" w:type="dxa"/>
            <w:gridSpan w:val="3"/>
          </w:tcPr>
          <w:p w:rsidR="00FE2882" w:rsidRPr="00021EC9" w:rsidRDefault="00FE2882" w:rsidP="002B1917">
            <w:pPr>
              <w:pStyle w:val="Nessunaspaziatura"/>
              <w:rPr>
                <w:sz w:val="22"/>
                <w:lang w:val="en-US"/>
              </w:rPr>
            </w:pPr>
          </w:p>
        </w:tc>
        <w:tc>
          <w:tcPr>
            <w:tcW w:w="992" w:type="dxa"/>
          </w:tcPr>
          <w:p w:rsidR="00FE2882" w:rsidRPr="00021EC9" w:rsidRDefault="00FE2882" w:rsidP="002B1917">
            <w:pPr>
              <w:pStyle w:val="Nessunaspaziatura"/>
              <w:rPr>
                <w:sz w:val="22"/>
                <w:lang w:val="en-US"/>
              </w:rPr>
            </w:pPr>
          </w:p>
        </w:tc>
      </w:tr>
      <w:tr w:rsidR="00FE2882" w:rsidRPr="00E2489A" w:rsidTr="000061B3">
        <w:trPr>
          <w:gridAfter w:val="1"/>
          <w:wAfter w:w="16" w:type="dxa"/>
          <w:trHeight w:hRule="exact" w:val="3401"/>
        </w:trPr>
        <w:tc>
          <w:tcPr>
            <w:tcW w:w="701" w:type="dxa"/>
            <w:gridSpan w:val="2"/>
          </w:tcPr>
          <w:p w:rsidR="00FE2882" w:rsidRPr="00021EC9" w:rsidRDefault="00FE2882" w:rsidP="002B1917">
            <w:pPr>
              <w:pStyle w:val="Nessunaspaziatura"/>
              <w:rPr>
                <w:sz w:val="22"/>
                <w:lang w:val="en-US"/>
              </w:rPr>
            </w:pPr>
          </w:p>
        </w:tc>
        <w:tc>
          <w:tcPr>
            <w:tcW w:w="4227" w:type="dxa"/>
          </w:tcPr>
          <w:p w:rsidR="00FE2882" w:rsidRPr="009E4711" w:rsidRDefault="00FE2882" w:rsidP="002B1917">
            <w:pPr>
              <w:pStyle w:val="Nessunaspaziatura"/>
              <w:rPr>
                <w:sz w:val="20"/>
                <w:szCs w:val="20"/>
              </w:rPr>
            </w:pPr>
            <w:r w:rsidRPr="009E4711">
              <w:rPr>
                <w:sz w:val="20"/>
                <w:szCs w:val="20"/>
              </w:rPr>
              <w:t>a) in conseguenza della misura, l'intermediario finanziario realizza investimenti che non sarebbero stati eseguiti o che sarebbero stati eseguiti in maniera differente o limitata in assenza di aiuto.</w:t>
            </w:r>
          </w:p>
          <w:p w:rsidR="00FE2882" w:rsidRPr="009E4711" w:rsidRDefault="00FE2882" w:rsidP="002B1917">
            <w:pPr>
              <w:pStyle w:val="Nessunaspaziatura"/>
              <w:rPr>
                <w:sz w:val="20"/>
                <w:szCs w:val="20"/>
              </w:rPr>
            </w:pPr>
            <w:r w:rsidRPr="009E4711">
              <w:rPr>
                <w:sz w:val="20"/>
                <w:szCs w:val="20"/>
              </w:rPr>
              <w:t>L'intermediario finanziario è in grado di dimostrare l'esistenza di un meccanismo volto a garantire che</w:t>
            </w:r>
          </w:p>
          <w:p w:rsidR="00FE2882" w:rsidRPr="009E4711" w:rsidRDefault="00FE2882" w:rsidP="002B1917">
            <w:pPr>
              <w:pStyle w:val="Nessunaspaziatura"/>
              <w:rPr>
                <w:sz w:val="20"/>
                <w:szCs w:val="20"/>
              </w:rPr>
            </w:pPr>
            <w:r w:rsidRPr="009E4711">
              <w:rPr>
                <w:sz w:val="20"/>
                <w:szCs w:val="20"/>
              </w:rPr>
              <w:t>tutti i vantaggi siano trasferiti, nella misura più ampia possibile, ai beneficiari finali, sotto forma di</w:t>
            </w:r>
          </w:p>
          <w:p w:rsidR="00FE2882" w:rsidRPr="009E4711" w:rsidRDefault="00FE2882" w:rsidP="002B1917">
            <w:pPr>
              <w:pStyle w:val="Nessunaspaziatura"/>
              <w:rPr>
                <w:sz w:val="20"/>
                <w:szCs w:val="20"/>
              </w:rPr>
            </w:pPr>
            <w:r w:rsidRPr="009E4711">
              <w:rPr>
                <w:sz w:val="20"/>
                <w:szCs w:val="20"/>
              </w:rPr>
              <w:t>maggiori volumi di finanziamento, maggiore rischiosità dei portafogli, minori requisiti in materia di garanzie, premi di garanzia o tassi d'interesse inferiori;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77"/>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B06DBE">
            <w:pPr>
              <w:pStyle w:val="Nessunaspaziatura"/>
              <w:jc w:val="both"/>
              <w:rPr>
                <w:sz w:val="20"/>
                <w:szCs w:val="20"/>
              </w:rPr>
            </w:pPr>
            <w:r w:rsidRPr="009E4711">
              <w:rPr>
                <w:sz w:val="20"/>
                <w:szCs w:val="20"/>
              </w:rPr>
              <w:t xml:space="preserve">b) </w:t>
            </w:r>
            <w:r w:rsidRPr="009E4711">
              <w:rPr>
                <w:rFonts w:ascii="EU Albertina" w:hAnsi="EU Albertina" w:cs="EU Albertina"/>
                <w:color w:val="000000"/>
                <w:sz w:val="20"/>
                <w:szCs w:val="20"/>
                <w:lang w:eastAsia="en-US"/>
              </w:rPr>
              <w:t xml:space="preserve"> </w:t>
            </w:r>
            <w:r w:rsidRPr="009E4711">
              <w:rPr>
                <w:sz w:val="20"/>
                <w:szCs w:val="20"/>
              </w:rPr>
              <w:t>nel caso di prestiti e di investimenti in quasi-equity strutturati come debito, l'importo nominale dello strumento è preso in considerazione nel calcolo dell'importo di investimento massimo ai fini del paragrafo 9;</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9"/>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c) nel caso di garanzie, il calcolo dell'investimento massimo (15 milioni di EUR) tiene conto dell'importo nominale del relativo prestito. La garanzia non supera l'80 % del relativo prestito.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8"/>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Verifica se l'attuazione di una misura per il finanziamento del rischio sia stata affidata a un'entità delegata.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0"/>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L’operazione consiste in un aiuto alle imprese in fase di avviamento?</w:t>
            </w:r>
          </w:p>
        </w:tc>
        <w:tc>
          <w:tcPr>
            <w:tcW w:w="1545" w:type="dxa"/>
          </w:tcPr>
          <w:p w:rsidR="00FE2882" w:rsidRPr="00E2489A" w:rsidRDefault="00FE2882" w:rsidP="002B1917">
            <w:pPr>
              <w:pStyle w:val="Nessunaspaziatura"/>
              <w:rPr>
                <w:sz w:val="22"/>
              </w:rPr>
            </w:pPr>
            <w:r>
              <w:rPr>
                <w:sz w:val="22"/>
              </w:rPr>
              <w:t>Art.22</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L' impresa beneficiaria è:</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 una piccola impresa,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 non quotata,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935F7D">
        <w:trPr>
          <w:gridAfter w:val="1"/>
          <w:wAfter w:w="16" w:type="dxa"/>
          <w:trHeight w:hRule="exact" w:val="4695"/>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106AC0">
            <w:pPr>
              <w:pStyle w:val="Nessunaspaziatura"/>
              <w:jc w:val="both"/>
              <w:rPr>
                <w:sz w:val="20"/>
                <w:szCs w:val="20"/>
              </w:rPr>
            </w:pPr>
            <w:r w:rsidRPr="009E4711">
              <w:rPr>
                <w:sz w:val="20"/>
                <w:szCs w:val="20"/>
              </w:rPr>
              <w:t>- iscritta fino a cinque anni al registro delle imprese;</w:t>
            </w:r>
          </w:p>
          <w:p w:rsidR="00FE2882" w:rsidRPr="009E4711" w:rsidRDefault="00FE2882" w:rsidP="00106AC0">
            <w:pPr>
              <w:pStyle w:val="Nessunaspaziatura"/>
              <w:jc w:val="both"/>
              <w:rPr>
                <w:sz w:val="20"/>
                <w:szCs w:val="20"/>
              </w:rPr>
            </w:pPr>
            <w:r w:rsidRPr="009E4711">
              <w:rPr>
                <w:sz w:val="20"/>
                <w:szCs w:val="20"/>
              </w:rPr>
              <w:t>Si noti che per le imprese ammissibili non soggette all'obbligo di iscrizione al registro delle imprese, il</w:t>
            </w:r>
          </w:p>
          <w:p w:rsidR="00FE2882" w:rsidRPr="009E4711" w:rsidRDefault="00FE2882" w:rsidP="00106AC0">
            <w:pPr>
              <w:pStyle w:val="Nessunaspaziatura"/>
              <w:jc w:val="both"/>
              <w:rPr>
                <w:sz w:val="20"/>
                <w:szCs w:val="20"/>
              </w:rPr>
            </w:pPr>
            <w:r w:rsidRPr="009E4711">
              <w:rPr>
                <w:sz w:val="20"/>
                <w:szCs w:val="20"/>
              </w:rPr>
              <w:t>periodo di ammissibilità di cinque anni può essere considerato a partire dal momento in cui l'impresa</w:t>
            </w:r>
          </w:p>
          <w:p w:rsidR="00FE2882" w:rsidRPr="009E4711" w:rsidRDefault="00FE2882" w:rsidP="00106AC0">
            <w:pPr>
              <w:pStyle w:val="Nessunaspaziatura"/>
              <w:jc w:val="both"/>
              <w:rPr>
                <w:sz w:val="20"/>
                <w:szCs w:val="20"/>
              </w:rPr>
            </w:pPr>
            <w:r w:rsidRPr="009E4711">
              <w:rPr>
                <w:sz w:val="20"/>
                <w:szCs w:val="20"/>
              </w:rPr>
              <w:t>avvia la sua attività economica o è soggetta a imposta per tale attività.</w:t>
            </w:r>
          </w:p>
          <w:p w:rsidR="00FE2882" w:rsidRPr="009E4711" w:rsidRDefault="00FE2882" w:rsidP="00935F7D">
            <w:pPr>
              <w:pStyle w:val="Nessunaspaziatura"/>
              <w:jc w:val="both"/>
              <w:rPr>
                <w:sz w:val="20"/>
                <w:szCs w:val="20"/>
                <w:highlight w:val="yellow"/>
              </w:rPr>
            </w:pPr>
            <w:r w:rsidRPr="009E4711">
              <w:rPr>
                <w:sz w:val="20"/>
                <w:szCs w:val="20"/>
              </w:rPr>
              <w:t xml:space="preserve">In deroga al primo comma lett.c), </w:t>
            </w:r>
            <w:r w:rsidR="00935F7D">
              <w:rPr>
                <w:sz w:val="20"/>
                <w:szCs w:val="20"/>
              </w:rPr>
              <w:t xml:space="preserve">dell’art. 22, comma 2, sono state costituite, </w:t>
            </w:r>
            <w:r w:rsidRPr="009E4711">
              <w:rPr>
                <w:sz w:val="20"/>
                <w:szCs w:val="20"/>
              </w:rPr>
              <w:t xml:space="preserve"> imprese </w:t>
            </w:r>
            <w:r w:rsidR="00935F7D">
              <w:rPr>
                <w:sz w:val="20"/>
                <w:szCs w:val="20"/>
              </w:rPr>
              <w:t xml:space="preserve"> a seguito di fusione? In caso di risposta affermativa, verificare che la fusione abbia riguardato imprese ammissibili agli aiuti ai sensi del presente articolo, ammissibili </w:t>
            </w:r>
            <w:r w:rsidRPr="009E4711">
              <w:rPr>
                <w:sz w:val="20"/>
                <w:szCs w:val="20"/>
              </w:rPr>
              <w:t>per un periodo di cinque anni dalla data di iscrizione al registro delle imprese dell'impresa più vecchia partecipante alla fusione.</w:t>
            </w:r>
          </w:p>
        </w:tc>
        <w:tc>
          <w:tcPr>
            <w:tcW w:w="1545" w:type="dxa"/>
          </w:tcPr>
          <w:p w:rsidR="00FE2882" w:rsidRDefault="00FE2882" w:rsidP="002B1917">
            <w:pPr>
              <w:pStyle w:val="Nessunaspaziatura"/>
              <w:rPr>
                <w:sz w:val="22"/>
              </w:rPr>
            </w:pPr>
          </w:p>
          <w:p w:rsidR="00FE2882" w:rsidRDefault="00FE2882" w:rsidP="002B1917">
            <w:pPr>
              <w:pStyle w:val="Nessunaspaziatura"/>
              <w:rPr>
                <w:sz w:val="22"/>
              </w:rPr>
            </w:pPr>
          </w:p>
          <w:p w:rsidR="00FE2882" w:rsidRDefault="00FE2882" w:rsidP="002B1917">
            <w:pPr>
              <w:pStyle w:val="Nessunaspaziatura"/>
              <w:rPr>
                <w:sz w:val="22"/>
              </w:rPr>
            </w:pPr>
          </w:p>
          <w:p w:rsidR="00FE2882" w:rsidRDefault="00FE2882" w:rsidP="002B1917">
            <w:pPr>
              <w:pStyle w:val="Nessunaspaziatura"/>
              <w:rPr>
                <w:sz w:val="22"/>
              </w:rPr>
            </w:pPr>
          </w:p>
          <w:p w:rsidR="00FE2882" w:rsidRDefault="00FE2882" w:rsidP="002B1917">
            <w:pPr>
              <w:pStyle w:val="Nessunaspaziatura"/>
              <w:rPr>
                <w:sz w:val="22"/>
              </w:rPr>
            </w:pPr>
          </w:p>
          <w:p w:rsidR="00FE2882" w:rsidRPr="00E2489A" w:rsidRDefault="00FE2882" w:rsidP="002B1917">
            <w:pPr>
              <w:pStyle w:val="Nessunaspaziatura"/>
              <w:rPr>
                <w:sz w:val="22"/>
              </w:rPr>
            </w:pPr>
            <w:r>
              <w:rPr>
                <w:sz w:val="22"/>
              </w:rPr>
              <w:t xml:space="preserve"> art. 22, par. 2 , Reg. UE n. 651/2014 e s.mi.</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1"/>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106AC0">
            <w:pPr>
              <w:pStyle w:val="Nessunaspaziatura"/>
              <w:rPr>
                <w:sz w:val="20"/>
                <w:szCs w:val="20"/>
              </w:rPr>
            </w:pPr>
            <w:r w:rsidRPr="009E4711">
              <w:rPr>
                <w:sz w:val="20"/>
                <w:szCs w:val="20"/>
              </w:rPr>
              <w:t>-che non ha rilevato l'attività di un'altra impresa;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580"/>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 che non ha ancora distribuito utili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 che non è stata costituita a seguito di fusione.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33"/>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Tale aiuto all'avviamento è stato erogato sotto forma di: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828"/>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a) prestiti con tassi di interesse non conformi alle condizioni di mercato, con una durata di dieci anni eun importo nominale massimo di 1 milione di EUR, o di 1,5 milioni di EUR per le imprese stabilite nellezone assistite che soddisfano le condizioni di cui all'articolo 107, paragrafo 3, lettera c), del trattato, odi 2 milioni di EUR per le imprese stabilite nelle zone assistite che soddisfano le condizioni di cuiall'articolo 107, paragrafo 3, lettera a), del trattato. Per i prestiti di durata compresa fra cinque e diecianni, gli importi massimi possono essere adeguati moltiplicando i precedenti importi per il rapporto tradieci anni e la durata effettiva del prestito. Per i prestiti di durata inferiore a cinque anni, l'importomassimo è lo stesso dei prestiti di durata quinquennale;</w:t>
            </w:r>
          </w:p>
          <w:p w:rsidR="00FE2882" w:rsidRPr="009E4711" w:rsidRDefault="00FE2882" w:rsidP="002B1917">
            <w:pPr>
              <w:pStyle w:val="Nessunaspaziatura"/>
              <w:rPr>
                <w:sz w:val="20"/>
                <w:szCs w:val="20"/>
              </w:rPr>
            </w:pPr>
            <w:r w:rsidRPr="009E4711">
              <w:rPr>
                <w:sz w:val="20"/>
                <w:szCs w:val="20"/>
              </w:rPr>
              <w:t>Si noti che tali importi possono risultare raddoppiati per le piccole imprese innovative.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5540"/>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b) garanzie con premi non conformi alle condizioni di mercato, con una durata di dieci anni e un</w:t>
            </w:r>
          </w:p>
          <w:p w:rsidR="00FE2882" w:rsidRPr="009E4711" w:rsidRDefault="00FE2882" w:rsidP="002B1917">
            <w:pPr>
              <w:pStyle w:val="Nessunaspaziatura"/>
              <w:rPr>
                <w:sz w:val="20"/>
                <w:szCs w:val="20"/>
              </w:rPr>
            </w:pPr>
            <w:r w:rsidRPr="009E4711">
              <w:rPr>
                <w:sz w:val="20"/>
                <w:szCs w:val="20"/>
              </w:rPr>
              <w:t>importo massimo garantito di 1,5 milioni di EUR, o di 2,25 milioni di EUR per le imprese stabilite nelle zoneassistite che soddisfano le condizioni di cui all'articolo 107, paragrafo 3, lettera c), del trattato, o di 3milioni di EUR per le imprese stabilite nelle zone assistite che soddisfano le condizioni di cui all'articolo107, paragrafo 3, lettera a), del trattato. Per le garanzie di durata compresa fra cinque e dieci anni, gliimporti massimi garantiti possono essere adeguati moltiplicando i precedenti importi per il rapporto tradieci anni e la durata effettiva della garanzia. Per le garanzie di durata inferiore a cinque anni,</w:t>
            </w:r>
          </w:p>
          <w:p w:rsidR="00FE2882" w:rsidRPr="009E4711" w:rsidRDefault="00FE2882" w:rsidP="002B1917">
            <w:pPr>
              <w:pStyle w:val="Nessunaspaziatura"/>
              <w:rPr>
                <w:sz w:val="20"/>
                <w:szCs w:val="20"/>
              </w:rPr>
            </w:pPr>
            <w:r w:rsidRPr="009E4711">
              <w:rPr>
                <w:sz w:val="20"/>
                <w:szCs w:val="20"/>
              </w:rPr>
              <w:t>l'importo massimo garantito è lo stesso delle garanzie di durata quinquennale. La garanzia non superal'80 % del relativo prestito;</w:t>
            </w:r>
          </w:p>
          <w:p w:rsidR="00FE2882" w:rsidRPr="009E4711" w:rsidRDefault="00FE2882" w:rsidP="002B1917">
            <w:pPr>
              <w:pStyle w:val="Nessunaspaziatura"/>
              <w:rPr>
                <w:sz w:val="20"/>
                <w:szCs w:val="20"/>
              </w:rPr>
            </w:pPr>
            <w:r w:rsidRPr="009E4711">
              <w:rPr>
                <w:sz w:val="20"/>
                <w:szCs w:val="20"/>
              </w:rPr>
              <w:t>Si noti che tali importi possono risultare raddoppiati per le piccole imprese innovative.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818"/>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c) sovvenzioni, compresi investimenti in equity o quasi-equity, riduzione dei tassi di interesse e dei premidi garanzia fino ad un massimo di 0,4 milioni di EUR in equivalente sovvenzione lordo, o di 0,6 milioni diEUR per le imprese stabilite nelle zone assistite che soddisfano le condizioni di cui all'articolo 107,paragrafo 3, lettera c), del trattato, o di 0,8 milioni di EUR per le imprese stabilite nelle zone assistite chesoddisfano le condizioni di cui all'articolo 107, paragrafo 3, lettera a), del trattato.</w:t>
            </w:r>
          </w:p>
          <w:p w:rsidR="00FE2882" w:rsidRPr="009E4711" w:rsidRDefault="00FE2882" w:rsidP="002B1917">
            <w:pPr>
              <w:pStyle w:val="Nessunaspaziatura"/>
              <w:rPr>
                <w:sz w:val="20"/>
                <w:szCs w:val="20"/>
              </w:rPr>
            </w:pPr>
            <w:r w:rsidRPr="009E4711">
              <w:rPr>
                <w:sz w:val="20"/>
                <w:szCs w:val="20"/>
              </w:rPr>
              <w:t>Si noti che tali importi possono risultare raddoppiati per le piccole imprese innovative.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696"/>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d) una combinazione degli strumenti di aiuto di cui alla lettera a), b) e c), a condizione che la</w:t>
            </w:r>
          </w:p>
          <w:p w:rsidR="00FE2882" w:rsidRPr="009E4711" w:rsidRDefault="00FE2882" w:rsidP="002B1917">
            <w:pPr>
              <w:pStyle w:val="Nessunaspaziatura"/>
              <w:rPr>
                <w:sz w:val="20"/>
                <w:szCs w:val="20"/>
              </w:rPr>
            </w:pPr>
            <w:r w:rsidRPr="009E4711">
              <w:rPr>
                <w:sz w:val="20"/>
                <w:szCs w:val="20"/>
              </w:rPr>
              <w:t>percentuale dell'importo concesso mediante uno strumento di aiuto, calcolata sulla base dell'importo</w:t>
            </w:r>
          </w:p>
          <w:p w:rsidR="00FE2882" w:rsidRPr="009E4711" w:rsidRDefault="00FE2882" w:rsidP="002B1917">
            <w:pPr>
              <w:pStyle w:val="Nessunaspaziatura"/>
              <w:rPr>
                <w:sz w:val="20"/>
                <w:szCs w:val="20"/>
              </w:rPr>
            </w:pPr>
            <w:r w:rsidRPr="009E4711">
              <w:rPr>
                <w:sz w:val="20"/>
                <w:szCs w:val="20"/>
              </w:rPr>
              <w:t>massimo di aiuto ammesso per tale strumento, sia presa in considerazione per determinare la</w:t>
            </w:r>
          </w:p>
          <w:p w:rsidR="00FE2882" w:rsidRPr="009E4711" w:rsidRDefault="00FE2882" w:rsidP="002B1917">
            <w:pPr>
              <w:pStyle w:val="Nessunaspaziatura"/>
              <w:rPr>
                <w:sz w:val="20"/>
                <w:szCs w:val="20"/>
              </w:rPr>
            </w:pPr>
            <w:r w:rsidRPr="009E4711">
              <w:rPr>
                <w:sz w:val="20"/>
                <w:szCs w:val="20"/>
              </w:rPr>
              <w:t>percentuale residua dell'importo massimo di aiuto ammessa per gli altri strumenti che fanno parte</w:t>
            </w:r>
          </w:p>
          <w:p w:rsidR="00FE2882" w:rsidRPr="009E4711" w:rsidRDefault="00FE2882" w:rsidP="002B1917">
            <w:pPr>
              <w:pStyle w:val="Nessunaspaziatura"/>
              <w:rPr>
                <w:sz w:val="20"/>
                <w:szCs w:val="20"/>
              </w:rPr>
            </w:pPr>
            <w:r w:rsidRPr="009E4711">
              <w:rPr>
                <w:sz w:val="20"/>
                <w:szCs w:val="20"/>
              </w:rPr>
              <w:t>della combinazione.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88"/>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L’operazione consiste in un aiuto alle piattaforme alternative di negoziazione specializzate nelle PMI?</w:t>
            </w:r>
          </w:p>
        </w:tc>
        <w:tc>
          <w:tcPr>
            <w:tcW w:w="1545" w:type="dxa"/>
          </w:tcPr>
          <w:p w:rsidR="00FE2882" w:rsidRPr="00E2489A" w:rsidRDefault="00FE2882" w:rsidP="002B1917">
            <w:pPr>
              <w:pStyle w:val="Nessunaspaziatura"/>
              <w:rPr>
                <w:sz w:val="22"/>
              </w:rPr>
            </w:pPr>
            <w:r>
              <w:rPr>
                <w:sz w:val="22"/>
              </w:rPr>
              <w:t>Art.23</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138"/>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Il gestore della piattaforma è una piccole impresa?</w:t>
            </w:r>
          </w:p>
          <w:p w:rsidR="00FE2882" w:rsidRPr="009E4711" w:rsidRDefault="00FE2882" w:rsidP="002B1917">
            <w:pPr>
              <w:pStyle w:val="Nessunaspaziatura"/>
              <w:rPr>
                <w:sz w:val="20"/>
                <w:szCs w:val="20"/>
              </w:rPr>
            </w:pPr>
            <w:r w:rsidRPr="009E4711">
              <w:rPr>
                <w:sz w:val="20"/>
                <w:szCs w:val="20"/>
              </w:rPr>
              <w:t>In caso affermativo, la misura di aiuto può assumere la forma di aiuto all'avviamento per il gestoredella piattaforma e pertanto si applicano le condizioni di cui all'articolo 22 del Reg. 651/2014 (per cui sideve compilare la sezione precedente relativa agli AIUTI ALL'AVVIAMENTO)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935F7D">
        <w:trPr>
          <w:gridAfter w:val="1"/>
          <w:wAfter w:w="16" w:type="dxa"/>
          <w:trHeight w:hRule="exact" w:val="3109"/>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Gli investitori privati indipendenti sono persone fisiche?</w:t>
            </w:r>
          </w:p>
          <w:p w:rsidR="00FE2882" w:rsidRPr="009E4711" w:rsidRDefault="00FE2882" w:rsidP="002B1917">
            <w:pPr>
              <w:pStyle w:val="Nessunaspaziatura"/>
              <w:rPr>
                <w:i/>
                <w:sz w:val="20"/>
                <w:szCs w:val="20"/>
              </w:rPr>
            </w:pPr>
            <w:r w:rsidRPr="009E4711">
              <w:rPr>
                <w:i/>
                <w:sz w:val="20"/>
                <w:szCs w:val="20"/>
              </w:rPr>
              <w:t>In caso affermativo, la misura di aiuto può assumere la forma di incentivi fiscali rispetto agli investimenti</w:t>
            </w:r>
          </w:p>
          <w:p w:rsidR="00FE2882" w:rsidRPr="009E4711" w:rsidRDefault="00FE2882" w:rsidP="002B1917">
            <w:pPr>
              <w:pStyle w:val="Nessunaspaziatura"/>
              <w:rPr>
                <w:i/>
                <w:sz w:val="20"/>
                <w:szCs w:val="20"/>
              </w:rPr>
            </w:pPr>
            <w:r w:rsidRPr="009E4711">
              <w:rPr>
                <w:i/>
                <w:sz w:val="20"/>
                <w:szCs w:val="20"/>
              </w:rPr>
              <w:t>per il finanziamento del rischio realizzati attraverso una piattaforma alternativa di negoziazione nelle</w:t>
            </w:r>
          </w:p>
          <w:p w:rsidR="00FE2882" w:rsidRPr="009E4711" w:rsidRDefault="00FE2882" w:rsidP="002B1917">
            <w:pPr>
              <w:pStyle w:val="Nessunaspaziatura"/>
              <w:rPr>
                <w:sz w:val="20"/>
                <w:szCs w:val="20"/>
              </w:rPr>
            </w:pPr>
            <w:r w:rsidRPr="009E4711">
              <w:rPr>
                <w:i/>
                <w:sz w:val="20"/>
                <w:szCs w:val="20"/>
              </w:rPr>
              <w:t>imprese ammissibili e pertanto si applicano le condizioni di cui all'articolo 21 del Reg. 651/2014 (per cui si deve compilare la sezione relativa agli AIUTI PER IL FINANZIAMENTO DEL RISCHIO nella forma diincentivi fiscali)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5"/>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L’operazione consiste in un aiuto ai costi di esplorazione?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133"/>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I costi sono stati sostenuti per la verifica iniziale e le procedure formali di due diligence svolte dai</w:t>
            </w:r>
          </w:p>
          <w:p w:rsidR="00FE2882" w:rsidRPr="009E4711" w:rsidRDefault="00FE2882" w:rsidP="002B1917">
            <w:pPr>
              <w:pStyle w:val="Nessunaspaziatura"/>
              <w:rPr>
                <w:sz w:val="20"/>
                <w:szCs w:val="20"/>
              </w:rPr>
            </w:pPr>
            <w:r w:rsidRPr="009E4711">
              <w:rPr>
                <w:sz w:val="20"/>
                <w:szCs w:val="20"/>
              </w:rPr>
              <w:t>gestori degli intermediari finanziari o dagli investitori allo scopo di individuare le imprese ammissibili aisensi degli articoli 21 e 22 del Reg 651/2014 (Aiuti al finanziamento del rischio e Aiuti alle imprese in fasedi avviamento)?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3"/>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2B1917">
            <w:pPr>
              <w:pStyle w:val="Nessunaspaziatura"/>
              <w:rPr>
                <w:sz w:val="20"/>
                <w:szCs w:val="20"/>
              </w:rPr>
            </w:pPr>
            <w:r w:rsidRPr="009E4711">
              <w:rPr>
                <w:sz w:val="20"/>
                <w:szCs w:val="20"/>
              </w:rPr>
              <w:t>L'intensità di aiuto è contenuta nel 50 %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9B4AED" w:rsidRPr="00E2489A" w:rsidTr="000061B3">
        <w:trPr>
          <w:gridAfter w:val="1"/>
          <w:wAfter w:w="16" w:type="dxa"/>
          <w:trHeight w:hRule="exact" w:val="2414"/>
        </w:trPr>
        <w:tc>
          <w:tcPr>
            <w:tcW w:w="10173" w:type="dxa"/>
            <w:gridSpan w:val="8"/>
            <w:shd w:val="clear" w:color="auto" w:fill="95B3D7" w:themeFill="accent1" w:themeFillTint="99"/>
          </w:tcPr>
          <w:p w:rsidR="009B4AED" w:rsidRPr="009E4711" w:rsidRDefault="009B4AED" w:rsidP="009B4AED">
            <w:pPr>
              <w:pStyle w:val="Nessunaspaziatura"/>
              <w:jc w:val="center"/>
              <w:rPr>
                <w:b/>
                <w:smallCaps/>
                <w:sz w:val="20"/>
                <w:szCs w:val="20"/>
              </w:rPr>
            </w:pPr>
          </w:p>
          <w:p w:rsidR="009B4AED" w:rsidRPr="009E4711" w:rsidRDefault="009B4AED" w:rsidP="009B4AED">
            <w:pPr>
              <w:pStyle w:val="Nessunaspaziatura"/>
              <w:jc w:val="center"/>
              <w:rPr>
                <w:b/>
                <w:smallCaps/>
                <w:sz w:val="22"/>
                <w:szCs w:val="22"/>
              </w:rPr>
            </w:pPr>
            <w:r w:rsidRPr="009E4711">
              <w:rPr>
                <w:b/>
                <w:smallCaps/>
                <w:sz w:val="22"/>
                <w:szCs w:val="22"/>
              </w:rPr>
              <w:t>SOTTOSEZIONE 4)</w:t>
            </w:r>
          </w:p>
          <w:p w:rsidR="009B4AED" w:rsidRPr="009E4711" w:rsidRDefault="009B4AED" w:rsidP="009B4AED">
            <w:pPr>
              <w:pStyle w:val="Nessunaspaziatura"/>
              <w:jc w:val="center"/>
              <w:rPr>
                <w:smallCaps/>
                <w:sz w:val="22"/>
                <w:szCs w:val="22"/>
              </w:rPr>
            </w:pPr>
            <w:r w:rsidRPr="009E4711">
              <w:rPr>
                <w:smallCaps/>
                <w:sz w:val="22"/>
                <w:szCs w:val="22"/>
              </w:rPr>
              <w:t>Verifica sul rispetto delle disposizioni specifiche per gli AIUTI A FAVORE DI RICERCA, SVILUPPO E</w:t>
            </w:r>
          </w:p>
          <w:p w:rsidR="009B4AED" w:rsidRPr="009E4711" w:rsidRDefault="009B4AED" w:rsidP="009B4AED">
            <w:pPr>
              <w:pStyle w:val="Nessunaspaziatura"/>
              <w:jc w:val="center"/>
              <w:rPr>
                <w:smallCaps/>
                <w:sz w:val="22"/>
                <w:szCs w:val="22"/>
              </w:rPr>
            </w:pPr>
            <w:r w:rsidRPr="009E4711">
              <w:rPr>
                <w:smallCaps/>
                <w:sz w:val="22"/>
                <w:szCs w:val="22"/>
              </w:rPr>
              <w:t>INNOVAZIONE (Capo III, sezione 4, del Reg. 651/2014).</w:t>
            </w:r>
          </w:p>
          <w:p w:rsidR="009B4AED" w:rsidRPr="009E4711" w:rsidRDefault="009B4AED" w:rsidP="009B4AED">
            <w:pPr>
              <w:pStyle w:val="Nessunaspaziatura"/>
              <w:jc w:val="center"/>
              <w:rPr>
                <w:b/>
                <w:smallCaps/>
                <w:sz w:val="22"/>
                <w:szCs w:val="22"/>
              </w:rPr>
            </w:pPr>
          </w:p>
          <w:p w:rsidR="009B4AED" w:rsidRPr="009E4711" w:rsidRDefault="009B4AED" w:rsidP="009B4AED">
            <w:pPr>
              <w:pStyle w:val="Nessunaspaziatura"/>
              <w:jc w:val="center"/>
              <w:rPr>
                <w:b/>
                <w:smallCaps/>
                <w:sz w:val="20"/>
                <w:szCs w:val="20"/>
              </w:rPr>
            </w:pPr>
            <w:r w:rsidRPr="009E4711">
              <w:rPr>
                <w:b/>
                <w:smallCaps/>
                <w:sz w:val="22"/>
                <w:szCs w:val="22"/>
              </w:rPr>
              <w:t>Aiuti a progetti di ricerca e sviluppo - Aiuti agli investimenti per le infrastrutture di ricerca - Aiuti ai poli di innovazione - Aiuti all'innovazione a favore delle PMI - Aiuti per l'innovazione dei processi e dell'organizzazione</w:t>
            </w:r>
          </w:p>
        </w:tc>
      </w:tr>
      <w:tr w:rsidR="00FE2882" w:rsidRPr="00935F7D" w:rsidTr="000061B3">
        <w:trPr>
          <w:gridAfter w:val="1"/>
          <w:wAfter w:w="16" w:type="dxa"/>
          <w:trHeight w:hRule="exact" w:val="1707"/>
        </w:trPr>
        <w:tc>
          <w:tcPr>
            <w:tcW w:w="701" w:type="dxa"/>
            <w:gridSpan w:val="2"/>
          </w:tcPr>
          <w:p w:rsidR="00FE2882" w:rsidRDefault="00FE2882" w:rsidP="002B1917">
            <w:pPr>
              <w:pStyle w:val="Nessunaspaziatura"/>
              <w:rPr>
                <w:sz w:val="22"/>
              </w:rPr>
            </w:pPr>
          </w:p>
        </w:tc>
        <w:tc>
          <w:tcPr>
            <w:tcW w:w="4227" w:type="dxa"/>
          </w:tcPr>
          <w:p w:rsidR="00FE2882" w:rsidRPr="009E4711" w:rsidRDefault="00FE2882" w:rsidP="00106AC0">
            <w:pPr>
              <w:pStyle w:val="Nessunaspaziatura"/>
              <w:jc w:val="both"/>
              <w:rPr>
                <w:sz w:val="20"/>
                <w:szCs w:val="20"/>
              </w:rPr>
            </w:pPr>
            <w:r w:rsidRPr="009E4711">
              <w:rPr>
                <w:sz w:val="20"/>
                <w:szCs w:val="20"/>
              </w:rPr>
              <w:t>L’operazione consiste in un aiuto a progetti di ricerca e sviluppo , ivi compresi  i progetti insigniti del marchio di eccellenza che ne attesta la qualità nel quadro dello strumento per le PMI di Orizzonte 2020?</w:t>
            </w:r>
          </w:p>
          <w:p w:rsidR="00FE2882" w:rsidRPr="009E4711" w:rsidRDefault="00FE2882" w:rsidP="002B1917">
            <w:pPr>
              <w:pStyle w:val="Nessunaspaziatura"/>
              <w:rPr>
                <w:sz w:val="20"/>
                <w:szCs w:val="20"/>
              </w:rPr>
            </w:pPr>
          </w:p>
        </w:tc>
        <w:tc>
          <w:tcPr>
            <w:tcW w:w="1545" w:type="dxa"/>
          </w:tcPr>
          <w:p w:rsidR="00FE2882" w:rsidRPr="00F4287B" w:rsidRDefault="00FE2882" w:rsidP="002B1917">
            <w:pPr>
              <w:pStyle w:val="Nessunaspaziatura"/>
              <w:rPr>
                <w:sz w:val="22"/>
                <w:lang w:val="en-US"/>
              </w:rPr>
            </w:pPr>
            <w:r w:rsidRPr="00F4287B">
              <w:rPr>
                <w:sz w:val="22"/>
                <w:lang w:val="en-US"/>
              </w:rPr>
              <w:t>Art.25</w:t>
            </w:r>
          </w:p>
          <w:p w:rsidR="00FE2882" w:rsidRPr="00F4287B" w:rsidRDefault="00FE2882" w:rsidP="002B1917">
            <w:pPr>
              <w:pStyle w:val="Nessunaspaziatura"/>
              <w:rPr>
                <w:sz w:val="22"/>
                <w:lang w:val="en-US"/>
              </w:rPr>
            </w:pPr>
            <w:r w:rsidRPr="00F4287B">
              <w:rPr>
                <w:sz w:val="22"/>
                <w:lang w:val="en-US"/>
              </w:rPr>
              <w:t>Par. 1, Reg. n. 651/2014 e s.m.i.</w:t>
            </w:r>
          </w:p>
        </w:tc>
        <w:tc>
          <w:tcPr>
            <w:tcW w:w="2708" w:type="dxa"/>
            <w:gridSpan w:val="3"/>
          </w:tcPr>
          <w:p w:rsidR="00FE2882" w:rsidRPr="00F4287B" w:rsidRDefault="00FE2882" w:rsidP="002B1917">
            <w:pPr>
              <w:pStyle w:val="Nessunaspaziatura"/>
              <w:rPr>
                <w:sz w:val="22"/>
                <w:lang w:val="en-US"/>
              </w:rPr>
            </w:pPr>
          </w:p>
        </w:tc>
        <w:tc>
          <w:tcPr>
            <w:tcW w:w="992" w:type="dxa"/>
          </w:tcPr>
          <w:p w:rsidR="00FE2882" w:rsidRPr="00F4287B" w:rsidRDefault="00FE2882" w:rsidP="002B1917">
            <w:pPr>
              <w:pStyle w:val="Nessunaspaziatura"/>
              <w:rPr>
                <w:sz w:val="22"/>
                <w:lang w:val="en-US"/>
              </w:rPr>
            </w:pPr>
          </w:p>
        </w:tc>
      </w:tr>
      <w:tr w:rsidR="00FE2882" w:rsidRPr="00E2489A" w:rsidTr="000061B3">
        <w:trPr>
          <w:gridAfter w:val="1"/>
          <w:wAfter w:w="16" w:type="dxa"/>
          <w:trHeight w:hRule="exact" w:val="1568"/>
        </w:trPr>
        <w:tc>
          <w:tcPr>
            <w:tcW w:w="701" w:type="dxa"/>
            <w:gridSpan w:val="2"/>
          </w:tcPr>
          <w:p w:rsidR="00FE2882" w:rsidRPr="00F4287B" w:rsidRDefault="00FE2882" w:rsidP="002B1917">
            <w:pPr>
              <w:pStyle w:val="Nessunaspaziatura"/>
              <w:rPr>
                <w:sz w:val="22"/>
                <w:lang w:val="en-US"/>
              </w:rPr>
            </w:pPr>
          </w:p>
        </w:tc>
        <w:tc>
          <w:tcPr>
            <w:tcW w:w="4227" w:type="dxa"/>
          </w:tcPr>
          <w:p w:rsidR="00FE2882" w:rsidRPr="00F05CC3" w:rsidRDefault="00FE2882" w:rsidP="002B1917">
            <w:pPr>
              <w:pStyle w:val="Nessunaspaziatura"/>
              <w:rPr>
                <w:sz w:val="20"/>
                <w:szCs w:val="20"/>
              </w:rPr>
            </w:pPr>
            <w:r w:rsidRPr="00F05CC3">
              <w:rPr>
                <w:sz w:val="20"/>
                <w:szCs w:val="20"/>
              </w:rPr>
              <w:t>La parte sovvenzionata del progetto di ricerca e sviluppo è integralmente compresa in una o più delle seguenti categorie di ricerca?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a) ricerca fondamentale;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b) ricerca industriale;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c) sviluppo sperimentale;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d) studi di fattibilità.</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6"/>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 costi sostenuti per i progetti di ricerca e sviluppo sono imputati a una specifica categoria di ricerca e sviluppo?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3"/>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 costi sostenuti per i progetti di ricerca e sviluppo rientrano nelle seguenti categorie?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a) spese di personale: ricercatori, tecnici e altro personale ausiliario nella misura in cui sono impiegati nelprogetto;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686"/>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b) costi relativi a strumentazione e attrezzature nella misura e per il periodo in cui sono utilizzati per il progetto. Se</w:t>
            </w:r>
          </w:p>
          <w:p w:rsidR="00FE2882" w:rsidRPr="00F05CC3" w:rsidRDefault="00FE2882" w:rsidP="002B1917">
            <w:pPr>
              <w:pStyle w:val="Nessunaspaziatura"/>
              <w:rPr>
                <w:sz w:val="20"/>
                <w:szCs w:val="20"/>
              </w:rPr>
            </w:pPr>
            <w:r w:rsidRPr="00F05CC3">
              <w:rPr>
                <w:sz w:val="20"/>
                <w:szCs w:val="20"/>
              </w:rPr>
              <w:t>gli strumenti e le attrezzature non sono utilizzati per tutto il loro ciclo di vita per il progetto, sono considerati</w:t>
            </w:r>
            <w:r w:rsidR="008B2E3F" w:rsidRPr="00F05CC3">
              <w:rPr>
                <w:sz w:val="20"/>
                <w:szCs w:val="20"/>
              </w:rPr>
              <w:t xml:space="preserve"> </w:t>
            </w:r>
            <w:r w:rsidRPr="00F05CC3">
              <w:rPr>
                <w:sz w:val="20"/>
                <w:szCs w:val="20"/>
              </w:rPr>
              <w:t>ammissibili unicamente i costi di ammortamento corrispondenti alla durata del progetto, calcolati secondo</w:t>
            </w:r>
            <w:r w:rsidR="008B2E3F" w:rsidRPr="00F05CC3">
              <w:rPr>
                <w:sz w:val="20"/>
                <w:szCs w:val="20"/>
              </w:rPr>
              <w:t xml:space="preserve"> </w:t>
            </w:r>
            <w:r w:rsidRPr="00F05CC3">
              <w:rPr>
                <w:sz w:val="20"/>
                <w:szCs w:val="20"/>
              </w:rPr>
              <w:t>principi contabili generalmente accettati;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993"/>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c) costi relativi agli immobili e ai terreni nella misura e per il periodo in cui sono utilizzati per il progetto. Per quanto</w:t>
            </w:r>
            <w:r w:rsidR="008B2E3F" w:rsidRPr="00F05CC3">
              <w:rPr>
                <w:sz w:val="20"/>
                <w:szCs w:val="20"/>
              </w:rPr>
              <w:t xml:space="preserve"> </w:t>
            </w:r>
            <w:r w:rsidRPr="00F05CC3">
              <w:rPr>
                <w:sz w:val="20"/>
                <w:szCs w:val="20"/>
              </w:rPr>
              <w:t>riguarda gli immobili, sono considerati ammissibili unicamente i costi di ammortamento corrispondenti alla durata</w:t>
            </w:r>
          </w:p>
          <w:p w:rsidR="00FE2882" w:rsidRPr="00F05CC3" w:rsidRDefault="00FE2882" w:rsidP="002B1917">
            <w:pPr>
              <w:pStyle w:val="Nessunaspaziatura"/>
              <w:rPr>
                <w:sz w:val="20"/>
                <w:szCs w:val="20"/>
              </w:rPr>
            </w:pPr>
            <w:r w:rsidRPr="00F05CC3">
              <w:rPr>
                <w:sz w:val="20"/>
                <w:szCs w:val="20"/>
              </w:rPr>
              <w:t>del progetto, calcolati secondo principi contabili generalmente accettati. Per quanto riguarda i terreni, sono</w:t>
            </w:r>
            <w:r w:rsidR="008B2E3F" w:rsidRPr="00F05CC3">
              <w:rPr>
                <w:sz w:val="20"/>
                <w:szCs w:val="20"/>
              </w:rPr>
              <w:t xml:space="preserve"> </w:t>
            </w:r>
            <w:r w:rsidRPr="00F05CC3">
              <w:rPr>
                <w:sz w:val="20"/>
                <w:szCs w:val="20"/>
              </w:rPr>
              <w:t>ammissibili i costi delle cessioni a condizioni commerciali o le spese di capitale effettivamente sostenute;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256"/>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d) costi per la ricerca contrattuale, le conoscenze e i brevetti acquisiti o ottenuti in licenza da fonti esterne alle normali condizioni di mercato, nonché costi per i servizi di consulenza e servizi equivalenti utilizzati esclusivamente ai fini del progetto;</w:t>
            </w:r>
          </w:p>
          <w:p w:rsidR="00FE2882" w:rsidRPr="00F05CC3" w:rsidRDefault="00FE2882" w:rsidP="002B1917">
            <w:pPr>
              <w:pStyle w:val="Nessunaspaziatura"/>
              <w:rPr>
                <w:i/>
                <w:sz w:val="20"/>
                <w:szCs w:val="20"/>
              </w:rPr>
            </w:pPr>
            <w:r w:rsidRPr="00F05CC3">
              <w:rPr>
                <w:i/>
                <w:sz w:val="20"/>
                <w:szCs w:val="20"/>
              </w:rPr>
              <w:t>Si noti che i costi ammissibili per gli studi di fattibilità corrispondono ai costi dello studio.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4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e) spese generali supplementari e altri costi di esercizio, compresi i costi dei materiali, delle forniture e di prodotti analoghi, direttamente imputabili al progetto.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L'intensità di aiuto per ciascun beneficiario è contenuta nei seguenti limiti?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a) il 100 % dei costi ammissibili per la ricerca fondamentale;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b) il 50 % dei costi ammissibili per la ricerca industriale;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c) il 25 % dei costi ammissibili per lo sviluppo sperimentale;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853"/>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d) il 50 % dei costi ammissibili per gli studi di fattibilità.</w:t>
            </w:r>
          </w:p>
          <w:p w:rsidR="00FE2882" w:rsidRPr="00F05CC3" w:rsidRDefault="00FE2882" w:rsidP="002B1917">
            <w:pPr>
              <w:pStyle w:val="Nessunaspaziatura"/>
              <w:rPr>
                <w:sz w:val="20"/>
                <w:szCs w:val="20"/>
              </w:rPr>
            </w:pPr>
            <w:r w:rsidRPr="00F05CC3">
              <w:rPr>
                <w:i/>
                <w:sz w:val="20"/>
                <w:szCs w:val="20"/>
              </w:rPr>
              <w:t>Si noti che le intensità di aiuto per gli studi di fattibilità possono essere aumentate di 10 punti percentuali per lemedie imprese e di 20 punti percentuali per le piccole imprese.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01"/>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In caso di ricerca industriale e di sviluppo sperimentale verificare se l'intensità di aiuto applicata risulta più elevata di quella riportata al punto 5 della presente sezione?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91"/>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In caso affermativo, verificare che l'intensità di aiuto sia contenuta nel limite dell'80 % dei costi ammissibili e che la stessa sia stata aumentata come segue: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699"/>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a) di 10 punti percentuali per le medie imprese e di 20 punti percentuali per le piccole imprese;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65"/>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b) di 15 punti percentuali se è soddisfatta una delle seguenti condizioni: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 il progetto: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834"/>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 prevede la collaborazione effettiva tra imprese di cui almeno una è una PMI o viene realizzato in almeno due Stati membri, o in uno Stato membro e in una parte contraente dell'accordo SEE, e non prevede che una singola impresa sostenga da sola più del 70 % dei costi ammissibili, 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854"/>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 prevede la collaborazione effettiva tra un'impresa e uno o più organismi di ricerca e di diffusione della conoscenza, nell'ambito della quale tali organismi sostengono almeno il 10 % dei costi ammissibili e hanno il diritto di pubblicare i risultati della propria ricerca;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001"/>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ii) i risultati del progetto sono ampiamente diffusi attraverso conferenze, pubblicazioni, banche dati di libero accesso o software open source o gratuito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5"/>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L’operazione consiste in un aiuto agli investimenti per le infrastrutture di ricerca?</w:t>
            </w:r>
          </w:p>
        </w:tc>
        <w:tc>
          <w:tcPr>
            <w:tcW w:w="1545" w:type="dxa"/>
          </w:tcPr>
          <w:p w:rsidR="00FE2882" w:rsidRPr="00E2489A" w:rsidRDefault="00FE2882" w:rsidP="002B1917">
            <w:pPr>
              <w:pStyle w:val="Nessunaspaziatura"/>
              <w:rPr>
                <w:sz w:val="22"/>
              </w:rPr>
            </w:pPr>
            <w:r>
              <w:rPr>
                <w:sz w:val="22"/>
              </w:rPr>
              <w:t>Art.26</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836"/>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Se un'infrastruttura di ricerca svolge attività sia economiche che non economiche, i finanziamenti, i costi e le entrate di ciascun tipo di attività sono stati contabilizzati separatamente sulla base di principi contabili applicati con coerenza e obiettivamente giustificabili?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5"/>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Il prezzo applicato per la gestione o l'uso dell'infrastruttura corrisponde a un prezzo di mercato?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2"/>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L'accesso all'infrastruttura è aperto a più utenti e concesso in modo trasparente e non discriminatorio?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Le imprese che hanno finanziato almeno il 10 % dei costi di investimento dell'infrastruttura godono di un accesso preferenziale a condizioni più favorevoli?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7"/>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Tale accesso è proporzionale al contributo dell'impresa ai costi di investimento?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Tali condizioni sono state rese pubbliche?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567"/>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 costi sostenuti corrispondono ai costi degli investimenti materiali e immateriali?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7"/>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L'intensità di aiuto concessa è contenuta nel limite del 50 %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269"/>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Se un'infrastruttura di ricerca ha ricevuto finanziamenti pubblici per attività sia economiche che non</w:t>
            </w:r>
            <w:r w:rsidR="008B2E3F" w:rsidRPr="00F05CC3">
              <w:rPr>
                <w:sz w:val="20"/>
                <w:szCs w:val="20"/>
              </w:rPr>
              <w:t xml:space="preserve"> </w:t>
            </w:r>
            <w:r w:rsidRPr="00F05CC3">
              <w:rPr>
                <w:sz w:val="20"/>
                <w:szCs w:val="20"/>
              </w:rPr>
              <w:t>economiche, l'AdG ha istituito un meccanismo di monitoraggio e di recupero al fine di garantire che l'intensità di</w:t>
            </w:r>
            <w:r w:rsidR="008B2E3F" w:rsidRPr="00F05CC3">
              <w:rPr>
                <w:sz w:val="20"/>
                <w:szCs w:val="20"/>
              </w:rPr>
              <w:t xml:space="preserve"> </w:t>
            </w:r>
            <w:r w:rsidRPr="00F05CC3">
              <w:rPr>
                <w:sz w:val="20"/>
                <w:szCs w:val="20"/>
              </w:rPr>
              <w:t>aiuto applicabile non venga superata in conseguenza di un aumento della proporzione di attività economiche</w:t>
            </w:r>
            <w:r w:rsidR="008B2E3F" w:rsidRPr="00F05CC3">
              <w:rPr>
                <w:sz w:val="20"/>
                <w:szCs w:val="20"/>
              </w:rPr>
              <w:t xml:space="preserve"> </w:t>
            </w:r>
            <w:r w:rsidRPr="00F05CC3">
              <w:rPr>
                <w:sz w:val="20"/>
                <w:szCs w:val="20"/>
              </w:rPr>
              <w:t>rispetto alla situazione prevista alla data di concessione degli aiuti?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2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L’operazione consiste in un aiuto ai poli di innovazione?</w:t>
            </w:r>
          </w:p>
        </w:tc>
        <w:tc>
          <w:tcPr>
            <w:tcW w:w="1545" w:type="dxa"/>
          </w:tcPr>
          <w:p w:rsidR="00FE2882" w:rsidRPr="00E2489A" w:rsidRDefault="00FE2882" w:rsidP="002B1917">
            <w:pPr>
              <w:pStyle w:val="Nessunaspaziatura"/>
              <w:rPr>
                <w:sz w:val="22"/>
              </w:rPr>
            </w:pPr>
            <w:r>
              <w:rPr>
                <w:sz w:val="22"/>
              </w:rPr>
              <w:t>Art.27</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5"/>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Tale aiuto è stato concesso esclusivamente al soggetto giuridico che gestisce il polo di innovazione(organizzazione del polo)?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00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L'accesso a locali, impianti e attività del polo è stato aperto a più utenti ed è stato concesso in modo trasparente e non discriminatorio?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4"/>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Le imprese che hanno finanziato almeno il 10 % dei costi di investimento del polo di innovazione godono di un accesso preferenziale a condizioni più favorevoli?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9"/>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Tale accesso è proporzionale al contributo dell'impresa ai costi di investimento?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Tali condizioni sono state rese pubbliche?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3"/>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 canoni pagati per l'utilizzo degli impianti e per la partecipazione alle attività del polo corrispondono al prezzo di mercato o ne riflettono i relativi costi?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81"/>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In caso di creazione o ammodernamento dei poli di innovazione, i costi sostenuti corrispondono ai costi degli investimenti materiali e immateriali?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9"/>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L'intensità di aiuto degli aiuti agli investimenti a favore dei poli di innovazione è contenuta nel 50 %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54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In caso contrario, l'intensità di aiuto è stata aumentata di 15 punti percentuali per i poli di innovazione situati in zone assistite che soddisfano le condizioni di cui all'articolo 107, paragrafo 3, lettera a), del trattato e di 5 punti percentuali per i poli di innovazione situati in zone assistite che soddisfano le condizioni dell'articolo 107,</w:t>
            </w:r>
          </w:p>
          <w:p w:rsidR="00FE2882" w:rsidRPr="00F05CC3" w:rsidRDefault="00FE2882" w:rsidP="002B1917">
            <w:pPr>
              <w:pStyle w:val="Nessunaspaziatura"/>
              <w:rPr>
                <w:sz w:val="20"/>
                <w:szCs w:val="20"/>
              </w:rPr>
            </w:pPr>
            <w:r w:rsidRPr="00F05CC3">
              <w:rPr>
                <w:sz w:val="20"/>
                <w:szCs w:val="20"/>
              </w:rPr>
              <w:t>paragrafo 3, lettera c), del trattato?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Per la gestione dei poli di innovazione verificare che siano stati concessi aiuti al funzionamento di durata non superiore a dieci anni.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7"/>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 costi sostenuti per il funzionamento dei poli di innovazione sono costituiti dalle seguenti categorie di costi?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 le spese di personale 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571"/>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 e le spese amministrative (comprese le spese generali) riguardanti: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9"/>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a) l'animazione del polo al fine di agevolare la collaborazione, la condivisione di informazioni e la fornitura omessa a disposizione di servizi specializzati e personalizzati di sostegno alle imprese;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2"/>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b) l'attività di marketing del polo volta a promuovere la partecipazione di nuove imprese o organismi e ad aumentare la visibilità del polo;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2"/>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c) la gestione delle infrastrutture del polo; l'organizzazione di programmi di formazione, seminari e conferenze per facilitare la condivisione delle conoscenze, il lavoro in rete e la cooperazione transnazionale.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72"/>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L'intensità di aiuto degli aiuti al funzionamento è contenuta nel limite del 50 % del totale dei costi ammissibili</w:t>
            </w:r>
            <w:r w:rsidR="008B2E3F" w:rsidRPr="00F05CC3">
              <w:rPr>
                <w:sz w:val="20"/>
                <w:szCs w:val="20"/>
              </w:rPr>
              <w:t xml:space="preserve"> </w:t>
            </w:r>
            <w:r w:rsidRPr="00F05CC3">
              <w:rPr>
                <w:sz w:val="20"/>
                <w:szCs w:val="20"/>
              </w:rPr>
              <w:t>durante il periodo in cui sono concessi gli aiuti?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9"/>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L’operazione consiste in un aiuto all'innovazione a favore delle PMI?</w:t>
            </w:r>
          </w:p>
        </w:tc>
        <w:tc>
          <w:tcPr>
            <w:tcW w:w="1545" w:type="dxa"/>
          </w:tcPr>
          <w:p w:rsidR="00FE2882" w:rsidRPr="00E2489A" w:rsidRDefault="00FE2882" w:rsidP="002B1917">
            <w:pPr>
              <w:pStyle w:val="Nessunaspaziatura"/>
              <w:rPr>
                <w:sz w:val="22"/>
              </w:rPr>
            </w:pPr>
            <w:r>
              <w:rPr>
                <w:sz w:val="22"/>
              </w:rPr>
              <w:t>Art.28</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 costi sostenuti rientrano nelle seguenti categorie?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3"/>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a) i costi per l'ottenimento, la convalida e la difesa di brevetti e altri attivi immateriali;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113"/>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b) i costi di messa a disposizione di personale altamente qualificato da parte di un organismo di ricerca e diffusione della conoscenza o di una grande impresa che svolga attività di ricerca, sviluppo e innovazione in una funzione di nuova creazione nell'ambito dell'impresa beneficiaria e non sostituisca altro personale;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3"/>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c) i costi per i servizi di consulenza e di sostegno all'innovazione.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L'intensità di aiuto è contenuta nel limite del 50 %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56"/>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Nel caso particolare degli aiuti per i servizi di consulenza e di sostegno all'innovazione, l'intensità di aiuto è stata</w:t>
            </w:r>
            <w:r w:rsidR="00BE0FD5" w:rsidRPr="00F05CC3">
              <w:rPr>
                <w:sz w:val="20"/>
                <w:szCs w:val="20"/>
              </w:rPr>
              <w:t xml:space="preserve"> </w:t>
            </w:r>
            <w:r w:rsidRPr="00F05CC3">
              <w:rPr>
                <w:sz w:val="20"/>
                <w:szCs w:val="20"/>
              </w:rPr>
              <w:t>aumentata (fino ad un max del 100 %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87"/>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Tale aumento è avvenuto nel rispetto della condizione che l'importo totale degli aiuti per tali servizi non superi 200.000 EUR per beneficiario su un periodo di tre anni?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56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L’operazione consiste in un aiuto per l'innovazione dei processi e dell'organizzazione?</w:t>
            </w:r>
          </w:p>
        </w:tc>
        <w:tc>
          <w:tcPr>
            <w:tcW w:w="1545" w:type="dxa"/>
          </w:tcPr>
          <w:p w:rsidR="00FE2882" w:rsidRPr="00E2489A" w:rsidRDefault="00FE2882" w:rsidP="002B1917">
            <w:pPr>
              <w:pStyle w:val="Nessunaspaziatura"/>
              <w:rPr>
                <w:sz w:val="22"/>
              </w:rPr>
            </w:pPr>
            <w:r>
              <w:rPr>
                <w:sz w:val="22"/>
              </w:rPr>
              <w:t>Art.29</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In caso di aiuti alle grandi imprese verificare: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9"/>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 se tali imprese collaborano effettivamente con le PMI nell'ambito dell'attività sovvenzionata 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5"/>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 se le PMI coinvolte sostengono almeno il 30 % del totale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75"/>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 costi sono stati sostenuti nell'ambito di una delle seguenti categorie?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a) le spese di personale;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9"/>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b) i costi relativi a strumentazione, attrezzature, immobili e terreni nella misura e per il periodo in cui sono utilizzati per il progetto;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73"/>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c) i costi della ricerca contrattuale, delle competenze e dei brevetti acquisiti o ottenuti in licenza da fonti esterne alle normali condizioni di mercato;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702"/>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d) le spese generali supplementari e altri costi di esercizio, compresi i costi dei materiali, delle forniture e di</w:t>
            </w:r>
          </w:p>
          <w:p w:rsidR="00FE2882" w:rsidRPr="00F05CC3" w:rsidRDefault="00FE2882" w:rsidP="002B1917">
            <w:pPr>
              <w:pStyle w:val="Nessunaspaziatura"/>
              <w:rPr>
                <w:sz w:val="20"/>
                <w:szCs w:val="20"/>
              </w:rPr>
            </w:pPr>
            <w:r w:rsidRPr="00F05CC3">
              <w:rPr>
                <w:sz w:val="20"/>
                <w:szCs w:val="20"/>
              </w:rPr>
              <w:t>prodotti analoghi, direttamente imputabili al progetto.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305"/>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L'intensità di aiuto è contenuta nel limite del 15 % dei costi ammissibili per le grandi imprese e il 50 % dei costi ammissibili per le PMI?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BE0FD5" w:rsidRPr="00E2489A" w:rsidTr="000061B3">
        <w:trPr>
          <w:gridAfter w:val="1"/>
          <w:wAfter w:w="16" w:type="dxa"/>
          <w:trHeight w:hRule="exact" w:val="1305"/>
        </w:trPr>
        <w:tc>
          <w:tcPr>
            <w:tcW w:w="701" w:type="dxa"/>
            <w:gridSpan w:val="2"/>
          </w:tcPr>
          <w:p w:rsidR="00BE0FD5" w:rsidRDefault="00BE0FD5" w:rsidP="002B1917">
            <w:pPr>
              <w:pStyle w:val="Nessunaspaziatura"/>
              <w:rPr>
                <w:sz w:val="22"/>
              </w:rPr>
            </w:pPr>
          </w:p>
        </w:tc>
        <w:tc>
          <w:tcPr>
            <w:tcW w:w="4227" w:type="dxa"/>
          </w:tcPr>
          <w:p w:rsidR="00BE0FD5" w:rsidRPr="00F05CC3" w:rsidRDefault="00BE0FD5" w:rsidP="002B1917">
            <w:pPr>
              <w:pStyle w:val="Nessunaspaziatura"/>
              <w:rPr>
                <w:sz w:val="20"/>
                <w:szCs w:val="20"/>
              </w:rPr>
            </w:pPr>
          </w:p>
        </w:tc>
        <w:tc>
          <w:tcPr>
            <w:tcW w:w="1545" w:type="dxa"/>
          </w:tcPr>
          <w:p w:rsidR="00BE0FD5" w:rsidRPr="00E2489A" w:rsidRDefault="00BE0FD5" w:rsidP="002B1917">
            <w:pPr>
              <w:pStyle w:val="Nessunaspaziatura"/>
              <w:rPr>
                <w:sz w:val="22"/>
              </w:rPr>
            </w:pPr>
          </w:p>
        </w:tc>
        <w:tc>
          <w:tcPr>
            <w:tcW w:w="2708" w:type="dxa"/>
            <w:gridSpan w:val="3"/>
          </w:tcPr>
          <w:p w:rsidR="00BE0FD5" w:rsidRPr="00E2489A" w:rsidRDefault="00BE0FD5" w:rsidP="002B1917">
            <w:pPr>
              <w:pStyle w:val="Nessunaspaziatura"/>
              <w:rPr>
                <w:sz w:val="22"/>
              </w:rPr>
            </w:pPr>
          </w:p>
        </w:tc>
        <w:tc>
          <w:tcPr>
            <w:tcW w:w="992" w:type="dxa"/>
          </w:tcPr>
          <w:p w:rsidR="00BE0FD5" w:rsidRPr="00E2489A" w:rsidRDefault="00BE0FD5" w:rsidP="002B1917">
            <w:pPr>
              <w:pStyle w:val="Nessunaspaziatura"/>
              <w:rPr>
                <w:sz w:val="22"/>
              </w:rPr>
            </w:pPr>
          </w:p>
        </w:tc>
      </w:tr>
      <w:tr w:rsidR="00BE0FD5" w:rsidRPr="00E2489A" w:rsidTr="000061B3">
        <w:trPr>
          <w:gridAfter w:val="1"/>
          <w:wAfter w:w="16" w:type="dxa"/>
          <w:trHeight w:hRule="exact" w:val="1109"/>
        </w:trPr>
        <w:tc>
          <w:tcPr>
            <w:tcW w:w="10173" w:type="dxa"/>
            <w:gridSpan w:val="8"/>
            <w:shd w:val="clear" w:color="auto" w:fill="95B3D7" w:themeFill="accent1" w:themeFillTint="99"/>
          </w:tcPr>
          <w:p w:rsidR="00BE0FD5" w:rsidRPr="00F05CC3" w:rsidRDefault="00BE0FD5" w:rsidP="00BE0FD5">
            <w:pPr>
              <w:pStyle w:val="Nessunaspaziatura"/>
              <w:jc w:val="center"/>
              <w:rPr>
                <w:b/>
                <w:smallCaps/>
                <w:sz w:val="20"/>
                <w:szCs w:val="20"/>
              </w:rPr>
            </w:pPr>
            <w:r w:rsidRPr="00F05CC3">
              <w:rPr>
                <w:b/>
                <w:smallCaps/>
                <w:sz w:val="20"/>
                <w:szCs w:val="20"/>
              </w:rPr>
              <w:t>SOTTOSEZIONE 5)</w:t>
            </w:r>
          </w:p>
          <w:p w:rsidR="00BE0FD5" w:rsidRPr="00F05CC3" w:rsidRDefault="00BE0FD5" w:rsidP="00BE0FD5">
            <w:pPr>
              <w:pStyle w:val="Nessunaspaziatura"/>
              <w:jc w:val="center"/>
              <w:rPr>
                <w:smallCaps/>
                <w:sz w:val="20"/>
                <w:szCs w:val="20"/>
              </w:rPr>
            </w:pPr>
            <w:r w:rsidRPr="00F05CC3">
              <w:rPr>
                <w:smallCaps/>
                <w:sz w:val="20"/>
                <w:szCs w:val="20"/>
              </w:rPr>
              <w:t>Verifica sul rispetto delle disposizioni specifiche per gli AIUTI PER LA TUTELA DELL'AMBIENTE (Capo III,sezione 7, del Reg. 651/2014).</w:t>
            </w:r>
          </w:p>
          <w:p w:rsidR="00BE0FD5" w:rsidRPr="00F05CC3" w:rsidRDefault="00BE0FD5" w:rsidP="00BE0FD5">
            <w:pPr>
              <w:pStyle w:val="Nessunaspaziatura"/>
              <w:jc w:val="center"/>
              <w:rPr>
                <w:smallCaps/>
                <w:sz w:val="20"/>
                <w:szCs w:val="20"/>
              </w:rPr>
            </w:pPr>
            <w:r w:rsidRPr="00F05CC3">
              <w:rPr>
                <w:smallCaps/>
                <w:sz w:val="20"/>
                <w:szCs w:val="20"/>
              </w:rPr>
              <w:t>art. 36-37-38-39-40-41-42-43-44-45-46-47-49-49</w:t>
            </w:r>
          </w:p>
          <w:p w:rsidR="00673BD6" w:rsidRPr="00F05CC3" w:rsidRDefault="00673BD6" w:rsidP="00BE0FD5">
            <w:pPr>
              <w:pStyle w:val="Nessunaspaziatura"/>
              <w:jc w:val="center"/>
              <w:rPr>
                <w:smallCaps/>
                <w:sz w:val="20"/>
                <w:szCs w:val="20"/>
              </w:rPr>
            </w:pPr>
          </w:p>
          <w:p w:rsidR="00673BD6" w:rsidRPr="00F05CC3" w:rsidRDefault="00673BD6" w:rsidP="00BE0FD5">
            <w:pPr>
              <w:pStyle w:val="Nessunaspaziatura"/>
              <w:jc w:val="center"/>
              <w:rPr>
                <w:smallCaps/>
                <w:sz w:val="20"/>
                <w:szCs w:val="20"/>
              </w:rPr>
            </w:pPr>
          </w:p>
          <w:p w:rsidR="00BE0FD5" w:rsidRPr="00F05CC3" w:rsidRDefault="00BE0FD5" w:rsidP="00BE0FD5">
            <w:pPr>
              <w:pStyle w:val="Nessunaspaziatura"/>
              <w:jc w:val="center"/>
              <w:rPr>
                <w:b/>
                <w:smallCaps/>
                <w:sz w:val="20"/>
                <w:szCs w:val="20"/>
              </w:rPr>
            </w:pPr>
          </w:p>
        </w:tc>
      </w:tr>
      <w:tr w:rsidR="00FE2882" w:rsidRPr="00E2489A" w:rsidTr="000061B3">
        <w:trPr>
          <w:gridAfter w:val="1"/>
          <w:wAfter w:w="16" w:type="dxa"/>
          <w:trHeight w:hRule="exact" w:val="1847"/>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312B4E">
            <w:pPr>
              <w:pStyle w:val="Nessunaspaziatura"/>
              <w:jc w:val="both"/>
              <w:rPr>
                <w:sz w:val="20"/>
                <w:szCs w:val="20"/>
              </w:rPr>
            </w:pPr>
            <w:r w:rsidRPr="00F05CC3">
              <w:rPr>
                <w:sz w:val="20"/>
                <w:szCs w:val="20"/>
              </w:rPr>
              <w:t>L’operazione consiste in un aiuto agli investimenti che consentono alle imprese di andare oltre le norme dell'Unione in materia di tutela ambientale o di innalzare il livello di tutela ambientale in assenza di tali norme?</w:t>
            </w:r>
          </w:p>
        </w:tc>
        <w:tc>
          <w:tcPr>
            <w:tcW w:w="1545" w:type="dxa"/>
          </w:tcPr>
          <w:p w:rsidR="00FE2882" w:rsidRPr="00E2489A" w:rsidRDefault="00FE2882" w:rsidP="002B1917">
            <w:pPr>
              <w:pStyle w:val="Nessunaspaziatura"/>
              <w:rPr>
                <w:sz w:val="22"/>
              </w:rPr>
            </w:pPr>
            <w:r>
              <w:rPr>
                <w:sz w:val="22"/>
              </w:rPr>
              <w:t>Art.36</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62"/>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Verificare che gli investimenti soddisfino una delle seguenti condizioni: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839"/>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a) consentono al beneficiario di innalzare il livello di tutela dell'ambiente risultante dalle sue attività</w:t>
            </w:r>
          </w:p>
          <w:p w:rsidR="00FE2882" w:rsidRPr="00F05CC3" w:rsidRDefault="00FE2882" w:rsidP="001C38E1">
            <w:pPr>
              <w:pStyle w:val="Nessunaspaziatura"/>
              <w:jc w:val="both"/>
              <w:rPr>
                <w:sz w:val="20"/>
                <w:szCs w:val="20"/>
              </w:rPr>
            </w:pPr>
            <w:r w:rsidRPr="00F05CC3">
              <w:rPr>
                <w:sz w:val="20"/>
                <w:szCs w:val="20"/>
              </w:rPr>
              <w:t>andando oltre le norme applicabili dell'Unione, indipendentemente dall'esistenza di norme nazionali</w:t>
            </w:r>
            <w:r w:rsidR="00BE0FD5" w:rsidRPr="00F05CC3">
              <w:rPr>
                <w:sz w:val="20"/>
                <w:szCs w:val="20"/>
              </w:rPr>
              <w:t xml:space="preserve"> </w:t>
            </w:r>
            <w:r w:rsidRPr="00F05CC3">
              <w:rPr>
                <w:sz w:val="20"/>
                <w:szCs w:val="20"/>
              </w:rPr>
              <w:t>obbligatorie più rigorose rispetto a quelle dell'Unione;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9"/>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b) consentono al beneficiario di innalzare il livello di tutela dell'ambiente risultante dalle sue attività</w:t>
            </w:r>
          </w:p>
          <w:p w:rsidR="00FE2882" w:rsidRPr="00F05CC3" w:rsidRDefault="00FE2882" w:rsidP="001C38E1">
            <w:pPr>
              <w:pStyle w:val="Nessunaspaziatura"/>
              <w:jc w:val="both"/>
              <w:rPr>
                <w:sz w:val="20"/>
                <w:szCs w:val="20"/>
              </w:rPr>
            </w:pPr>
            <w:r w:rsidRPr="00F05CC3">
              <w:rPr>
                <w:sz w:val="20"/>
                <w:szCs w:val="20"/>
              </w:rPr>
              <w:t>in assenza di norme dell'Unione europea.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7"/>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Verificare che gli aiuti non siano stati concessi per investimenti effettuati per permettere alle imprese</w:t>
            </w:r>
          </w:p>
          <w:p w:rsidR="00FE2882" w:rsidRPr="00F05CC3" w:rsidRDefault="00FE2882" w:rsidP="001C38E1">
            <w:pPr>
              <w:pStyle w:val="Nessunaspaziatura"/>
              <w:jc w:val="both"/>
              <w:rPr>
                <w:sz w:val="20"/>
                <w:szCs w:val="20"/>
              </w:rPr>
            </w:pPr>
            <w:r w:rsidRPr="00F05CC3">
              <w:rPr>
                <w:sz w:val="20"/>
                <w:szCs w:val="20"/>
              </w:rPr>
              <w:t>di adeguarsi a norme dell'Unione già adottate ma non ancora in vigore.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In deroga a quanto riportata al punto precedente, verificare che l'aiuto sia stato concesso per:</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401"/>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a) l'acquisto di nuovi veicoli per il trasporto stradale, ferroviario, marittimo e per vie navigabili interne che rispettano le norme dell'Unione adottate, a condizione che i veicoli siano stati acquistati prima della data di entrata in vigore di queste norme e che esse, una volta diventate obbligatorie, non si applichino ai veicoli già acquistati prima di tale data;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995"/>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b) interventi di adattamento di veicoli già circolanti per il trasporto stradale, ferroviario, marittimo e</w:t>
            </w:r>
          </w:p>
          <w:p w:rsidR="00FE2882" w:rsidRPr="00F05CC3" w:rsidRDefault="00FE2882" w:rsidP="001C38E1">
            <w:pPr>
              <w:pStyle w:val="Nessunaspaziatura"/>
              <w:jc w:val="both"/>
              <w:rPr>
                <w:sz w:val="20"/>
                <w:szCs w:val="20"/>
              </w:rPr>
            </w:pPr>
            <w:r w:rsidRPr="00F05CC3">
              <w:rPr>
                <w:sz w:val="20"/>
                <w:szCs w:val="20"/>
              </w:rPr>
              <w:t>per vie navigabili interne, a condizione che le norme dell'Unione non fossero già in vigore alla datadi entrata in funzione dei veicoli e che esse, una volta divenute obbligatorie, non si applichino</w:t>
            </w:r>
          </w:p>
          <w:p w:rsidR="00FE2882" w:rsidRPr="00F05CC3" w:rsidRDefault="00FE2882" w:rsidP="001C38E1">
            <w:pPr>
              <w:pStyle w:val="Nessunaspaziatura"/>
              <w:jc w:val="both"/>
              <w:rPr>
                <w:sz w:val="20"/>
                <w:szCs w:val="20"/>
              </w:rPr>
            </w:pPr>
            <w:r w:rsidRPr="00F05CC3">
              <w:rPr>
                <w:sz w:val="20"/>
                <w:szCs w:val="20"/>
              </w:rPr>
              <w:t>retroattivamente ai veicoli in questione.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74"/>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I costi sostenuti corrispondono ai costi di investimento supplementari necessari per andare oltre lenorme dell'Unione o per innalzare il livello di tutela dell'ambiente in assenza di tali norme?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696"/>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2B1917">
            <w:pPr>
              <w:pStyle w:val="Nessunaspaziatura"/>
              <w:rPr>
                <w:sz w:val="20"/>
                <w:szCs w:val="20"/>
              </w:rPr>
            </w:pPr>
            <w:r w:rsidRPr="00F05CC3">
              <w:rPr>
                <w:sz w:val="20"/>
                <w:szCs w:val="20"/>
              </w:rPr>
              <w:t>In caso affermativo, tali costi sono stati determinati come segue?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697"/>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312B4E">
            <w:pPr>
              <w:pStyle w:val="Nessunaspaziatura"/>
              <w:jc w:val="both"/>
              <w:rPr>
                <w:sz w:val="20"/>
                <w:szCs w:val="20"/>
              </w:rPr>
            </w:pPr>
            <w:r w:rsidRPr="00F05CC3">
              <w:rPr>
                <w:sz w:val="20"/>
                <w:szCs w:val="20"/>
              </w:rPr>
              <w:t>a) se il costo dell'investimento per la tutela dell'ambiente è individuabile come investimento distinto all'interno del costo complessivo dell'investimento, il costo ammissibile corrisponde al costo connesso alla tutela dell'ambiente;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28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b) in tutti gli altri casi, il costo dell'investimento per la tutela ambientale è individuato in riferimento a un investimento analogo meno rispettoso dell'ambiente che verosimilmente sarebbe stato realizzato senza l'aiuto. La differenza tra i costi di entrambi gli investimenti corrisponde al costo connesso alla tutela dell'ambiente e costituisce il costo ammissibile.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3"/>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Verificare che non siano stati rendicontati costi non direttamente connessi al conseguimento di un</w:t>
            </w:r>
          </w:p>
          <w:p w:rsidR="00FE2882" w:rsidRPr="00F05CC3" w:rsidRDefault="00FE2882" w:rsidP="001C38E1">
            <w:pPr>
              <w:pStyle w:val="Nessunaspaziatura"/>
              <w:jc w:val="both"/>
              <w:rPr>
                <w:sz w:val="20"/>
                <w:szCs w:val="20"/>
              </w:rPr>
            </w:pPr>
            <w:r w:rsidRPr="00F05CC3">
              <w:rPr>
                <w:sz w:val="20"/>
                <w:szCs w:val="20"/>
              </w:rPr>
              <w:t>livello più elevato di tutela dell'ambiente.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3"/>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L'intensità di aiuto è contenuta nel limite del 40 %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97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In caso contrario, verificare che tale intensità di aiuto sia stata aumentata di 10 punti percentuali per gli aiuti concessi alle medie imprese, di 20 punti percentuali per gli aiuti concessi alle piccole</w:t>
            </w:r>
          </w:p>
          <w:p w:rsidR="00FE2882" w:rsidRPr="00F05CC3" w:rsidRDefault="00FE2882" w:rsidP="001C38E1">
            <w:pPr>
              <w:pStyle w:val="Nessunaspaziatura"/>
              <w:jc w:val="both"/>
              <w:rPr>
                <w:sz w:val="20"/>
                <w:szCs w:val="20"/>
              </w:rPr>
            </w:pPr>
            <w:r w:rsidRPr="00F05CC3">
              <w:rPr>
                <w:sz w:val="20"/>
                <w:szCs w:val="20"/>
              </w:rPr>
              <w:t>imprese, di 15 punti percentuali per investimenti effettuati in zone assistite che soddisfano le</w:t>
            </w:r>
          </w:p>
          <w:p w:rsidR="00FE2882" w:rsidRPr="00F05CC3" w:rsidRDefault="00FE2882" w:rsidP="001C38E1">
            <w:pPr>
              <w:pStyle w:val="Nessunaspaziatura"/>
              <w:jc w:val="both"/>
              <w:rPr>
                <w:sz w:val="20"/>
                <w:szCs w:val="20"/>
              </w:rPr>
            </w:pPr>
            <w:r w:rsidRPr="00F05CC3">
              <w:rPr>
                <w:sz w:val="20"/>
                <w:szCs w:val="20"/>
              </w:rPr>
              <w:t>condizioni di cui all'articolo 107, paragrafo 3, lettera a), del trattato e di 5 punti percentuali, per</w:t>
            </w:r>
          </w:p>
          <w:p w:rsidR="00FE2882" w:rsidRPr="00F05CC3" w:rsidRDefault="00FE2882" w:rsidP="001C38E1">
            <w:pPr>
              <w:pStyle w:val="Nessunaspaziatura"/>
              <w:jc w:val="both"/>
              <w:rPr>
                <w:sz w:val="20"/>
                <w:szCs w:val="20"/>
              </w:rPr>
            </w:pPr>
            <w:r w:rsidRPr="00F05CC3">
              <w:rPr>
                <w:sz w:val="20"/>
                <w:szCs w:val="20"/>
              </w:rPr>
              <w:t>investimenti effettuati in zone assistite che soddisfano le condizioni dell'articolo 107, paragrafo 3,lettera c), del trattato.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1"/>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L’operazione consiste in un aiuto agli investimenti per l'adeguamento anticipato a future norme</w:t>
            </w:r>
          </w:p>
          <w:p w:rsidR="00FE2882" w:rsidRPr="00F05CC3" w:rsidRDefault="00FE2882" w:rsidP="001C38E1">
            <w:pPr>
              <w:pStyle w:val="Nessunaspaziatura"/>
              <w:jc w:val="both"/>
              <w:rPr>
                <w:sz w:val="20"/>
                <w:szCs w:val="20"/>
              </w:rPr>
            </w:pPr>
            <w:r w:rsidRPr="00F05CC3">
              <w:rPr>
                <w:sz w:val="20"/>
                <w:szCs w:val="20"/>
              </w:rPr>
              <w:t>dell'Unione?</w:t>
            </w:r>
          </w:p>
        </w:tc>
        <w:tc>
          <w:tcPr>
            <w:tcW w:w="1545" w:type="dxa"/>
          </w:tcPr>
          <w:p w:rsidR="00FE2882" w:rsidRPr="00E2489A" w:rsidRDefault="00FE2882" w:rsidP="002B1917">
            <w:pPr>
              <w:pStyle w:val="Nessunaspaziatura"/>
              <w:rPr>
                <w:sz w:val="22"/>
              </w:rPr>
            </w:pPr>
            <w:r>
              <w:rPr>
                <w:sz w:val="22"/>
              </w:rPr>
              <w:t>Art.37</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7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Verificare che le norme dell'Unione sono state adottate e gli investimenti sono stati ultimati almeno</w:t>
            </w:r>
            <w:r w:rsidR="00673BD6" w:rsidRPr="00F05CC3">
              <w:rPr>
                <w:sz w:val="20"/>
                <w:szCs w:val="20"/>
              </w:rPr>
              <w:t xml:space="preserve"> </w:t>
            </w:r>
            <w:r w:rsidRPr="00F05CC3">
              <w:rPr>
                <w:sz w:val="20"/>
                <w:szCs w:val="20"/>
              </w:rPr>
              <w:t>un anno prima della data di entrata in vigore delle norme pertinenti.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4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I costi sostenuti corrispondono ai costi degli investimenti supplementari necessari per andare oltre le norme vigenti dell'Unione?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Tali costi sono determinati come segue?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1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a) se il costo dell'investimento per la tutela dell'ambiente è individuabile come investimento distinto all'interno del costo complessivo dell'investimento, il costo ammissibile corrisponde al costo connesso alla tutela dell'ambiente;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138"/>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b) in tutti gli altri casi, il costo dell'investimento per la tutela ambientale è individuato in riferimento a</w:t>
            </w:r>
            <w:r w:rsidR="00C25228" w:rsidRPr="00F05CC3">
              <w:rPr>
                <w:sz w:val="20"/>
                <w:szCs w:val="20"/>
              </w:rPr>
              <w:t xml:space="preserve"> </w:t>
            </w:r>
            <w:r w:rsidRPr="00F05CC3">
              <w:rPr>
                <w:sz w:val="20"/>
                <w:szCs w:val="20"/>
              </w:rPr>
              <w:t>un investimento analogo meno rispettoso dell'ambiente che verosimilmente sarebbe stato realizzato</w:t>
            </w:r>
            <w:r w:rsidR="00C25228" w:rsidRPr="00F05CC3">
              <w:rPr>
                <w:sz w:val="20"/>
                <w:szCs w:val="20"/>
              </w:rPr>
              <w:t xml:space="preserve"> </w:t>
            </w:r>
            <w:r w:rsidRPr="00F05CC3">
              <w:rPr>
                <w:sz w:val="20"/>
                <w:szCs w:val="20"/>
              </w:rPr>
              <w:t>senza l'aiuto. La differenza tra i costi di entrambi gli investimenti corrisponde al costo connesso alla</w:t>
            </w:r>
            <w:r w:rsidR="00C25228" w:rsidRPr="00F05CC3">
              <w:rPr>
                <w:sz w:val="20"/>
                <w:szCs w:val="20"/>
              </w:rPr>
              <w:t xml:space="preserve"> </w:t>
            </w:r>
            <w:r w:rsidRPr="00F05CC3">
              <w:rPr>
                <w:sz w:val="20"/>
                <w:szCs w:val="20"/>
              </w:rPr>
              <w:t>tutela dell'ambiente e costituisce il costo ammissibile.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3"/>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Verificare che non siano stati rendicontati costi non direttamente connessi al conseguimento di un</w:t>
            </w:r>
          </w:p>
          <w:p w:rsidR="00FE2882" w:rsidRPr="00F05CC3" w:rsidRDefault="00FE2882" w:rsidP="001C38E1">
            <w:pPr>
              <w:pStyle w:val="Nessunaspaziatura"/>
              <w:jc w:val="both"/>
              <w:rPr>
                <w:sz w:val="20"/>
                <w:szCs w:val="20"/>
              </w:rPr>
            </w:pPr>
            <w:r w:rsidRPr="00F05CC3">
              <w:rPr>
                <w:sz w:val="20"/>
                <w:szCs w:val="20"/>
              </w:rPr>
              <w:t>livello più elevato di tutela dell'ambiente.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F05CC3" w:rsidRDefault="00FE2882" w:rsidP="001C38E1">
            <w:pPr>
              <w:pStyle w:val="Nessunaspaziatura"/>
              <w:jc w:val="both"/>
              <w:rPr>
                <w:sz w:val="20"/>
                <w:szCs w:val="20"/>
              </w:rPr>
            </w:pPr>
            <w:r w:rsidRPr="00F05CC3">
              <w:rPr>
                <w:sz w:val="20"/>
                <w:szCs w:val="20"/>
              </w:rPr>
              <w:t>Verificare che l'intensità di aiuto non superi: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977"/>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a) il 20 % dei costi ammissibili per le piccole imprese, il 15 % dei costi ammissibili per le medie imprese</w:t>
            </w:r>
          </w:p>
          <w:p w:rsidR="00FE2882" w:rsidRPr="004B7E3C" w:rsidRDefault="00FE2882" w:rsidP="001C38E1">
            <w:pPr>
              <w:pStyle w:val="Nessunaspaziatura"/>
              <w:jc w:val="both"/>
              <w:rPr>
                <w:sz w:val="20"/>
                <w:szCs w:val="20"/>
              </w:rPr>
            </w:pPr>
            <w:r w:rsidRPr="004B7E3C">
              <w:rPr>
                <w:sz w:val="20"/>
                <w:szCs w:val="20"/>
              </w:rPr>
              <w:t>e il 10 % dei costi ammissibili per le grandi imprese se l'investimento è effettuato e ultimato più di treanni prima della data di entrata in vigore della nuova norma dell'Unione;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991"/>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b) il 15 % dei costi ammissibili per le piccole imprese, il 10 % dei costi ammissibili per le medie imprese</w:t>
            </w:r>
          </w:p>
          <w:p w:rsidR="00FE2882" w:rsidRPr="004B7E3C" w:rsidRDefault="00FE2882" w:rsidP="001C38E1">
            <w:pPr>
              <w:pStyle w:val="Nessunaspaziatura"/>
              <w:jc w:val="both"/>
              <w:rPr>
                <w:sz w:val="20"/>
                <w:szCs w:val="20"/>
              </w:rPr>
            </w:pPr>
            <w:r w:rsidRPr="004B7E3C">
              <w:rPr>
                <w:sz w:val="20"/>
                <w:szCs w:val="20"/>
              </w:rPr>
              <w:t>e il 5 % dei costi ammissibili per le grandi imprese se l'investimento è effettuato e ultimato fra uno etre anni prima della data di entrata in vigore della nuova norma dell'Unione.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544"/>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In caso contrario, verificare che l'intensità di aiuto sia stata aumentata di 15 punti percentuali per</w:t>
            </w:r>
          </w:p>
          <w:p w:rsidR="00FE2882" w:rsidRPr="004B7E3C" w:rsidRDefault="00FE2882" w:rsidP="001C38E1">
            <w:pPr>
              <w:pStyle w:val="Nessunaspaziatura"/>
              <w:jc w:val="both"/>
              <w:rPr>
                <w:sz w:val="20"/>
                <w:szCs w:val="20"/>
              </w:rPr>
            </w:pPr>
            <w:r w:rsidRPr="004B7E3C">
              <w:rPr>
                <w:sz w:val="20"/>
                <w:szCs w:val="20"/>
              </w:rPr>
              <w:t>investimenti effettuati in zone assistite che soddisfano le condizioni di cui all'articolo 107, paragrafo 3,lettera a), del trattato e di 5 punti percentuali per investimenti effettuati in zone assistite che</w:t>
            </w:r>
          </w:p>
          <w:p w:rsidR="00FE2882" w:rsidRPr="004B7E3C" w:rsidRDefault="00FE2882" w:rsidP="001C38E1">
            <w:pPr>
              <w:pStyle w:val="Nessunaspaziatura"/>
              <w:jc w:val="both"/>
              <w:rPr>
                <w:sz w:val="20"/>
                <w:szCs w:val="20"/>
              </w:rPr>
            </w:pPr>
            <w:r w:rsidRPr="004B7E3C">
              <w:rPr>
                <w:sz w:val="20"/>
                <w:szCs w:val="20"/>
              </w:rPr>
              <w:t>soddisfano le condizioni dell'articolo 107, paragrafo 3, lettera c), del trattato.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9"/>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L’operazione consiste in un aiuto agli investimenti a favore di misure di efficienza energetica?</w:t>
            </w:r>
          </w:p>
        </w:tc>
        <w:tc>
          <w:tcPr>
            <w:tcW w:w="1545" w:type="dxa"/>
          </w:tcPr>
          <w:p w:rsidR="00FE2882" w:rsidRPr="00E2489A" w:rsidRDefault="00FE2882" w:rsidP="002B1917">
            <w:pPr>
              <w:pStyle w:val="Nessunaspaziatura"/>
              <w:rPr>
                <w:sz w:val="22"/>
              </w:rPr>
            </w:pPr>
            <w:r>
              <w:rPr>
                <w:sz w:val="22"/>
              </w:rPr>
              <w:t>Art.38</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44"/>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Verificare che l'aiuto non sia stato concesso per miglioramenti che le imprese attuano per</w:t>
            </w:r>
          </w:p>
          <w:p w:rsidR="00FE2882" w:rsidRPr="004B7E3C" w:rsidRDefault="00FE2882" w:rsidP="001C38E1">
            <w:pPr>
              <w:pStyle w:val="Nessunaspaziatura"/>
              <w:jc w:val="both"/>
              <w:rPr>
                <w:sz w:val="20"/>
                <w:szCs w:val="20"/>
              </w:rPr>
            </w:pPr>
            <w:r w:rsidRPr="004B7E3C">
              <w:rPr>
                <w:sz w:val="20"/>
                <w:szCs w:val="20"/>
              </w:rPr>
              <w:t>conformarsi a norme dell'Unione già adottate, anche se non ancora in vigore.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003"/>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I costi sostenuti corrispondono ai costi degli investimenti supplementari necessari per conseguire il livello più elevato di efficienza energetica?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Tali costi sono stati determinati come segue?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63"/>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a) se il costo dell'investimento per l'efficienza energetica è individuabile come investimento distinto</w:t>
            </w:r>
            <w:r w:rsidR="00035039" w:rsidRPr="004B7E3C">
              <w:rPr>
                <w:sz w:val="20"/>
                <w:szCs w:val="20"/>
              </w:rPr>
              <w:t xml:space="preserve"> </w:t>
            </w:r>
            <w:r w:rsidRPr="004B7E3C">
              <w:rPr>
                <w:sz w:val="20"/>
                <w:szCs w:val="20"/>
              </w:rPr>
              <w:t>all'interno del costo complessivo dell'investimento, il costo ammissibile corrisponde al costo connesso</w:t>
            </w:r>
            <w:r w:rsidR="00035039" w:rsidRPr="004B7E3C">
              <w:rPr>
                <w:sz w:val="20"/>
                <w:szCs w:val="20"/>
              </w:rPr>
              <w:t xml:space="preserve"> </w:t>
            </w:r>
            <w:r w:rsidRPr="004B7E3C">
              <w:rPr>
                <w:sz w:val="20"/>
                <w:szCs w:val="20"/>
              </w:rPr>
              <w:t>all'efficienza energetica;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407"/>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b) in tutti gli altri casi, il costo dell'investimento per l'efficienza energetica è individuato in riferimento</w:t>
            </w:r>
            <w:r w:rsidR="00035039" w:rsidRPr="004B7E3C">
              <w:rPr>
                <w:sz w:val="20"/>
                <w:szCs w:val="20"/>
              </w:rPr>
              <w:t xml:space="preserve"> </w:t>
            </w:r>
            <w:r w:rsidRPr="004B7E3C">
              <w:rPr>
                <w:sz w:val="20"/>
                <w:szCs w:val="20"/>
              </w:rPr>
              <w:t>a un investimento analogo che consente una minore efficienza energetica che verosimilmente</w:t>
            </w:r>
            <w:r w:rsidR="00035039" w:rsidRPr="004B7E3C">
              <w:rPr>
                <w:sz w:val="20"/>
                <w:szCs w:val="20"/>
              </w:rPr>
              <w:t xml:space="preserve"> </w:t>
            </w:r>
            <w:r w:rsidRPr="004B7E3C">
              <w:rPr>
                <w:sz w:val="20"/>
                <w:szCs w:val="20"/>
              </w:rPr>
              <w:t>sarebbe stato realizzato senza l'aiuto. La differenza tra i costi di entrambi gli investimenti corrisponde</w:t>
            </w:r>
            <w:r w:rsidR="00035039" w:rsidRPr="004B7E3C">
              <w:rPr>
                <w:sz w:val="20"/>
                <w:szCs w:val="20"/>
              </w:rPr>
              <w:t xml:space="preserve"> </w:t>
            </w:r>
            <w:r w:rsidRPr="004B7E3C">
              <w:rPr>
                <w:sz w:val="20"/>
                <w:szCs w:val="20"/>
              </w:rPr>
              <w:t>al costo connesso alla maggiore efficienza energetica e costituisce il costo ammissibile.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7"/>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Verificare che non siano stati rendicontati costi non direttamente connessi al conseguimento di un</w:t>
            </w:r>
          </w:p>
          <w:p w:rsidR="00FE2882" w:rsidRPr="004B7E3C" w:rsidRDefault="00FE2882" w:rsidP="001C38E1">
            <w:pPr>
              <w:pStyle w:val="Nessunaspaziatura"/>
              <w:jc w:val="both"/>
              <w:rPr>
                <w:sz w:val="20"/>
                <w:szCs w:val="20"/>
              </w:rPr>
            </w:pPr>
            <w:r w:rsidRPr="004B7E3C">
              <w:rPr>
                <w:sz w:val="20"/>
                <w:szCs w:val="20"/>
              </w:rPr>
              <w:t>livello più elevato di efficienza energetica.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4"/>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L'intensità di aiuto è contenuta nel limite del 30 %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119"/>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In caso contrario, l'intensità di aiuto è stata aumentata di 20 punti percentuali per gli aiuti concessi</w:t>
            </w:r>
            <w:r w:rsidR="00035039" w:rsidRPr="004B7E3C">
              <w:rPr>
                <w:sz w:val="20"/>
                <w:szCs w:val="20"/>
              </w:rPr>
              <w:t xml:space="preserve"> </w:t>
            </w:r>
            <w:r w:rsidRPr="004B7E3C">
              <w:rPr>
                <w:sz w:val="20"/>
                <w:szCs w:val="20"/>
              </w:rPr>
              <w:t>alle piccole imprese, di 10 punti percentuali per gli aiuti concessi alle medie imprese, di 15 punti</w:t>
            </w:r>
            <w:r w:rsidR="00035039" w:rsidRPr="004B7E3C">
              <w:rPr>
                <w:sz w:val="20"/>
                <w:szCs w:val="20"/>
              </w:rPr>
              <w:t xml:space="preserve"> </w:t>
            </w:r>
            <w:r w:rsidRPr="004B7E3C">
              <w:rPr>
                <w:sz w:val="20"/>
                <w:szCs w:val="20"/>
              </w:rPr>
              <w:t>percentuali per investimenti effettuati in zone assistite che soddisfano le condizioni di cui all'articolo107, paragrafo 3, lettera a), del trattato e di 5 punti percentuali per investimenti effettuati in zone</w:t>
            </w:r>
            <w:r w:rsidR="00035039" w:rsidRPr="004B7E3C">
              <w:rPr>
                <w:sz w:val="20"/>
                <w:szCs w:val="20"/>
              </w:rPr>
              <w:t xml:space="preserve"> </w:t>
            </w:r>
            <w:r w:rsidRPr="004B7E3C">
              <w:rPr>
                <w:sz w:val="20"/>
                <w:szCs w:val="20"/>
              </w:rPr>
              <w:t>assistite che soddisfano le condizioni dell'articolo 107, paragrafo 3, lettera c), del trattato?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1"/>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L’operazione consiste in un aiuto agli investimenti a favore di progetti per l'efficienza energetica</w:t>
            </w:r>
          </w:p>
          <w:p w:rsidR="00FE2882" w:rsidRPr="004B7E3C" w:rsidRDefault="00FE2882" w:rsidP="001C38E1">
            <w:pPr>
              <w:pStyle w:val="Nessunaspaziatura"/>
              <w:jc w:val="both"/>
              <w:rPr>
                <w:sz w:val="20"/>
                <w:szCs w:val="20"/>
              </w:rPr>
            </w:pPr>
            <w:r w:rsidRPr="004B7E3C">
              <w:rPr>
                <w:sz w:val="20"/>
                <w:szCs w:val="20"/>
              </w:rPr>
              <w:t>degli immobili?</w:t>
            </w:r>
          </w:p>
        </w:tc>
        <w:tc>
          <w:tcPr>
            <w:tcW w:w="1545" w:type="dxa"/>
          </w:tcPr>
          <w:p w:rsidR="00FE2882" w:rsidRPr="00E2489A" w:rsidRDefault="00FE2882" w:rsidP="002B1917">
            <w:pPr>
              <w:pStyle w:val="Nessunaspaziatura"/>
              <w:rPr>
                <w:sz w:val="22"/>
              </w:rPr>
            </w:pPr>
            <w:r>
              <w:rPr>
                <w:sz w:val="22"/>
              </w:rPr>
              <w:t>Art.39</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1"/>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Verificare che si tratti un progetto per l'efficienza energetica riguardante gli immobili.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8"/>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I costi sostenuti corrispondono ai costi complessivi del progetto di efficienza energetica?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Gli aiuti sono stati concessi sotto forma: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 di una dotazione,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 di equity,</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 di una garanzia 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73"/>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 di un prestito a favore di un fondo per l'efficienza energetica o di un altro intermediario finanziario,</w:t>
            </w:r>
          </w:p>
          <w:p w:rsidR="00FE2882" w:rsidRPr="004B7E3C" w:rsidRDefault="00FE2882" w:rsidP="001C38E1">
            <w:pPr>
              <w:pStyle w:val="Nessunaspaziatura"/>
              <w:jc w:val="both"/>
              <w:rPr>
                <w:sz w:val="20"/>
                <w:szCs w:val="20"/>
              </w:rPr>
            </w:pPr>
            <w:r w:rsidRPr="004B7E3C">
              <w:rPr>
                <w:sz w:val="20"/>
                <w:szCs w:val="20"/>
              </w:rPr>
              <w:t>che li trasferiscono integralmente ai proprietari degli immobili o ai locatari.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75"/>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In caso di aiuti concessi dal fondo per l'efficienza energetica o da un altro intermediario finanziario a</w:t>
            </w:r>
          </w:p>
          <w:p w:rsidR="00FE2882" w:rsidRPr="004B7E3C" w:rsidRDefault="00FE2882" w:rsidP="001C38E1">
            <w:pPr>
              <w:pStyle w:val="Nessunaspaziatura"/>
              <w:jc w:val="both"/>
              <w:rPr>
                <w:sz w:val="20"/>
                <w:szCs w:val="20"/>
              </w:rPr>
            </w:pPr>
            <w:r w:rsidRPr="004B7E3C">
              <w:rPr>
                <w:sz w:val="20"/>
                <w:szCs w:val="20"/>
              </w:rPr>
              <w:t>favore di progetti ammissibili per l'efficienza energetica questi assumono la forma di: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 prestito 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 garanzie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5"/>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In tali casi, verificare che il valore nominale del prestito o l'importo garantito non superi i 10 milioni diEUR per progetto a livello dei beneficiari finali.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697"/>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Verificare, inoltre, che la garanzia non superi l'80 % del relativo prestito.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18"/>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Verificare che il rimborso da parte dei proprietari degli immobili al fondo per l'efficienza energetica o</w:t>
            </w:r>
            <w:r w:rsidR="00503415" w:rsidRPr="004B7E3C">
              <w:rPr>
                <w:sz w:val="20"/>
                <w:szCs w:val="20"/>
              </w:rPr>
              <w:t xml:space="preserve"> </w:t>
            </w:r>
            <w:r w:rsidRPr="004B7E3C">
              <w:rPr>
                <w:sz w:val="20"/>
                <w:szCs w:val="20"/>
              </w:rPr>
              <w:t>a un altro intermediario finanziario non sia inferiore al valore nominale del prestito.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2"/>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Verificare che gli aiuti per l'efficienza energetica abbiano mobilitato investimenti aggiuntivi da parte</w:t>
            </w:r>
          </w:p>
          <w:p w:rsidR="00FE2882" w:rsidRPr="004B7E3C" w:rsidRDefault="00FE2882" w:rsidP="001C38E1">
            <w:pPr>
              <w:pStyle w:val="Nessunaspaziatura"/>
              <w:jc w:val="both"/>
              <w:rPr>
                <w:sz w:val="20"/>
                <w:szCs w:val="20"/>
              </w:rPr>
            </w:pPr>
            <w:r w:rsidRPr="004B7E3C">
              <w:rPr>
                <w:sz w:val="20"/>
                <w:szCs w:val="20"/>
              </w:rPr>
              <w:t>di investitori privati in modo da raggiungere almeno il 30 % del finanziamento totale erogato a un</w:t>
            </w:r>
            <w:r w:rsidR="00503415" w:rsidRPr="004B7E3C">
              <w:rPr>
                <w:sz w:val="20"/>
                <w:szCs w:val="20"/>
              </w:rPr>
              <w:t xml:space="preserve"> </w:t>
            </w:r>
            <w:r w:rsidRPr="004B7E3C">
              <w:rPr>
                <w:sz w:val="20"/>
                <w:szCs w:val="20"/>
              </w:rPr>
              <w:t>progetto per l'efficienza energetica.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265"/>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In caso di aiuto fornito da un fondo per l'efficienza energetica, verificare che gli investimenti privati</w:t>
            </w:r>
          </w:p>
          <w:p w:rsidR="00FE2882" w:rsidRPr="004B7E3C" w:rsidRDefault="00FE2882" w:rsidP="001C38E1">
            <w:pPr>
              <w:pStyle w:val="Nessunaspaziatura"/>
              <w:jc w:val="both"/>
              <w:rPr>
                <w:sz w:val="20"/>
                <w:szCs w:val="20"/>
              </w:rPr>
            </w:pPr>
            <w:r w:rsidRPr="004B7E3C">
              <w:rPr>
                <w:sz w:val="20"/>
                <w:szCs w:val="20"/>
              </w:rPr>
              <w:t>siano mobilitati a livello del fondo per l'efficienza energetica e/o a livello dei progetti per l'efficienza</w:t>
            </w:r>
          </w:p>
          <w:p w:rsidR="00FE2882" w:rsidRPr="004B7E3C" w:rsidRDefault="00FE2882" w:rsidP="001C38E1">
            <w:pPr>
              <w:pStyle w:val="Nessunaspaziatura"/>
              <w:jc w:val="both"/>
              <w:rPr>
                <w:sz w:val="20"/>
                <w:szCs w:val="20"/>
              </w:rPr>
            </w:pPr>
            <w:r w:rsidRPr="004B7E3C">
              <w:rPr>
                <w:sz w:val="20"/>
                <w:szCs w:val="20"/>
              </w:rPr>
              <w:t>energetica, in modo da raggiungere, in totale, almeno il 30 % del finanziamento complessivo</w:t>
            </w:r>
          </w:p>
          <w:p w:rsidR="00FE2882" w:rsidRPr="004B7E3C" w:rsidRDefault="00FE2882" w:rsidP="001C38E1">
            <w:pPr>
              <w:pStyle w:val="Nessunaspaziatura"/>
              <w:jc w:val="both"/>
              <w:rPr>
                <w:sz w:val="20"/>
                <w:szCs w:val="20"/>
              </w:rPr>
            </w:pPr>
            <w:r w:rsidRPr="004B7E3C">
              <w:rPr>
                <w:sz w:val="20"/>
                <w:szCs w:val="20"/>
              </w:rPr>
              <w:t>erogato a un progetto per l'efficienza energetica.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15"/>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In caso di aiuti per l'efficienza energetica forniti da fondi per l'efficienza energetica e/o da</w:t>
            </w:r>
          </w:p>
          <w:p w:rsidR="00FE2882" w:rsidRPr="004B7E3C" w:rsidRDefault="00FE2882" w:rsidP="001C38E1">
            <w:pPr>
              <w:pStyle w:val="Nessunaspaziatura"/>
              <w:jc w:val="both"/>
              <w:rPr>
                <w:sz w:val="20"/>
                <w:szCs w:val="20"/>
              </w:rPr>
            </w:pPr>
            <w:r w:rsidRPr="004B7E3C">
              <w:rPr>
                <w:sz w:val="20"/>
                <w:szCs w:val="20"/>
              </w:rPr>
              <w:t>intermediari finanziari sono soddisfatte le seguenti condizioni?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272"/>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a) i gestori dell'intermediario finanziario e i gestori del fondo per l'efficienza energetica sono</w:t>
            </w:r>
          </w:p>
          <w:p w:rsidR="00FE2882" w:rsidRPr="004B7E3C" w:rsidRDefault="00FE2882" w:rsidP="001C38E1">
            <w:pPr>
              <w:pStyle w:val="Nessunaspaziatura"/>
              <w:jc w:val="both"/>
              <w:rPr>
                <w:sz w:val="20"/>
                <w:szCs w:val="20"/>
              </w:rPr>
            </w:pPr>
            <w:r w:rsidRPr="004B7E3C">
              <w:rPr>
                <w:sz w:val="20"/>
                <w:szCs w:val="20"/>
              </w:rPr>
              <w:t>selezionati tramite una gara aperta, trasparente e non discriminatoria, conforme alla pertinente</w:t>
            </w:r>
          </w:p>
          <w:p w:rsidR="00FE2882" w:rsidRPr="004B7E3C" w:rsidRDefault="00FE2882" w:rsidP="001C38E1">
            <w:pPr>
              <w:pStyle w:val="Nessunaspaziatura"/>
              <w:jc w:val="both"/>
              <w:rPr>
                <w:sz w:val="20"/>
                <w:szCs w:val="20"/>
              </w:rPr>
            </w:pPr>
            <w:r w:rsidRPr="004B7E3C">
              <w:rPr>
                <w:sz w:val="20"/>
                <w:szCs w:val="20"/>
              </w:rPr>
              <w:t>normativa nazionale e dell'Unione. In particolare occorre evitare una discriminazione in base al</w:t>
            </w:r>
          </w:p>
          <w:p w:rsidR="00FE2882" w:rsidRPr="004B7E3C" w:rsidRDefault="00FE2882" w:rsidP="001C38E1">
            <w:pPr>
              <w:pStyle w:val="Nessunaspaziatura"/>
              <w:jc w:val="both"/>
              <w:rPr>
                <w:sz w:val="20"/>
                <w:szCs w:val="20"/>
              </w:rPr>
            </w:pPr>
            <w:r w:rsidRPr="004B7E3C">
              <w:rPr>
                <w:sz w:val="20"/>
                <w:szCs w:val="20"/>
              </w:rPr>
              <w:t>luogo di stabilimento o di costituzione in un determinato Stato membro. Gli intermediari finanziari e i</w:t>
            </w:r>
            <w:r w:rsidR="00503415" w:rsidRPr="004B7E3C">
              <w:rPr>
                <w:sz w:val="20"/>
                <w:szCs w:val="20"/>
              </w:rPr>
              <w:t xml:space="preserve"> </w:t>
            </w:r>
            <w:r w:rsidRPr="004B7E3C">
              <w:rPr>
                <w:sz w:val="20"/>
                <w:szCs w:val="20"/>
              </w:rPr>
              <w:t>gestori del fondo per l'efficienza energetica possono essere tenuti a rispettare criteri predefiniti</w:t>
            </w:r>
            <w:r w:rsidR="00503415" w:rsidRPr="004B7E3C">
              <w:rPr>
                <w:sz w:val="20"/>
                <w:szCs w:val="20"/>
              </w:rPr>
              <w:t xml:space="preserve"> </w:t>
            </w:r>
            <w:r w:rsidRPr="004B7E3C">
              <w:rPr>
                <w:sz w:val="20"/>
                <w:szCs w:val="20"/>
              </w:rPr>
              <w:t>obiettivamente giustificati dalla natura degli investimenti;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828"/>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b) gli investitori privati indipendenti sono selezionati tramite una gara aperta, trasparente e non</w:t>
            </w:r>
            <w:r w:rsidR="00503415" w:rsidRPr="004B7E3C">
              <w:rPr>
                <w:sz w:val="20"/>
                <w:szCs w:val="20"/>
              </w:rPr>
              <w:t xml:space="preserve"> </w:t>
            </w:r>
            <w:r w:rsidRPr="004B7E3C">
              <w:rPr>
                <w:sz w:val="20"/>
                <w:szCs w:val="20"/>
              </w:rPr>
              <w:t>discriminatoria, conforme alla pertinente normativa nazionale e dell'Unione, che miri a stabilire</w:t>
            </w:r>
            <w:r w:rsidR="00503415" w:rsidRPr="004B7E3C">
              <w:rPr>
                <w:sz w:val="20"/>
                <w:szCs w:val="20"/>
              </w:rPr>
              <w:t xml:space="preserve"> </w:t>
            </w:r>
            <w:r w:rsidRPr="004B7E3C">
              <w:rPr>
                <w:sz w:val="20"/>
                <w:szCs w:val="20"/>
              </w:rPr>
              <w:t>adeguati meccanismi di ripartizione dei rischi e dei benefici i quali, per gli investimenti diversi dalla</w:t>
            </w:r>
            <w:r w:rsidR="00503415" w:rsidRPr="004B7E3C">
              <w:rPr>
                <w:sz w:val="20"/>
                <w:szCs w:val="20"/>
              </w:rPr>
              <w:t xml:space="preserve"> </w:t>
            </w:r>
            <w:r w:rsidRPr="004B7E3C">
              <w:rPr>
                <w:sz w:val="20"/>
                <w:szCs w:val="20"/>
              </w:rPr>
              <w:t>garanzie, privilegino la ripartizione asimmetrica degli utili rispetto alla protezione dai rischi. Se gli</w:t>
            </w:r>
            <w:r w:rsidR="00503415" w:rsidRPr="004B7E3C">
              <w:rPr>
                <w:sz w:val="20"/>
                <w:szCs w:val="20"/>
              </w:rPr>
              <w:t xml:space="preserve"> </w:t>
            </w:r>
            <w:r w:rsidRPr="004B7E3C">
              <w:rPr>
                <w:sz w:val="20"/>
                <w:szCs w:val="20"/>
              </w:rPr>
              <w:t>investitori privati non sono selezionati in tal modo, il congruo tasso di rendimento finanziario che</w:t>
            </w:r>
            <w:r w:rsidR="00503415" w:rsidRPr="004B7E3C">
              <w:rPr>
                <w:sz w:val="20"/>
                <w:szCs w:val="20"/>
              </w:rPr>
              <w:t xml:space="preserve"> </w:t>
            </w:r>
            <w:r w:rsidRPr="004B7E3C">
              <w:rPr>
                <w:sz w:val="20"/>
                <w:szCs w:val="20"/>
              </w:rPr>
              <w:t>viene loro offerto è stabilito da un esperto indipendente selezionato mediante una gara aperta,trasparente e non discriminatoria;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75"/>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c) in caso di ripartizione asimmetrica delle perdite tra investitori pubblici e privati, la prima perdita</w:t>
            </w:r>
          </w:p>
          <w:p w:rsidR="00FE2882" w:rsidRPr="004B7E3C" w:rsidRDefault="00FE2882" w:rsidP="001C38E1">
            <w:pPr>
              <w:pStyle w:val="Nessunaspaziatura"/>
              <w:jc w:val="both"/>
              <w:rPr>
                <w:sz w:val="20"/>
                <w:szCs w:val="20"/>
              </w:rPr>
            </w:pPr>
            <w:r w:rsidRPr="004B7E3C">
              <w:rPr>
                <w:sz w:val="20"/>
                <w:szCs w:val="20"/>
              </w:rPr>
              <w:t>sostenuta dall'investitore pubblico è limitata al 25 % dell'importo totale dell'investimento;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980"/>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d) nel caso di garanzie, il tasso di garanzia è limitato all'80 % e le perdite totali coperte da uno Stato membro sono limitate al 25 % del relativo portafoglio garantito. Solo le garanzie che coprono le perdite previste del relativo portafoglio garantito possono essere concesse a titolo gratuito. Se la</w:t>
            </w:r>
          </w:p>
          <w:p w:rsidR="00FE2882" w:rsidRPr="004B7E3C" w:rsidRDefault="00FE2882" w:rsidP="001C38E1">
            <w:pPr>
              <w:pStyle w:val="Nessunaspaziatura"/>
              <w:jc w:val="both"/>
              <w:rPr>
                <w:sz w:val="20"/>
                <w:szCs w:val="20"/>
              </w:rPr>
            </w:pPr>
            <w:r w:rsidRPr="004B7E3C">
              <w:rPr>
                <w:sz w:val="20"/>
                <w:szCs w:val="20"/>
              </w:rPr>
              <w:t>garanzia copre anche le perdite impreviste, l'intermediario finanziario paga, per la parte della</w:t>
            </w:r>
          </w:p>
          <w:p w:rsidR="00FE2882" w:rsidRPr="004B7E3C" w:rsidRDefault="00FE2882" w:rsidP="001C38E1">
            <w:pPr>
              <w:pStyle w:val="Nessunaspaziatura"/>
              <w:jc w:val="both"/>
              <w:rPr>
                <w:sz w:val="20"/>
                <w:szCs w:val="20"/>
              </w:rPr>
            </w:pPr>
            <w:r w:rsidRPr="004B7E3C">
              <w:rPr>
                <w:sz w:val="20"/>
                <w:szCs w:val="20"/>
              </w:rPr>
              <w:t>garanzia che copre le perdite impreviste, un premio conforme al mercato;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0"/>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e) gli investitori sono autorizzati a essere rappresentati negli organi direttivi del fondo per l'efficienza energetica o dell'intermediario finanziario, quali il consiglio di sorveglianza o il comitato consultivo;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996"/>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f) il fondo per l'efficienza energetica o l'intermediario finanziario sono istituiti a norma della</w:t>
            </w:r>
            <w:r w:rsidR="00B54F35" w:rsidRPr="004B7E3C">
              <w:rPr>
                <w:sz w:val="20"/>
                <w:szCs w:val="20"/>
              </w:rPr>
              <w:t xml:space="preserve"> </w:t>
            </w:r>
            <w:r w:rsidRPr="004B7E3C">
              <w:rPr>
                <w:sz w:val="20"/>
                <w:szCs w:val="20"/>
              </w:rPr>
              <w:t>legislazione applicabile e lo Stato membro prevede una procedura di due diligence onde assicurare</w:t>
            </w:r>
            <w:r w:rsidR="00B54F35" w:rsidRPr="004B7E3C">
              <w:rPr>
                <w:sz w:val="20"/>
                <w:szCs w:val="20"/>
              </w:rPr>
              <w:t xml:space="preserve"> </w:t>
            </w:r>
            <w:r w:rsidRPr="004B7E3C">
              <w:rPr>
                <w:sz w:val="20"/>
                <w:szCs w:val="20"/>
              </w:rPr>
              <w:t>una strategia di investimento sana sotto il profilo commerciale ai fini dell'attuazione della misura di</w:t>
            </w:r>
            <w:r w:rsidR="00B54F35" w:rsidRPr="004B7E3C">
              <w:rPr>
                <w:sz w:val="20"/>
                <w:szCs w:val="20"/>
              </w:rPr>
              <w:t xml:space="preserve"> </w:t>
            </w:r>
            <w:r w:rsidRPr="004B7E3C">
              <w:rPr>
                <w:sz w:val="20"/>
                <w:szCs w:val="20"/>
              </w:rPr>
              <w:t>aiuto per l'efficienza energetica.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981"/>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Gli intermediari finanziari, compresi i fondi per l'efficienza energetica, sono gestiti secondo una</w:t>
            </w:r>
          </w:p>
          <w:p w:rsidR="00FE2882" w:rsidRPr="004B7E3C" w:rsidRDefault="00FE2882" w:rsidP="001C38E1">
            <w:pPr>
              <w:pStyle w:val="Nessunaspaziatura"/>
              <w:jc w:val="both"/>
              <w:rPr>
                <w:sz w:val="20"/>
                <w:szCs w:val="20"/>
              </w:rPr>
            </w:pPr>
            <w:r w:rsidRPr="004B7E3C">
              <w:rPr>
                <w:sz w:val="20"/>
                <w:szCs w:val="20"/>
              </w:rPr>
              <w:t>logica commerciale e garantiscono decisioni di finanziamento orientate al profitto? Verificare se</w:t>
            </w:r>
          </w:p>
          <w:p w:rsidR="00FE2882" w:rsidRPr="004B7E3C" w:rsidRDefault="00FE2882" w:rsidP="001C38E1">
            <w:pPr>
              <w:pStyle w:val="Nessunaspaziatura"/>
              <w:jc w:val="both"/>
              <w:rPr>
                <w:sz w:val="20"/>
                <w:szCs w:val="20"/>
              </w:rPr>
            </w:pPr>
            <w:r w:rsidRPr="004B7E3C">
              <w:rPr>
                <w:sz w:val="20"/>
                <w:szCs w:val="20"/>
              </w:rPr>
              <w:t>l'intermediario</w:t>
            </w:r>
            <w:r w:rsidR="00B54F35" w:rsidRPr="004B7E3C">
              <w:rPr>
                <w:sz w:val="20"/>
                <w:szCs w:val="20"/>
              </w:rPr>
              <w:t xml:space="preserve"> </w:t>
            </w:r>
            <w:r w:rsidRPr="004B7E3C">
              <w:rPr>
                <w:sz w:val="20"/>
                <w:szCs w:val="20"/>
              </w:rPr>
              <w:t>finanziario e, se del caso, i gestori del fondo per l'efficienza energetica soddisfano le seguenti</w:t>
            </w:r>
            <w:r w:rsidR="00B54F35" w:rsidRPr="004B7E3C">
              <w:rPr>
                <w:sz w:val="20"/>
                <w:szCs w:val="20"/>
              </w:rPr>
              <w:t xml:space="preserve"> </w:t>
            </w:r>
            <w:r w:rsidRPr="004B7E3C">
              <w:rPr>
                <w:sz w:val="20"/>
                <w:szCs w:val="20"/>
              </w:rPr>
              <w:t>condizioni: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8"/>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a) sono tenuti per legge o contratto ad agire in buona fede e con la diligenza di un gestore</w:t>
            </w:r>
          </w:p>
          <w:p w:rsidR="00FE2882" w:rsidRPr="004B7E3C" w:rsidRDefault="00FE2882" w:rsidP="001C38E1">
            <w:pPr>
              <w:pStyle w:val="Nessunaspaziatura"/>
              <w:jc w:val="both"/>
              <w:rPr>
                <w:sz w:val="20"/>
                <w:szCs w:val="20"/>
              </w:rPr>
            </w:pPr>
            <w:r w:rsidRPr="004B7E3C">
              <w:rPr>
                <w:sz w:val="20"/>
                <w:szCs w:val="20"/>
              </w:rPr>
              <w:t>professionale e ad evitare i conflitti di interesse; vengono applicate le migliori prassi e la vigilanza</w:t>
            </w:r>
          </w:p>
          <w:p w:rsidR="00FE2882" w:rsidRPr="004B7E3C" w:rsidRDefault="00FE2882" w:rsidP="001C38E1">
            <w:pPr>
              <w:pStyle w:val="Nessunaspaziatura"/>
              <w:jc w:val="both"/>
              <w:rPr>
                <w:sz w:val="20"/>
                <w:szCs w:val="20"/>
              </w:rPr>
            </w:pPr>
            <w:r w:rsidRPr="004B7E3C">
              <w:rPr>
                <w:sz w:val="20"/>
                <w:szCs w:val="20"/>
              </w:rPr>
              <w:t>regolamentare;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129"/>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b) la loro remunerazione si conforma alle prassi di mercato. Questa condizione è considerata</w:t>
            </w:r>
          </w:p>
          <w:p w:rsidR="00FE2882" w:rsidRPr="004B7E3C" w:rsidRDefault="00FE2882" w:rsidP="001C38E1">
            <w:pPr>
              <w:pStyle w:val="Nessunaspaziatura"/>
              <w:jc w:val="both"/>
              <w:rPr>
                <w:sz w:val="20"/>
                <w:szCs w:val="20"/>
              </w:rPr>
            </w:pPr>
            <w:r w:rsidRPr="004B7E3C">
              <w:rPr>
                <w:sz w:val="20"/>
                <w:szCs w:val="20"/>
              </w:rPr>
              <w:t>soddisfatta quando il gestore è selezionato mediante una gara aperta, trasparente e non</w:t>
            </w:r>
          </w:p>
          <w:p w:rsidR="00FE2882" w:rsidRPr="004B7E3C" w:rsidRDefault="00FE2882" w:rsidP="001C38E1">
            <w:pPr>
              <w:pStyle w:val="Nessunaspaziatura"/>
              <w:jc w:val="both"/>
              <w:rPr>
                <w:sz w:val="20"/>
                <w:szCs w:val="20"/>
              </w:rPr>
            </w:pPr>
            <w:r w:rsidRPr="004B7E3C">
              <w:rPr>
                <w:sz w:val="20"/>
                <w:szCs w:val="20"/>
              </w:rPr>
              <w:t>discriminatoria sulla base di criteri oggettivi collegati all'esperienza, alle competenze e alla capacità operativa e finanziaria;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691"/>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c) ricevono una remunerazione in base ai risultati o condividono parte dei rischi dell'investimento</w:t>
            </w:r>
          </w:p>
          <w:p w:rsidR="00FE2882" w:rsidRPr="004B7E3C" w:rsidRDefault="00FE2882" w:rsidP="001C38E1">
            <w:pPr>
              <w:pStyle w:val="Nessunaspaziatura"/>
              <w:jc w:val="both"/>
              <w:rPr>
                <w:sz w:val="20"/>
                <w:szCs w:val="20"/>
              </w:rPr>
            </w:pPr>
            <w:r w:rsidRPr="004B7E3C">
              <w:rPr>
                <w:sz w:val="20"/>
                <w:szCs w:val="20"/>
              </w:rPr>
              <w:t>partecipando ad esso con risorse proprie, in modo da garantire che i loro interessi siano</w:t>
            </w:r>
          </w:p>
          <w:p w:rsidR="00FE2882" w:rsidRPr="004B7E3C" w:rsidRDefault="00FE2882" w:rsidP="001C38E1">
            <w:pPr>
              <w:pStyle w:val="Nessunaspaziatura"/>
              <w:jc w:val="both"/>
              <w:rPr>
                <w:sz w:val="20"/>
                <w:szCs w:val="20"/>
              </w:rPr>
            </w:pPr>
            <w:r w:rsidRPr="004B7E3C">
              <w:rPr>
                <w:sz w:val="20"/>
                <w:szCs w:val="20"/>
              </w:rPr>
              <w:t>permanentemente in linea con gli interessi dell'investitore pubblico;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60"/>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d) definiscono la strategia, i criteri e la tempistica prevista per gli investimenti in progetti per</w:t>
            </w:r>
          </w:p>
          <w:p w:rsidR="00FE2882" w:rsidRPr="004B7E3C" w:rsidRDefault="00FE2882" w:rsidP="001C38E1">
            <w:pPr>
              <w:pStyle w:val="Nessunaspaziatura"/>
              <w:jc w:val="both"/>
              <w:rPr>
                <w:sz w:val="20"/>
                <w:szCs w:val="20"/>
              </w:rPr>
            </w:pPr>
            <w:r w:rsidRPr="004B7E3C">
              <w:rPr>
                <w:sz w:val="20"/>
                <w:szCs w:val="20"/>
              </w:rPr>
              <w:t>l'efficienza energetica, fissandone ex ante la redditività finanziaria e l'impatto previsto sull'efficienza energetica;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695"/>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e) esiste una strategia di uscita chiara e realistica per i fondi pubblici investiti nel fondo per</w:t>
            </w:r>
          </w:p>
          <w:p w:rsidR="00FE2882" w:rsidRPr="004B7E3C" w:rsidRDefault="00FE2882" w:rsidP="001C38E1">
            <w:pPr>
              <w:pStyle w:val="Nessunaspaziatura"/>
              <w:jc w:val="both"/>
              <w:rPr>
                <w:sz w:val="20"/>
                <w:szCs w:val="20"/>
              </w:rPr>
            </w:pPr>
            <w:r w:rsidRPr="004B7E3C">
              <w:rPr>
                <w:sz w:val="20"/>
                <w:szCs w:val="20"/>
              </w:rPr>
              <w:t>l'efficienza energetica o concessi all'intermediario finanziario, in modo tale da consentire al mercato</w:t>
            </w:r>
          </w:p>
          <w:p w:rsidR="00FE2882" w:rsidRPr="004B7E3C" w:rsidRDefault="00FE2882" w:rsidP="001C38E1">
            <w:pPr>
              <w:pStyle w:val="Nessunaspaziatura"/>
              <w:jc w:val="both"/>
              <w:rPr>
                <w:sz w:val="20"/>
                <w:szCs w:val="20"/>
              </w:rPr>
            </w:pPr>
            <w:r w:rsidRPr="004B7E3C">
              <w:rPr>
                <w:sz w:val="20"/>
                <w:szCs w:val="20"/>
              </w:rPr>
              <w:t>di finanziare progetti per l'efficienza energetica quando è pronto a farlo.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9"/>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Verificare che non si tratti di miglioramenti dell'efficienza energetica effettuati per garantire che il</w:t>
            </w:r>
            <w:r w:rsidR="00B54F35" w:rsidRPr="004B7E3C">
              <w:rPr>
                <w:sz w:val="20"/>
                <w:szCs w:val="20"/>
              </w:rPr>
              <w:t xml:space="preserve"> </w:t>
            </w:r>
            <w:r w:rsidRPr="004B7E3C">
              <w:rPr>
                <w:sz w:val="20"/>
                <w:szCs w:val="20"/>
              </w:rPr>
              <w:t>beneficiario si conformi a norme dell'Unione già adottate, in quanto tali aiuti non sono esentati</w:t>
            </w:r>
            <w:r w:rsidR="00B54F35" w:rsidRPr="004B7E3C">
              <w:rPr>
                <w:sz w:val="20"/>
                <w:szCs w:val="20"/>
              </w:rPr>
              <w:t xml:space="preserve"> </w:t>
            </w:r>
            <w:r w:rsidRPr="004B7E3C">
              <w:rPr>
                <w:sz w:val="20"/>
                <w:szCs w:val="20"/>
              </w:rPr>
              <w:t>dall'obbligo di notifica.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3"/>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L’operazione consiste in un aiuto agli investimenti a favore della cogenerazione ad alto rendimento?</w:t>
            </w:r>
          </w:p>
        </w:tc>
        <w:tc>
          <w:tcPr>
            <w:tcW w:w="1545" w:type="dxa"/>
          </w:tcPr>
          <w:p w:rsidR="00FE2882" w:rsidRPr="00E2489A" w:rsidRDefault="00FE2882" w:rsidP="002B1917">
            <w:pPr>
              <w:pStyle w:val="Nessunaspaziatura"/>
              <w:rPr>
                <w:sz w:val="22"/>
              </w:rPr>
            </w:pPr>
            <w:r>
              <w:rPr>
                <w:sz w:val="22"/>
              </w:rPr>
              <w:t>Art.40</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1"/>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Gli aiuti agli investimenti sono stati concessi solamente a capacità installate o ammodernate di</w:t>
            </w:r>
          </w:p>
          <w:p w:rsidR="00FE2882" w:rsidRPr="004B7E3C" w:rsidRDefault="00FE2882" w:rsidP="001C38E1">
            <w:pPr>
              <w:pStyle w:val="Nessunaspaziatura"/>
              <w:jc w:val="both"/>
              <w:rPr>
                <w:sz w:val="20"/>
                <w:szCs w:val="20"/>
              </w:rPr>
            </w:pPr>
            <w:r w:rsidRPr="004B7E3C">
              <w:rPr>
                <w:sz w:val="20"/>
                <w:szCs w:val="20"/>
              </w:rPr>
              <w:t>recente?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551"/>
        </w:trPr>
        <w:tc>
          <w:tcPr>
            <w:tcW w:w="701" w:type="dxa"/>
            <w:gridSpan w:val="2"/>
          </w:tcPr>
          <w:p w:rsidR="00FE2882" w:rsidRDefault="00FE2882" w:rsidP="002B1917">
            <w:pPr>
              <w:pStyle w:val="Nessunaspaziatura"/>
              <w:rPr>
                <w:sz w:val="22"/>
              </w:rPr>
            </w:pPr>
          </w:p>
        </w:tc>
        <w:tc>
          <w:tcPr>
            <w:tcW w:w="4227" w:type="dxa"/>
          </w:tcPr>
          <w:p w:rsidR="00FE2882" w:rsidRPr="004B7E3C" w:rsidRDefault="00FE2882" w:rsidP="001C38E1">
            <w:pPr>
              <w:pStyle w:val="Nessunaspaziatura"/>
              <w:jc w:val="both"/>
              <w:rPr>
                <w:sz w:val="20"/>
                <w:szCs w:val="20"/>
              </w:rPr>
            </w:pPr>
            <w:r w:rsidRPr="004B7E3C">
              <w:rPr>
                <w:sz w:val="20"/>
                <w:szCs w:val="20"/>
              </w:rPr>
              <w:t>La nuova unità di cogenerazione permette di ottenere un risparmio complessivo di energia primaria rispetto alla produzione separata di calore e di energia elettrica come previsto dalla direttiva</w:t>
            </w:r>
          </w:p>
          <w:p w:rsidR="00FE2882" w:rsidRPr="004B7E3C" w:rsidRDefault="00FE2882" w:rsidP="001C38E1">
            <w:pPr>
              <w:pStyle w:val="Nessunaspaziatura"/>
              <w:jc w:val="both"/>
              <w:rPr>
                <w:sz w:val="20"/>
                <w:szCs w:val="20"/>
              </w:rPr>
            </w:pPr>
            <w:r w:rsidRPr="004B7E3C">
              <w:rPr>
                <w:sz w:val="20"/>
                <w:szCs w:val="20"/>
              </w:rPr>
              <w:t>2012/27/UE del Parlamento europeo e del Consiglio, del 25 ottobre 2012, sull'efficienza energetica,che modifica le direttive 2009/125/CE e 2010/30/UE e abroga le direttive 2004/8/CE e 2006/32/CE?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96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I costi sostenuti corrispondono ai costi supplementari di investimento relativi all'attrezzatura</w:t>
            </w:r>
            <w:r w:rsidR="00B54F35" w:rsidRPr="00980FD5">
              <w:rPr>
                <w:sz w:val="20"/>
                <w:szCs w:val="20"/>
              </w:rPr>
              <w:t xml:space="preserve"> </w:t>
            </w:r>
            <w:r w:rsidRPr="00980FD5">
              <w:rPr>
                <w:sz w:val="20"/>
                <w:szCs w:val="20"/>
              </w:rPr>
              <w:t>necessaria per consentire all'impianto di funzionare come unità di cogenerazione ad alto</w:t>
            </w:r>
            <w:r w:rsidR="00B54F35" w:rsidRPr="00980FD5">
              <w:rPr>
                <w:sz w:val="20"/>
                <w:szCs w:val="20"/>
              </w:rPr>
              <w:t xml:space="preserve"> </w:t>
            </w:r>
            <w:r w:rsidRPr="00980FD5">
              <w:rPr>
                <w:sz w:val="20"/>
                <w:szCs w:val="20"/>
              </w:rPr>
              <w:t>rendimento, rispetto agli impianti convenzionali di energia elettrica o riscaldamento della stessa</w:t>
            </w:r>
            <w:r w:rsidR="00B54F35" w:rsidRPr="00980FD5">
              <w:rPr>
                <w:sz w:val="20"/>
                <w:szCs w:val="20"/>
              </w:rPr>
              <w:t xml:space="preserve"> </w:t>
            </w:r>
            <w:r w:rsidRPr="00980FD5">
              <w:rPr>
                <w:sz w:val="20"/>
                <w:szCs w:val="20"/>
              </w:rPr>
              <w:t>capacità, o ai costi supplementari di investimento per consentire all'impianto di cogenerazione che</w:t>
            </w:r>
          </w:p>
          <w:p w:rsidR="00FE2882" w:rsidRPr="00980FD5" w:rsidRDefault="00FE2882" w:rsidP="001C38E1">
            <w:pPr>
              <w:pStyle w:val="Nessunaspaziatura"/>
              <w:jc w:val="both"/>
              <w:rPr>
                <w:sz w:val="20"/>
                <w:szCs w:val="20"/>
              </w:rPr>
            </w:pPr>
            <w:r w:rsidRPr="00980FD5">
              <w:rPr>
                <w:sz w:val="20"/>
                <w:szCs w:val="20"/>
              </w:rPr>
              <w:t>già raggiunge la soglia di alto rendimento di migliorare il proprio livello di efficienza?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L'intensità di aiuto è contenuta nel 45 %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96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In caso contrario, l'intensità di aiuto è stata aumentata di 20 punti percentuali per gli aiuti concessi</w:t>
            </w:r>
            <w:r w:rsidR="00EB1A77" w:rsidRPr="00980FD5">
              <w:rPr>
                <w:sz w:val="20"/>
                <w:szCs w:val="20"/>
              </w:rPr>
              <w:t xml:space="preserve"> </w:t>
            </w:r>
            <w:r w:rsidRPr="00980FD5">
              <w:rPr>
                <w:sz w:val="20"/>
                <w:szCs w:val="20"/>
              </w:rPr>
              <w:t>alle piccole imprese, di 10 punti percentuali per gli aiuti concessi alle medie imprese, di 15 punti</w:t>
            </w:r>
            <w:r w:rsidR="00EB1A77" w:rsidRPr="00980FD5">
              <w:rPr>
                <w:sz w:val="20"/>
                <w:szCs w:val="20"/>
              </w:rPr>
              <w:t xml:space="preserve"> </w:t>
            </w:r>
            <w:r w:rsidRPr="00980FD5">
              <w:rPr>
                <w:sz w:val="20"/>
                <w:szCs w:val="20"/>
              </w:rPr>
              <w:t>percentuali per investimenti effettuati in zone assistite che soddisfano le condizioni di cui all'articolo107, paragrafo 3, lettera a), del trattato e di 5 punti percentuali per investimenti effettuati in zone</w:t>
            </w:r>
            <w:r w:rsidR="00EB1A77" w:rsidRPr="00980FD5">
              <w:rPr>
                <w:sz w:val="20"/>
                <w:szCs w:val="20"/>
              </w:rPr>
              <w:t xml:space="preserve"> </w:t>
            </w:r>
            <w:r w:rsidRPr="00980FD5">
              <w:rPr>
                <w:sz w:val="20"/>
                <w:szCs w:val="20"/>
              </w:rPr>
              <w:t>assistite che soddisfano le condizioni dell'articolo 107, paragrafo 3, lettera c), del trattato?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4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L’operazione consiste in un aiuto agli investimenti volti a promuovere la produzione di energia da</w:t>
            </w:r>
          </w:p>
          <w:p w:rsidR="00FE2882" w:rsidRPr="00980FD5" w:rsidRDefault="00FE2882" w:rsidP="001C38E1">
            <w:pPr>
              <w:pStyle w:val="Nessunaspaziatura"/>
              <w:jc w:val="both"/>
              <w:rPr>
                <w:sz w:val="20"/>
                <w:szCs w:val="20"/>
              </w:rPr>
            </w:pPr>
            <w:r w:rsidRPr="00980FD5">
              <w:rPr>
                <w:sz w:val="20"/>
                <w:szCs w:val="20"/>
              </w:rPr>
              <w:t>fonti rinnovabili?</w:t>
            </w:r>
          </w:p>
        </w:tc>
        <w:tc>
          <w:tcPr>
            <w:tcW w:w="1545" w:type="dxa"/>
          </w:tcPr>
          <w:p w:rsidR="00FE2882" w:rsidRPr="00E2489A" w:rsidRDefault="00FE2882" w:rsidP="002B1917">
            <w:pPr>
              <w:pStyle w:val="Nessunaspaziatura"/>
              <w:rPr>
                <w:sz w:val="22"/>
              </w:rPr>
            </w:pPr>
            <w:r>
              <w:rPr>
                <w:sz w:val="22"/>
              </w:rPr>
              <w:t>Art.41</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71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Verificare che in caso di aiuti agli investimenti per la produzione di biocarburanti che gli investimenti</w:t>
            </w:r>
          </w:p>
          <w:p w:rsidR="00FE2882" w:rsidRPr="00980FD5" w:rsidRDefault="00FE2882" w:rsidP="001C38E1">
            <w:pPr>
              <w:pStyle w:val="Nessunaspaziatura"/>
              <w:jc w:val="both"/>
              <w:rPr>
                <w:sz w:val="20"/>
                <w:szCs w:val="20"/>
              </w:rPr>
            </w:pPr>
            <w:r w:rsidRPr="00980FD5">
              <w:rPr>
                <w:sz w:val="20"/>
                <w:szCs w:val="20"/>
              </w:rPr>
              <w:t>sovvenzionati siano utilizzati esclusivamente per la produzione di biocarburanti sostenibili diversi</w:t>
            </w:r>
          </w:p>
          <w:p w:rsidR="00FE2882" w:rsidRPr="00980FD5" w:rsidRDefault="00FE2882" w:rsidP="001C38E1">
            <w:pPr>
              <w:pStyle w:val="Nessunaspaziatura"/>
              <w:jc w:val="both"/>
              <w:rPr>
                <w:sz w:val="20"/>
                <w:szCs w:val="20"/>
              </w:rPr>
            </w:pPr>
            <w:r w:rsidRPr="00980FD5">
              <w:rPr>
                <w:sz w:val="20"/>
                <w:szCs w:val="20"/>
              </w:rPr>
              <w:t>da quelli prodotti da colture alimentari.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70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Verificare in caso di aiuti agli investimenti per la conversione di impianti esistenti di biocarburanti</w:t>
            </w:r>
          </w:p>
          <w:p w:rsidR="00FE2882" w:rsidRPr="00980FD5" w:rsidRDefault="00FE2882" w:rsidP="001C38E1">
            <w:pPr>
              <w:pStyle w:val="Nessunaspaziatura"/>
              <w:jc w:val="both"/>
              <w:rPr>
                <w:sz w:val="20"/>
                <w:szCs w:val="20"/>
              </w:rPr>
            </w:pPr>
            <w:r w:rsidRPr="00980FD5">
              <w:rPr>
                <w:sz w:val="20"/>
                <w:szCs w:val="20"/>
              </w:rPr>
              <w:t>prodotti da colture alimentari in impianti di biocarburanti avanzati che la produzione di colture</w:t>
            </w:r>
          </w:p>
          <w:p w:rsidR="00FE2882" w:rsidRPr="00980FD5" w:rsidRDefault="00FE2882" w:rsidP="001C38E1">
            <w:pPr>
              <w:pStyle w:val="Nessunaspaziatura"/>
              <w:jc w:val="both"/>
              <w:rPr>
                <w:sz w:val="20"/>
                <w:szCs w:val="20"/>
              </w:rPr>
            </w:pPr>
            <w:r w:rsidRPr="00980FD5">
              <w:rPr>
                <w:sz w:val="20"/>
                <w:szCs w:val="20"/>
              </w:rPr>
              <w:t>alimentari si sia ridotta proporzionalmente alla nuova capacità.</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Verificare che non si tratti di aiuti ai biocarburanti soggetti a un obbligo di fornitura o di miscelazione.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Verificare che non si tratti di aiuti per le centrali idroelettriche che non sono conformi alla direttiva</w:t>
            </w:r>
          </w:p>
          <w:p w:rsidR="00FE2882" w:rsidRPr="00980FD5" w:rsidRDefault="00FE2882" w:rsidP="001C38E1">
            <w:pPr>
              <w:pStyle w:val="Nessunaspaziatura"/>
              <w:jc w:val="both"/>
              <w:rPr>
                <w:sz w:val="20"/>
                <w:szCs w:val="20"/>
              </w:rPr>
            </w:pPr>
            <w:r w:rsidRPr="00980FD5">
              <w:rPr>
                <w:sz w:val="20"/>
                <w:szCs w:val="20"/>
              </w:rPr>
              <w:t>2000/60/CE del Parlamento europeo.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Verificare che gli aiuti agli investimenti siano stati concessi solamente a nuovi impianti.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Verificare che gli aiuti siano stati concessi o erogati prima dell'entrata in attività dell'impianto.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Verificare che gli aiuti siano indipendenti dalla produzione.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I costi sostenuti sono stati i costi degli investimenti supplementari necessari per promuovere la</w:t>
            </w:r>
          </w:p>
          <w:p w:rsidR="00FE2882" w:rsidRPr="00980FD5" w:rsidRDefault="00FE2882" w:rsidP="001C38E1">
            <w:pPr>
              <w:pStyle w:val="Nessunaspaziatura"/>
              <w:jc w:val="both"/>
              <w:rPr>
                <w:sz w:val="20"/>
                <w:szCs w:val="20"/>
              </w:rPr>
            </w:pPr>
            <w:r w:rsidRPr="00980FD5">
              <w:rPr>
                <w:sz w:val="20"/>
                <w:szCs w:val="20"/>
              </w:rPr>
              <w:t>produzione di energia da fonti rinnovabili?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Tali costi sono stati determinati come segue: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55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a) se il costo dell'investimento per la produzione di energia da fonti rinnovabili è individuabile come</w:t>
            </w:r>
          </w:p>
          <w:p w:rsidR="00FE2882" w:rsidRPr="00980FD5" w:rsidRDefault="00FE2882" w:rsidP="001C38E1">
            <w:pPr>
              <w:pStyle w:val="Nessunaspaziatura"/>
              <w:jc w:val="both"/>
              <w:rPr>
                <w:sz w:val="20"/>
                <w:szCs w:val="20"/>
              </w:rPr>
            </w:pPr>
            <w:r w:rsidRPr="00980FD5">
              <w:rPr>
                <w:sz w:val="20"/>
                <w:szCs w:val="20"/>
              </w:rPr>
              <w:t>investimento distinto all'interno del costo complessivo dell'investimento, ad esempio come una</w:t>
            </w:r>
          </w:p>
          <w:p w:rsidR="00FE2882" w:rsidRPr="00980FD5" w:rsidRDefault="00FE2882" w:rsidP="001C38E1">
            <w:pPr>
              <w:pStyle w:val="Nessunaspaziatura"/>
              <w:jc w:val="both"/>
              <w:rPr>
                <w:sz w:val="20"/>
                <w:szCs w:val="20"/>
              </w:rPr>
            </w:pPr>
            <w:r w:rsidRPr="00980FD5">
              <w:rPr>
                <w:sz w:val="20"/>
                <w:szCs w:val="20"/>
              </w:rPr>
              <w:t>componente aggiuntiva facilmente riconoscibile di un impianto preesistente, il costo ammissibile</w:t>
            </w:r>
          </w:p>
          <w:p w:rsidR="00FE2882" w:rsidRPr="00980FD5" w:rsidRDefault="00FE2882" w:rsidP="001C38E1">
            <w:pPr>
              <w:pStyle w:val="Nessunaspaziatura"/>
              <w:jc w:val="both"/>
              <w:rPr>
                <w:sz w:val="20"/>
                <w:szCs w:val="20"/>
              </w:rPr>
            </w:pPr>
            <w:r w:rsidRPr="00980FD5">
              <w:rPr>
                <w:sz w:val="20"/>
                <w:szCs w:val="20"/>
              </w:rPr>
              <w:t>corrisponde al costo connesso all'energia rinnovabile;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54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b) se il costo dell'investimento per la produzione di energia da fonti rinnovabili è individuabile in</w:t>
            </w:r>
          </w:p>
          <w:p w:rsidR="00FE2882" w:rsidRPr="00980FD5" w:rsidRDefault="00FE2882" w:rsidP="001C38E1">
            <w:pPr>
              <w:pStyle w:val="Nessunaspaziatura"/>
              <w:jc w:val="both"/>
              <w:rPr>
                <w:sz w:val="20"/>
                <w:szCs w:val="20"/>
              </w:rPr>
            </w:pPr>
            <w:r w:rsidRPr="00980FD5">
              <w:rPr>
                <w:sz w:val="20"/>
                <w:szCs w:val="20"/>
              </w:rPr>
              <w:t>riferimento a un investimento analogo meno rispettoso dell'ambiente che verosimilmente sarebbe</w:t>
            </w:r>
            <w:r w:rsidR="00EB1A77" w:rsidRPr="00980FD5">
              <w:rPr>
                <w:sz w:val="20"/>
                <w:szCs w:val="20"/>
              </w:rPr>
              <w:t xml:space="preserve"> </w:t>
            </w:r>
            <w:r w:rsidRPr="00980FD5">
              <w:rPr>
                <w:sz w:val="20"/>
                <w:szCs w:val="20"/>
              </w:rPr>
              <w:t>stato realizzato senza l'aiuto, questa differenza tra i costi di entrambi gli investimenti corrisponde al</w:t>
            </w:r>
            <w:r w:rsidR="00EB1A77" w:rsidRPr="00980FD5">
              <w:rPr>
                <w:sz w:val="20"/>
                <w:szCs w:val="20"/>
              </w:rPr>
              <w:t xml:space="preserve"> </w:t>
            </w:r>
            <w:r w:rsidRPr="00980FD5">
              <w:rPr>
                <w:sz w:val="20"/>
                <w:szCs w:val="20"/>
              </w:rPr>
              <w:t>costo connesso all'energia rinnovabile e costituisce il costo ammissibile;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99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c) nel caso di alcuni impianti su scala ridotta per i quali non è individuabile un investimento meno</w:t>
            </w:r>
          </w:p>
          <w:p w:rsidR="00FE2882" w:rsidRPr="00980FD5" w:rsidRDefault="00FE2882" w:rsidP="001C38E1">
            <w:pPr>
              <w:pStyle w:val="Nessunaspaziatura"/>
              <w:jc w:val="both"/>
              <w:rPr>
                <w:sz w:val="20"/>
                <w:szCs w:val="20"/>
              </w:rPr>
            </w:pPr>
            <w:r w:rsidRPr="00980FD5">
              <w:rPr>
                <w:sz w:val="20"/>
                <w:szCs w:val="20"/>
              </w:rPr>
              <w:t>rispettoso dell'ambiente in quanto non esistono impianti di dimensioni analoghe, i costi di</w:t>
            </w:r>
          </w:p>
          <w:p w:rsidR="00FE2882" w:rsidRPr="00980FD5" w:rsidRDefault="00FE2882" w:rsidP="001C38E1">
            <w:pPr>
              <w:pStyle w:val="Nessunaspaziatura"/>
              <w:jc w:val="both"/>
              <w:rPr>
                <w:sz w:val="20"/>
                <w:szCs w:val="20"/>
              </w:rPr>
            </w:pPr>
            <w:r w:rsidRPr="00980FD5">
              <w:rPr>
                <w:sz w:val="20"/>
                <w:szCs w:val="20"/>
              </w:rPr>
              <w:t>investimento totali per conseguire un livello più elevato di tutela dell'ambiente costituiscono i costi</w:t>
            </w:r>
          </w:p>
          <w:p w:rsidR="00FE2882" w:rsidRPr="00980FD5" w:rsidRDefault="00FE2882" w:rsidP="001C38E1">
            <w:pPr>
              <w:pStyle w:val="Nessunaspaziatura"/>
              <w:jc w:val="both"/>
              <w:rPr>
                <w:sz w:val="20"/>
                <w:szCs w:val="20"/>
              </w:rPr>
            </w:pPr>
            <w:r w:rsidRPr="00980FD5">
              <w:rPr>
                <w:sz w:val="20"/>
                <w:szCs w:val="20"/>
              </w:rPr>
              <w:t>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1"/>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Verificare che non siano stati rendicontati costi non direttamente connessi al conseguimento di un</w:t>
            </w:r>
          </w:p>
          <w:p w:rsidR="00FE2882" w:rsidRPr="00980FD5" w:rsidRDefault="00FE2882" w:rsidP="001C38E1">
            <w:pPr>
              <w:pStyle w:val="Nessunaspaziatura"/>
              <w:jc w:val="both"/>
              <w:rPr>
                <w:sz w:val="20"/>
                <w:szCs w:val="20"/>
              </w:rPr>
            </w:pPr>
            <w:r w:rsidRPr="00980FD5">
              <w:rPr>
                <w:sz w:val="20"/>
                <w:szCs w:val="20"/>
              </w:rPr>
              <w:t>livello più elevato di tutela dell'ambiente.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L'intensità di aiuto è contenuta nel limite del:</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a) il 45 % dei costi ammissibili se questi sono calcolati in base al punto 37 della presente sezione,</w:t>
            </w:r>
          </w:p>
          <w:p w:rsidR="00FE2882" w:rsidRPr="00980FD5" w:rsidRDefault="00FE2882" w:rsidP="001C38E1">
            <w:pPr>
              <w:pStyle w:val="Nessunaspaziatura"/>
              <w:jc w:val="both"/>
              <w:rPr>
                <w:sz w:val="20"/>
                <w:szCs w:val="20"/>
              </w:rPr>
            </w:pPr>
            <w:r w:rsidRPr="00980FD5">
              <w:rPr>
                <w:sz w:val="20"/>
                <w:szCs w:val="20"/>
              </w:rPr>
              <w:t>lettere a) o b);</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3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b) il 30 % dei costi ammissibili se questi sono calcolati in base al punto 37 della presente sezione,</w:t>
            </w:r>
          </w:p>
          <w:p w:rsidR="00FE2882" w:rsidRPr="00980FD5" w:rsidRDefault="00FE2882" w:rsidP="001C38E1">
            <w:pPr>
              <w:pStyle w:val="Nessunaspaziatura"/>
              <w:jc w:val="both"/>
              <w:rPr>
                <w:sz w:val="20"/>
                <w:szCs w:val="20"/>
              </w:rPr>
            </w:pPr>
            <w:r w:rsidRPr="00980FD5">
              <w:rPr>
                <w:sz w:val="20"/>
                <w:szCs w:val="20"/>
              </w:rPr>
              <w:t>lettera c).</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11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In caso contrario, l'intensità di aiuto è stata aumentata di 20 punti percentuali per gli aiuti concessialle piccole imprese, di 10 punti percentuali per gli aiuti concessi alle medie imprese, di 15 puntipercentuali per investimenti effettuati in zone assistite che soddisfano le condizioni di cui all'articolo107, paragrafo 3, lettera a), del trattato e di 5 punti percentuali per investimenti effettuati in zoneassistite che soddisfano le condizioni dell'articolo 107, paragrafo 3, lettera c), del trattato?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In presenza di un'intensità di aiuto più elevata rispetto a quelle in precedenza esposte (fino ad un</w:t>
            </w:r>
          </w:p>
          <w:p w:rsidR="00FE2882" w:rsidRPr="00980FD5" w:rsidRDefault="00FE2882" w:rsidP="001C38E1">
            <w:pPr>
              <w:pStyle w:val="Nessunaspaziatura"/>
              <w:jc w:val="both"/>
              <w:rPr>
                <w:sz w:val="20"/>
                <w:szCs w:val="20"/>
              </w:rPr>
            </w:pPr>
            <w:r w:rsidRPr="00980FD5">
              <w:rPr>
                <w:sz w:val="20"/>
                <w:szCs w:val="20"/>
              </w:rPr>
              <w:t>max del 100 % dei costi ammissibili) verificare che: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-gli aiuti siano stati concessi tramite una procedura di gara competitiva, basata su criteri chiari,</w:t>
            </w:r>
          </w:p>
          <w:p w:rsidR="00FE2882" w:rsidRPr="00980FD5" w:rsidRDefault="00FE2882" w:rsidP="001C38E1">
            <w:pPr>
              <w:pStyle w:val="Nessunaspaziatura"/>
              <w:jc w:val="both"/>
              <w:rPr>
                <w:sz w:val="20"/>
                <w:szCs w:val="20"/>
              </w:rPr>
            </w:pPr>
            <w:r w:rsidRPr="00980FD5">
              <w:rPr>
                <w:sz w:val="20"/>
                <w:szCs w:val="20"/>
              </w:rPr>
              <w:t>trasparenti e non discriminatori;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3"/>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 detta procedura di gara, non discriminatoria, sia stata aperta alla partecipazione di tutte le</w:t>
            </w:r>
          </w:p>
          <w:p w:rsidR="00FE2882" w:rsidRPr="00980FD5" w:rsidRDefault="00FE2882" w:rsidP="001C38E1">
            <w:pPr>
              <w:pStyle w:val="Nessunaspaziatura"/>
              <w:jc w:val="both"/>
              <w:rPr>
                <w:sz w:val="20"/>
                <w:szCs w:val="20"/>
              </w:rPr>
            </w:pPr>
            <w:r w:rsidRPr="00980FD5">
              <w:rPr>
                <w:sz w:val="20"/>
                <w:szCs w:val="20"/>
              </w:rPr>
              <w:t>imprese interessate;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 gli aiuti siano stati concessi sulla base di un'offerta iniziale presentata dal concorrente, il che</w:t>
            </w:r>
          </w:p>
          <w:p w:rsidR="00FE2882" w:rsidRPr="00980FD5" w:rsidRDefault="00FE2882" w:rsidP="001C38E1">
            <w:pPr>
              <w:pStyle w:val="Nessunaspaziatura"/>
              <w:jc w:val="both"/>
              <w:rPr>
                <w:sz w:val="20"/>
                <w:szCs w:val="20"/>
              </w:rPr>
            </w:pPr>
            <w:r w:rsidRPr="00980FD5">
              <w:rPr>
                <w:sz w:val="20"/>
                <w:szCs w:val="20"/>
              </w:rPr>
              <w:t>esclude quindi ulteriori trattative.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C38E1">
            <w:pPr>
              <w:pStyle w:val="Nessunaspaziatura"/>
              <w:jc w:val="both"/>
              <w:rPr>
                <w:sz w:val="20"/>
                <w:szCs w:val="20"/>
              </w:rPr>
            </w:pPr>
            <w:r w:rsidRPr="00980FD5">
              <w:rPr>
                <w:sz w:val="20"/>
                <w:szCs w:val="20"/>
              </w:rPr>
              <w:t>L’operazione consiste in un aiuto al funzionamento volti a promuovere la produzione di energia</w:t>
            </w:r>
          </w:p>
          <w:p w:rsidR="00FE2882" w:rsidRPr="00980FD5" w:rsidRDefault="00FE2882" w:rsidP="001C38E1">
            <w:pPr>
              <w:pStyle w:val="Nessunaspaziatura"/>
              <w:jc w:val="both"/>
              <w:rPr>
                <w:sz w:val="20"/>
                <w:szCs w:val="20"/>
              </w:rPr>
            </w:pPr>
            <w:r w:rsidRPr="00980FD5">
              <w:rPr>
                <w:sz w:val="20"/>
                <w:szCs w:val="20"/>
              </w:rPr>
              <w:t>elettrica da fonti rinnovabili?</w:t>
            </w:r>
          </w:p>
        </w:tc>
        <w:tc>
          <w:tcPr>
            <w:tcW w:w="1545" w:type="dxa"/>
          </w:tcPr>
          <w:p w:rsidR="00FE2882" w:rsidRPr="00E2489A" w:rsidRDefault="00FE2882" w:rsidP="002B1917">
            <w:pPr>
              <w:pStyle w:val="Nessunaspaziatura"/>
              <w:rPr>
                <w:sz w:val="22"/>
              </w:rPr>
            </w:pPr>
            <w:r>
              <w:rPr>
                <w:sz w:val="22"/>
              </w:rPr>
              <w:t>Art.42</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73"/>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L'aiuto è stato concesso nell'ambito di una procedura di gara competitiva basata su criteri chiari,trasparenti e non discriminatori, la quale è stata aperta a tutti i produttori di energia elettrica da fontirinnovabili su base non discriminatoria?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69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In caso di procedura di gara limitata a specifiche tecnologie, verificare che l'adozione di una</w:t>
            </w:r>
          </w:p>
          <w:p w:rsidR="00FE2882" w:rsidRPr="00980FD5" w:rsidRDefault="00FE2882" w:rsidP="001506B0">
            <w:pPr>
              <w:pStyle w:val="Nessunaspaziatura"/>
              <w:jc w:val="both"/>
              <w:rPr>
                <w:sz w:val="20"/>
                <w:szCs w:val="20"/>
              </w:rPr>
            </w:pPr>
            <w:r w:rsidRPr="00980FD5">
              <w:rPr>
                <w:sz w:val="20"/>
                <w:szCs w:val="20"/>
              </w:rPr>
              <w:t>procedura aperta a tutti i produttori avrebbe un esito non ottimale cui non è possibile ovviare in</w:t>
            </w:r>
          </w:p>
          <w:p w:rsidR="00FE2882" w:rsidRPr="00980FD5" w:rsidRDefault="00FE2882" w:rsidP="001506B0">
            <w:pPr>
              <w:pStyle w:val="Nessunaspaziatura"/>
              <w:jc w:val="both"/>
              <w:rPr>
                <w:sz w:val="20"/>
                <w:szCs w:val="20"/>
              </w:rPr>
            </w:pPr>
            <w:r w:rsidRPr="00980FD5">
              <w:rPr>
                <w:sz w:val="20"/>
                <w:szCs w:val="20"/>
              </w:rPr>
              <w:t>sede di messa a punto della procedura, alla luce in particolare dei seguenti aspetti: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698"/>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 il potenziale a più lungo termine di una data tecnologia nuova e innovativa; 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ii) la necessità di diversificazione; 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iii) i vincoli di rete e la stabilità della rete; 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iv) i costi (di integrazione) del sistema; 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1"/>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 la necessità di limitare distorsioni sui mercati delle materie prime dovute al sostegno della</w:t>
            </w:r>
          </w:p>
          <w:p w:rsidR="00FE2882" w:rsidRPr="00980FD5" w:rsidRDefault="00FE2882" w:rsidP="001506B0">
            <w:pPr>
              <w:pStyle w:val="Nessunaspaziatura"/>
              <w:jc w:val="both"/>
              <w:rPr>
                <w:sz w:val="20"/>
                <w:szCs w:val="20"/>
              </w:rPr>
            </w:pPr>
            <w:r w:rsidRPr="00980FD5">
              <w:rPr>
                <w:sz w:val="20"/>
                <w:szCs w:val="20"/>
              </w:rPr>
              <w:t>biomassa.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l'AdG abbia effettuato una valutazione dettagliata sull'applicabilità delle condizioniindicate al punto 41.1 della presente sezione, notificandola alla Commissione.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69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L'aiuto è stato concesso a favore di tecnologie nuove e innovative per le energie rinnovabili tramite</w:t>
            </w:r>
            <w:r w:rsidR="00EB1A77" w:rsidRPr="00980FD5">
              <w:rPr>
                <w:sz w:val="20"/>
                <w:szCs w:val="20"/>
              </w:rPr>
              <w:t xml:space="preserve"> </w:t>
            </w:r>
            <w:r w:rsidRPr="00980FD5">
              <w:rPr>
                <w:sz w:val="20"/>
                <w:szCs w:val="20"/>
              </w:rPr>
              <w:t>una procedura di gara competitiva aperta ad almeno una di queste tecnologie, sulla base di criteri</w:t>
            </w:r>
            <w:r w:rsidR="00EB1A77" w:rsidRPr="00980FD5">
              <w:rPr>
                <w:sz w:val="20"/>
                <w:szCs w:val="20"/>
              </w:rPr>
              <w:t xml:space="preserve"> </w:t>
            </w:r>
            <w:r w:rsidRPr="00980FD5">
              <w:rPr>
                <w:sz w:val="20"/>
                <w:szCs w:val="20"/>
              </w:rPr>
              <w:t>chiari, trasparenti e non discriminatori?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In caso affermativo, verificare che tale aiuto non sia stato concesso per più del 5 % del totale annuo</w:t>
            </w:r>
          </w:p>
          <w:p w:rsidR="00FE2882" w:rsidRPr="00980FD5" w:rsidRDefault="00FE2882" w:rsidP="001506B0">
            <w:pPr>
              <w:pStyle w:val="Nessunaspaziatura"/>
              <w:jc w:val="both"/>
              <w:rPr>
                <w:sz w:val="20"/>
                <w:szCs w:val="20"/>
              </w:rPr>
            </w:pPr>
            <w:r w:rsidRPr="00980FD5">
              <w:rPr>
                <w:sz w:val="20"/>
                <w:szCs w:val="20"/>
              </w:rPr>
              <w:t>della nuova capacità pianificata di energia elettrica da fonti rinnovabili.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l' aiuto sia stato concesso sotto forma di premio che si aggiunge al prezzo di mercato il quale i produttori vendono la propria energia elettrica direttamente sul mercato.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 beneficiari dell'aiuto sono soggetti a responsabilità standard in materia di bilanciamento?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In caso contrario, i beneficiari hanno trasferito le responsabilità di bilanciamento ad altre imprese,</w:t>
            </w:r>
          </w:p>
          <w:p w:rsidR="00FE2882" w:rsidRPr="00980FD5" w:rsidRDefault="00FE2882" w:rsidP="001506B0">
            <w:pPr>
              <w:pStyle w:val="Nessunaspaziatura"/>
              <w:jc w:val="both"/>
              <w:rPr>
                <w:sz w:val="20"/>
                <w:szCs w:val="20"/>
              </w:rPr>
            </w:pPr>
            <w:r w:rsidRPr="00980FD5">
              <w:rPr>
                <w:sz w:val="20"/>
                <w:szCs w:val="20"/>
              </w:rPr>
              <w:t>quali gli aggregatori?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6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l'aiuto non sia stato concesso in presenza di prezzi negativi.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40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In caso di aiuto concesso senza la procedura di gara competitiva, verificare che l'aiuto sia stato</w:t>
            </w:r>
          </w:p>
          <w:p w:rsidR="00FE2882" w:rsidRPr="00980FD5" w:rsidRDefault="00FE2882" w:rsidP="001506B0">
            <w:pPr>
              <w:pStyle w:val="Nessunaspaziatura"/>
              <w:jc w:val="both"/>
              <w:rPr>
                <w:sz w:val="20"/>
                <w:szCs w:val="20"/>
              </w:rPr>
            </w:pPr>
            <w:r w:rsidRPr="00980FD5">
              <w:rPr>
                <w:sz w:val="20"/>
                <w:szCs w:val="20"/>
              </w:rPr>
              <w:t>concesso agli impianti con una capacità installata di produzione di energia elettrica da tutte le fonti</w:t>
            </w:r>
          </w:p>
          <w:p w:rsidR="00FE2882" w:rsidRPr="00980FD5" w:rsidRDefault="00FE2882" w:rsidP="001506B0">
            <w:pPr>
              <w:pStyle w:val="Nessunaspaziatura"/>
              <w:jc w:val="both"/>
              <w:rPr>
                <w:sz w:val="20"/>
                <w:szCs w:val="20"/>
              </w:rPr>
            </w:pPr>
            <w:r w:rsidRPr="00980FD5">
              <w:rPr>
                <w:sz w:val="20"/>
                <w:szCs w:val="20"/>
              </w:rPr>
              <w:t>rinnovabili inferiore a 1 MW (fatta eccezione per l'energia eolica, per la quale si possono concedere</w:t>
            </w:r>
          </w:p>
          <w:p w:rsidR="00FE2882" w:rsidRPr="00980FD5" w:rsidRDefault="00FE2882" w:rsidP="001506B0">
            <w:pPr>
              <w:pStyle w:val="Nessunaspaziatura"/>
              <w:jc w:val="both"/>
              <w:rPr>
                <w:sz w:val="20"/>
                <w:szCs w:val="20"/>
              </w:rPr>
            </w:pPr>
            <w:r w:rsidRPr="00980FD5">
              <w:rPr>
                <w:sz w:val="20"/>
                <w:szCs w:val="20"/>
              </w:rPr>
              <w:t>aiuti senza tale procedura di gara a impianti con una capacità installata inferiore a 6 MW o a</w:t>
            </w:r>
          </w:p>
          <w:p w:rsidR="00FE2882" w:rsidRPr="00980FD5" w:rsidRDefault="00FE2882" w:rsidP="001506B0">
            <w:pPr>
              <w:pStyle w:val="Nessunaspaziatura"/>
              <w:jc w:val="both"/>
              <w:rPr>
                <w:sz w:val="20"/>
                <w:szCs w:val="20"/>
              </w:rPr>
            </w:pPr>
            <w:r w:rsidRPr="00980FD5">
              <w:rPr>
                <w:sz w:val="20"/>
                <w:szCs w:val="20"/>
              </w:rPr>
              <w:t>impianti con meno di 6 unità di produzione).</w:t>
            </w:r>
          </w:p>
          <w:p w:rsidR="00FE2882" w:rsidRPr="00980FD5" w:rsidRDefault="00FE2882" w:rsidP="001506B0">
            <w:pPr>
              <w:pStyle w:val="Nessunaspaziatura"/>
              <w:jc w:val="both"/>
              <w:rPr>
                <w:sz w:val="20"/>
                <w:szCs w:val="20"/>
              </w:rPr>
            </w:pPr>
            <w:r w:rsidRPr="00980FD5">
              <w:rPr>
                <w:sz w:val="20"/>
                <w:szCs w:val="20"/>
              </w:rPr>
              <w:t>Si noti che ai fini del calcolo delle capacità massime, gli impianti con un punto di connessione</w:t>
            </w:r>
          </w:p>
          <w:p w:rsidR="00FE2882" w:rsidRPr="00980FD5" w:rsidRDefault="00FE2882" w:rsidP="001506B0">
            <w:pPr>
              <w:pStyle w:val="Nessunaspaziatura"/>
              <w:jc w:val="both"/>
              <w:rPr>
                <w:sz w:val="20"/>
                <w:szCs w:val="20"/>
              </w:rPr>
            </w:pPr>
            <w:r w:rsidRPr="00980FD5">
              <w:rPr>
                <w:sz w:val="20"/>
                <w:szCs w:val="20"/>
              </w:rPr>
              <w:t>comune alla rete elettrica devono essere considerati un unico impianto.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97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In caso di aiuto concesso senza una procedura di gara competitiva, verificare che siano state</w:t>
            </w:r>
          </w:p>
          <w:p w:rsidR="00FE2882" w:rsidRPr="00980FD5" w:rsidRDefault="00FE2882" w:rsidP="001506B0">
            <w:pPr>
              <w:pStyle w:val="Nessunaspaziatura"/>
              <w:jc w:val="both"/>
              <w:rPr>
                <w:sz w:val="20"/>
                <w:szCs w:val="20"/>
              </w:rPr>
            </w:pPr>
            <w:r w:rsidRPr="00980FD5">
              <w:rPr>
                <w:sz w:val="20"/>
                <w:szCs w:val="20"/>
              </w:rPr>
              <w:t>correttamente applicate le condizioni di cui ai paragrafi 5, 6 e 7 dell'art. 42 del Reg. 651/2014 e le</w:t>
            </w:r>
          </w:p>
          <w:p w:rsidR="00FE2882" w:rsidRPr="00980FD5" w:rsidRDefault="00FE2882" w:rsidP="001506B0">
            <w:pPr>
              <w:pStyle w:val="Nessunaspaziatura"/>
              <w:jc w:val="both"/>
              <w:rPr>
                <w:sz w:val="20"/>
                <w:szCs w:val="20"/>
              </w:rPr>
            </w:pPr>
            <w:r w:rsidRPr="00980FD5">
              <w:rPr>
                <w:sz w:val="20"/>
                <w:szCs w:val="20"/>
              </w:rPr>
              <w:t>condizioni di cui ai paragrafi 5, 6 e 7 dell'art. 43 del Reg. 651/2014.</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83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In caso di aiuti al funzionamento concessi ad impianti con una capacità elettrica installata inferiorea 500 kW per la produzione di energia elettrica da tutte le fonti rinnovabili o per l'energia eolica, incaso di aiuti al funzionamento concessi ad impianti con una capacità elettrica installata inferiore a 3MW o a impianti con meno di 3 unità di produzione, verificare che non siano state applicate le</w:t>
            </w:r>
            <w:r w:rsidR="00EB1A77" w:rsidRPr="00980FD5">
              <w:rPr>
                <w:sz w:val="20"/>
                <w:szCs w:val="20"/>
              </w:rPr>
              <w:t xml:space="preserve"> </w:t>
            </w:r>
            <w:r w:rsidRPr="00980FD5">
              <w:rPr>
                <w:sz w:val="20"/>
                <w:szCs w:val="20"/>
              </w:rPr>
              <w:t>condizioni di cui ai paragrafi 5, 6 e 7 dell'art. 42 del Reg. 651/2014</w:t>
            </w:r>
            <w:r w:rsidR="00EB1A77" w:rsidRPr="00980FD5">
              <w:rPr>
                <w:sz w:val="20"/>
                <w:szCs w:val="20"/>
              </w:rPr>
              <w:t xml:space="preserve"> e s.m.i</w:t>
            </w:r>
            <w:r w:rsidRPr="00980FD5">
              <w:rPr>
                <w:sz w:val="20"/>
                <w:szCs w:val="20"/>
              </w:rPr>
              <w:t>.</w:t>
            </w:r>
          </w:p>
          <w:p w:rsidR="00FE2882" w:rsidRPr="00980FD5" w:rsidRDefault="00FE2882" w:rsidP="001506B0">
            <w:pPr>
              <w:pStyle w:val="Nessunaspaziatura"/>
              <w:jc w:val="both"/>
              <w:rPr>
                <w:sz w:val="20"/>
                <w:szCs w:val="20"/>
              </w:rPr>
            </w:pPr>
            <w:r w:rsidRPr="00980FD5">
              <w:rPr>
                <w:sz w:val="20"/>
                <w:szCs w:val="20"/>
              </w:rPr>
              <w:t>Si noti che ai fini del calcolo delle capacità massime, gli impianti con un punto di connessione</w:t>
            </w:r>
          </w:p>
          <w:p w:rsidR="00FE2882" w:rsidRPr="00980FD5" w:rsidRDefault="00FE2882" w:rsidP="001506B0">
            <w:pPr>
              <w:pStyle w:val="Nessunaspaziatura"/>
              <w:jc w:val="both"/>
              <w:rPr>
                <w:sz w:val="20"/>
                <w:szCs w:val="20"/>
              </w:rPr>
            </w:pPr>
            <w:r w:rsidRPr="00980FD5">
              <w:rPr>
                <w:sz w:val="20"/>
                <w:szCs w:val="20"/>
              </w:rPr>
              <w:t>comune alla rete elettrica devono essere considerati un unico impianto.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71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l'aiuto sia stato concesso solo fino al completo ammortamento dell'impianto di</w:t>
            </w:r>
          </w:p>
          <w:p w:rsidR="00FE2882" w:rsidRPr="00980FD5" w:rsidRDefault="00FE2882" w:rsidP="001506B0">
            <w:pPr>
              <w:pStyle w:val="Nessunaspaziatura"/>
              <w:jc w:val="both"/>
              <w:rPr>
                <w:sz w:val="20"/>
                <w:szCs w:val="20"/>
              </w:rPr>
            </w:pPr>
            <w:r w:rsidRPr="00980FD5">
              <w:rPr>
                <w:sz w:val="20"/>
                <w:szCs w:val="20"/>
              </w:rPr>
              <w:t>generazione dell'energia elettrica da fonti rinnovabili in conformità dei principi contabili</w:t>
            </w:r>
          </w:p>
          <w:p w:rsidR="00FE2882" w:rsidRPr="00980FD5" w:rsidRDefault="00FE2882" w:rsidP="001506B0">
            <w:pPr>
              <w:pStyle w:val="Nessunaspaziatura"/>
              <w:jc w:val="both"/>
              <w:rPr>
                <w:sz w:val="20"/>
                <w:szCs w:val="20"/>
              </w:rPr>
            </w:pPr>
            <w:r w:rsidRPr="00980FD5">
              <w:rPr>
                <w:sz w:val="20"/>
                <w:szCs w:val="20"/>
              </w:rPr>
              <w:t>generalmente accettati.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In presenza di qualsiasi aiuto agli investimenti precedentemente ricevuto, verificare che questo sia</w:t>
            </w:r>
          </w:p>
          <w:p w:rsidR="00FE2882" w:rsidRPr="00980FD5" w:rsidRDefault="00FE2882" w:rsidP="001506B0">
            <w:pPr>
              <w:pStyle w:val="Nessunaspaziatura"/>
              <w:jc w:val="both"/>
              <w:rPr>
                <w:sz w:val="20"/>
                <w:szCs w:val="20"/>
              </w:rPr>
            </w:pPr>
            <w:r w:rsidRPr="00980FD5">
              <w:rPr>
                <w:sz w:val="20"/>
                <w:szCs w:val="20"/>
              </w:rPr>
              <w:t>dedotto dall'aiuto al funzionamento.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L’operazione consiste in un aiuto al funzionamento volti a promuovere la produzione di energia da</w:t>
            </w:r>
          </w:p>
          <w:p w:rsidR="00FE2882" w:rsidRPr="00980FD5" w:rsidRDefault="00FE2882" w:rsidP="001506B0">
            <w:pPr>
              <w:pStyle w:val="Nessunaspaziatura"/>
              <w:jc w:val="both"/>
              <w:rPr>
                <w:sz w:val="20"/>
                <w:szCs w:val="20"/>
              </w:rPr>
            </w:pPr>
            <w:r w:rsidRPr="00980FD5">
              <w:rPr>
                <w:sz w:val="20"/>
                <w:szCs w:val="20"/>
              </w:rPr>
              <w:t>fonti rinnovabili in impianti su scala ridotta?</w:t>
            </w:r>
          </w:p>
        </w:tc>
        <w:tc>
          <w:tcPr>
            <w:tcW w:w="1545" w:type="dxa"/>
          </w:tcPr>
          <w:p w:rsidR="00FE2882" w:rsidRPr="00E2489A" w:rsidRDefault="00FE2882" w:rsidP="002B1917">
            <w:pPr>
              <w:pStyle w:val="Nessunaspaziatura"/>
              <w:rPr>
                <w:sz w:val="22"/>
              </w:rPr>
            </w:pPr>
            <w:r>
              <w:rPr>
                <w:sz w:val="22"/>
              </w:rPr>
              <w:t>Art.43</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L'aiuto è stato concesso solo: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4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 agli impianti con una capacità installata inferiore a 500 kW per la produzione di energia da tutte le</w:t>
            </w:r>
          </w:p>
          <w:p w:rsidR="00FE2882" w:rsidRPr="00980FD5" w:rsidRDefault="00FE2882" w:rsidP="001506B0">
            <w:pPr>
              <w:pStyle w:val="Nessunaspaziatura"/>
              <w:jc w:val="both"/>
              <w:rPr>
                <w:sz w:val="20"/>
                <w:szCs w:val="20"/>
              </w:rPr>
            </w:pPr>
            <w:r w:rsidRPr="00980FD5">
              <w:rPr>
                <w:sz w:val="20"/>
                <w:szCs w:val="20"/>
              </w:rPr>
              <w:t>fonti rinnovabili,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 per l'energia eolica, ad impianti con una capacità installata inferiore a 3 MW o con meno di 3 unità</w:t>
            </w:r>
          </w:p>
          <w:p w:rsidR="00FE2882" w:rsidRPr="00980FD5" w:rsidRDefault="00FE2882" w:rsidP="001506B0">
            <w:pPr>
              <w:pStyle w:val="Nessunaspaziatura"/>
              <w:jc w:val="both"/>
              <w:rPr>
                <w:sz w:val="20"/>
                <w:szCs w:val="20"/>
              </w:rPr>
            </w:pPr>
            <w:r w:rsidRPr="00980FD5">
              <w:rPr>
                <w:sz w:val="20"/>
                <w:szCs w:val="20"/>
              </w:rPr>
              <w:t>di produzione,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1"/>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 per i biocarburanti, a impianti con una capacità installata inferiore a 50 000 tonnellate/anno.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2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 agli impianti che producono biocarburanti sostenibili diversi da quelli prodotti da colture alimentari.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4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 agli impianti che producono biocarburanti prodotti da colture alimentari che sono entrati in attivitàprima del 31 dicembre 2013 e non sono ancora completamente ammortizzati, ma in ogni caso nonoltre il 2020.</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l'aiuto non sia stato concesso ai biocarburanti soggetti a un obbligo di fornitura o di</w:t>
            </w:r>
            <w:r w:rsidR="00EB1A77" w:rsidRPr="00980FD5">
              <w:rPr>
                <w:sz w:val="20"/>
                <w:szCs w:val="20"/>
              </w:rPr>
              <w:t xml:space="preserve"> </w:t>
            </w:r>
            <w:r w:rsidRPr="00980FD5">
              <w:rPr>
                <w:sz w:val="20"/>
                <w:szCs w:val="20"/>
              </w:rPr>
              <w:t>Miscelazione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5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l'importo dell'aiuto per unità di energia non sia superiore alla differenza tra i costi totali</w:t>
            </w:r>
            <w:r w:rsidR="00EB1A77" w:rsidRPr="00980FD5">
              <w:rPr>
                <w:sz w:val="20"/>
                <w:szCs w:val="20"/>
              </w:rPr>
              <w:t xml:space="preserve"> </w:t>
            </w:r>
            <w:r w:rsidRPr="00980FD5">
              <w:rPr>
                <w:sz w:val="20"/>
                <w:szCs w:val="20"/>
              </w:rPr>
              <w:t>livellati della produzione di energia dalla fonte rinnovabile in questione e il prezzo di mercato della</w:t>
            </w:r>
            <w:r w:rsidR="00EB1A77" w:rsidRPr="00980FD5">
              <w:rPr>
                <w:sz w:val="20"/>
                <w:szCs w:val="20"/>
              </w:rPr>
              <w:t xml:space="preserve"> </w:t>
            </w:r>
            <w:r w:rsidRPr="00980FD5">
              <w:rPr>
                <w:sz w:val="20"/>
                <w:szCs w:val="20"/>
              </w:rPr>
              <w:t>forma di energia interessata.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6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i costi livellati siano aggiornati regolarmente, almeno a cadenza annuale.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26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il tasso di rendimento massimo utilizzato nel calcolo del costo livellato non sia</w:t>
            </w:r>
          </w:p>
          <w:p w:rsidR="00FE2882" w:rsidRPr="00980FD5" w:rsidRDefault="00FE2882" w:rsidP="001506B0">
            <w:pPr>
              <w:pStyle w:val="Nessunaspaziatura"/>
              <w:jc w:val="both"/>
              <w:rPr>
                <w:sz w:val="20"/>
                <w:szCs w:val="20"/>
              </w:rPr>
            </w:pPr>
            <w:r w:rsidRPr="00980FD5">
              <w:rPr>
                <w:sz w:val="20"/>
                <w:szCs w:val="20"/>
              </w:rPr>
              <w:t>superiore al tasso swap pertinente maggiorato di un premio di 100 punti base.</w:t>
            </w:r>
          </w:p>
          <w:p w:rsidR="00FE2882" w:rsidRPr="00980FD5" w:rsidRDefault="00FE2882" w:rsidP="001506B0">
            <w:pPr>
              <w:pStyle w:val="Nessunaspaziatura"/>
              <w:jc w:val="both"/>
              <w:rPr>
                <w:sz w:val="20"/>
                <w:szCs w:val="20"/>
              </w:rPr>
            </w:pPr>
            <w:r w:rsidRPr="00980FD5">
              <w:rPr>
                <w:sz w:val="20"/>
                <w:szCs w:val="20"/>
              </w:rPr>
              <w:t>Si noti che il tasso swap pertinente deve essere il tasso swap della valuta in cui è stato concesso</w:t>
            </w:r>
          </w:p>
          <w:p w:rsidR="00FE2882" w:rsidRPr="00980FD5" w:rsidRDefault="00FE2882" w:rsidP="001506B0">
            <w:pPr>
              <w:pStyle w:val="Nessunaspaziatura"/>
              <w:jc w:val="both"/>
              <w:rPr>
                <w:sz w:val="20"/>
                <w:szCs w:val="20"/>
              </w:rPr>
            </w:pPr>
            <w:r w:rsidRPr="00980FD5">
              <w:rPr>
                <w:sz w:val="20"/>
                <w:szCs w:val="20"/>
              </w:rPr>
              <w:t>l'aiuto per una durata che corrisponde al periodo di ammortamento degli impianti finanziati.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L'aiuto è stato concesso solo fino al completo ammortamento dell'impianto in conformità dei</w:t>
            </w:r>
          </w:p>
          <w:p w:rsidR="00FE2882" w:rsidRPr="00980FD5" w:rsidRDefault="00FE2882" w:rsidP="001506B0">
            <w:pPr>
              <w:pStyle w:val="Nessunaspaziatura"/>
              <w:jc w:val="both"/>
              <w:rPr>
                <w:sz w:val="20"/>
                <w:szCs w:val="20"/>
              </w:rPr>
            </w:pPr>
            <w:r w:rsidRPr="00980FD5">
              <w:rPr>
                <w:sz w:val="20"/>
                <w:szCs w:val="20"/>
              </w:rPr>
              <w:t>principi contabili generalmente accettati?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00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qualsiasi aiuto agli investimenti concesso a un impianto sia stato dedotto dall'aiuto al funzionamento.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61"/>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L’operazione consiste in un aiuto sotto forma di sgravi da imposte ambientali in conformità della</w:t>
            </w:r>
          </w:p>
          <w:p w:rsidR="00FE2882" w:rsidRPr="00980FD5" w:rsidRDefault="00FE2882" w:rsidP="001506B0">
            <w:pPr>
              <w:pStyle w:val="Nessunaspaziatura"/>
              <w:jc w:val="both"/>
              <w:rPr>
                <w:sz w:val="20"/>
                <w:szCs w:val="20"/>
              </w:rPr>
            </w:pPr>
            <w:r w:rsidRPr="00980FD5">
              <w:rPr>
                <w:sz w:val="20"/>
                <w:szCs w:val="20"/>
              </w:rPr>
              <w:t>direttiva 2003/96/CE?</w:t>
            </w:r>
          </w:p>
        </w:tc>
        <w:tc>
          <w:tcPr>
            <w:tcW w:w="1545" w:type="dxa"/>
          </w:tcPr>
          <w:p w:rsidR="00FE2882" w:rsidRPr="00E2489A" w:rsidRDefault="00FE2882" w:rsidP="002B1917">
            <w:pPr>
              <w:pStyle w:val="Nessunaspaziatura"/>
              <w:rPr>
                <w:sz w:val="22"/>
              </w:rPr>
            </w:pPr>
            <w:r>
              <w:rPr>
                <w:sz w:val="22"/>
              </w:rPr>
              <w:t>Art.44</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9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 beneficiari degli sgravi fiscali sono stati selezionati sulla base di criteri trasparenti e oggettivi e hanno versato almeno il rispettivo livello minimo di imposizione previsto dalla direttiva 2003/96/CE?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3"/>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Tale regime di aiuto concesso sotto forma di sgravi fiscali si basa: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 su una riduzione dell'aliquota d'imposta ambientale applicabile 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3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 sul pagamento di un importo di compensazione fisso 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 su una combinazione di questi meccanismi.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 che non sia stato concesso l'aiuto ai biocarburanti soggetti a un obbligo di fornitura o di miscelazione.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7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L’operazione consiste in un aiuto agli investimenti per il risanamento di siti contaminati?</w:t>
            </w:r>
          </w:p>
        </w:tc>
        <w:tc>
          <w:tcPr>
            <w:tcW w:w="1545" w:type="dxa"/>
          </w:tcPr>
          <w:p w:rsidR="00FE2882" w:rsidRPr="00E2489A" w:rsidRDefault="00FE2882" w:rsidP="002B1917">
            <w:pPr>
              <w:pStyle w:val="Nessunaspaziatura"/>
              <w:rPr>
                <w:sz w:val="22"/>
              </w:rPr>
            </w:pPr>
            <w:r>
              <w:rPr>
                <w:sz w:val="22"/>
              </w:rPr>
              <w:t>Art.45</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68"/>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L'investimento comporta la riparazione del danno ambientale, compreso il danno alla qualità del</w:t>
            </w:r>
          </w:p>
          <w:p w:rsidR="00FE2882" w:rsidRPr="00980FD5" w:rsidRDefault="00FE2882" w:rsidP="001506B0">
            <w:pPr>
              <w:pStyle w:val="Nessunaspaziatura"/>
              <w:jc w:val="both"/>
              <w:rPr>
                <w:sz w:val="20"/>
                <w:szCs w:val="20"/>
              </w:rPr>
            </w:pPr>
            <w:r w:rsidRPr="00980FD5">
              <w:rPr>
                <w:sz w:val="20"/>
                <w:szCs w:val="20"/>
              </w:rPr>
              <w:t>suolo o delle acque di superficie o delle falde freatiche?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7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l'aiuto sia stato concesso solo nel caso in cui non sia stato possibile individuare il</w:t>
            </w:r>
          </w:p>
          <w:p w:rsidR="00FE2882" w:rsidRPr="00980FD5" w:rsidRDefault="00FE2882" w:rsidP="001506B0">
            <w:pPr>
              <w:pStyle w:val="Nessunaspaziatura"/>
              <w:jc w:val="both"/>
              <w:rPr>
                <w:sz w:val="20"/>
                <w:szCs w:val="20"/>
              </w:rPr>
            </w:pPr>
            <w:r w:rsidRPr="00980FD5">
              <w:rPr>
                <w:sz w:val="20"/>
                <w:szCs w:val="20"/>
              </w:rPr>
              <w:t>responsabile del danno ambientale in base al diritto applicabile o imputargli i costi.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7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 costi sostenuti corrispondono ai costi sostenuti per i lavori di risanamento, meno l'aumento di valore</w:t>
            </w:r>
            <w:r w:rsidR="00EB1A77" w:rsidRPr="00980FD5">
              <w:rPr>
                <w:sz w:val="20"/>
                <w:szCs w:val="20"/>
              </w:rPr>
              <w:t xml:space="preserve"> </w:t>
            </w:r>
            <w:r w:rsidRPr="00980FD5">
              <w:rPr>
                <w:sz w:val="20"/>
                <w:szCs w:val="20"/>
              </w:rPr>
              <w:t>del terreno?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7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Le valutazioni dell'incremento di valore del terreno a seguito del risanamento sono state effettuate</w:t>
            </w:r>
          </w:p>
          <w:p w:rsidR="00FE2882" w:rsidRPr="00980FD5" w:rsidRDefault="00FE2882" w:rsidP="001506B0">
            <w:pPr>
              <w:pStyle w:val="Nessunaspaziatura"/>
              <w:jc w:val="both"/>
              <w:rPr>
                <w:sz w:val="20"/>
                <w:szCs w:val="20"/>
              </w:rPr>
            </w:pPr>
            <w:r w:rsidRPr="00980FD5">
              <w:rPr>
                <w:sz w:val="20"/>
                <w:szCs w:val="20"/>
              </w:rPr>
              <w:t>da un esperto indipendente?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71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Nel caso del risanamento di siti contaminati, sono stati considerati investimenti ammissibili tutte le</w:t>
            </w:r>
          </w:p>
          <w:p w:rsidR="00FE2882" w:rsidRPr="00980FD5" w:rsidRDefault="00FE2882" w:rsidP="001506B0">
            <w:pPr>
              <w:pStyle w:val="Nessunaspaziatura"/>
              <w:jc w:val="both"/>
              <w:rPr>
                <w:sz w:val="20"/>
                <w:szCs w:val="20"/>
              </w:rPr>
            </w:pPr>
            <w:r w:rsidRPr="00980FD5">
              <w:rPr>
                <w:sz w:val="20"/>
                <w:szCs w:val="20"/>
              </w:rPr>
              <w:t>spese sostenute dall'impresa per il risanamento del sito, a prescindere dal fatto che, sotto il profilo</w:t>
            </w:r>
          </w:p>
          <w:p w:rsidR="00FE2882" w:rsidRPr="00980FD5" w:rsidRDefault="00FE2882" w:rsidP="001506B0">
            <w:pPr>
              <w:pStyle w:val="Nessunaspaziatura"/>
              <w:jc w:val="both"/>
              <w:rPr>
                <w:sz w:val="20"/>
                <w:szCs w:val="20"/>
              </w:rPr>
            </w:pPr>
            <w:r w:rsidRPr="00980FD5">
              <w:rPr>
                <w:sz w:val="20"/>
                <w:szCs w:val="20"/>
              </w:rPr>
              <w:t>contabile, le si possa iscrivere o meno all'attivo del bilancio?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L'intensità di aiuto è contenuta nel limite del 100 %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L’operazione consiste in un aiuto agli investimenti per teleriscaldamento e teleraffreddamento</w:t>
            </w:r>
          </w:p>
          <w:p w:rsidR="00FE2882" w:rsidRPr="00980FD5" w:rsidRDefault="00FE2882" w:rsidP="001506B0">
            <w:pPr>
              <w:pStyle w:val="Nessunaspaziatura"/>
              <w:jc w:val="both"/>
              <w:rPr>
                <w:sz w:val="20"/>
                <w:szCs w:val="20"/>
              </w:rPr>
            </w:pPr>
            <w:r w:rsidRPr="00980FD5">
              <w:rPr>
                <w:sz w:val="20"/>
                <w:szCs w:val="20"/>
              </w:rPr>
              <w:t>efficienti sotto il profilo energetico?</w:t>
            </w:r>
          </w:p>
        </w:tc>
        <w:tc>
          <w:tcPr>
            <w:tcW w:w="1545" w:type="dxa"/>
          </w:tcPr>
          <w:p w:rsidR="00FE2882" w:rsidRPr="00E2489A" w:rsidRDefault="00FE2882" w:rsidP="002B1917">
            <w:pPr>
              <w:pStyle w:val="Nessunaspaziatura"/>
              <w:rPr>
                <w:sz w:val="22"/>
              </w:rPr>
            </w:pPr>
            <w:r>
              <w:rPr>
                <w:sz w:val="22"/>
              </w:rPr>
              <w:t>Art.46</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40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 costi sostenuti per l'impianto di produzione corrispondono ai costi supplementari sostenuti per la costruzione, l'ampliamento e l'ammodernamento di una o più unità di produzione di energia per</w:t>
            </w:r>
          </w:p>
          <w:p w:rsidR="00FE2882" w:rsidRPr="00980FD5" w:rsidRDefault="00FE2882" w:rsidP="001506B0">
            <w:pPr>
              <w:pStyle w:val="Nessunaspaziatura"/>
              <w:jc w:val="both"/>
              <w:rPr>
                <w:sz w:val="20"/>
                <w:szCs w:val="20"/>
              </w:rPr>
            </w:pPr>
            <w:r w:rsidRPr="00980FD5">
              <w:rPr>
                <w:sz w:val="20"/>
                <w:szCs w:val="20"/>
              </w:rPr>
              <w:t>realizzare un sistema di teleriscaldamento e teleraffreddamento efficiente sotto il profilo energetico rispetto a un impianto di produzione tradizionale?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3"/>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L'investimento è parte integrante del sistema di teleriscaldamento e teleraffreddamento efficiente</w:t>
            </w:r>
          </w:p>
          <w:p w:rsidR="00FE2882" w:rsidRPr="00980FD5" w:rsidRDefault="00FE2882" w:rsidP="001506B0">
            <w:pPr>
              <w:pStyle w:val="Nessunaspaziatura"/>
              <w:jc w:val="both"/>
              <w:rPr>
                <w:sz w:val="20"/>
                <w:szCs w:val="20"/>
              </w:rPr>
            </w:pPr>
            <w:r w:rsidRPr="00980FD5">
              <w:rPr>
                <w:sz w:val="20"/>
                <w:szCs w:val="20"/>
              </w:rPr>
              <w:t>sotto il profilo energetico?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L'intensità di aiuto per l'impianto di produzione è contenuta nel 45 %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11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In caso contrario, l'intensità di aiuto è stata aumentata di 20 punti percentuali per gli aiuti concessi alle piccole imprese, di 10 punti percentuali per gli aiuti concessi alle medie imprese, di 15 punti percentuali per investimenti effettuati in zone assistite che soddisfano le condizioni di cui all'articolo107, paragrafo 3, lettera a), del trattato e di 5 punti percentuali per investimenti effettuati in zone assistite che soddisfano le condizioni dell'articolo 107, paragrafo 3, lettera c), del trattato?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6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 costi sostenuti per la rete di distribuzione sono i costi di investimento?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4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L'importo dell'aiuto per la rete di distribuzione risulta non superiore alla differenza tra i costi ammissibili e il risultato operativo?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4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Il risultato operativo è stato dedotto dai costi ammissibili ex ante o mediante un meccanismo di</w:t>
            </w:r>
          </w:p>
          <w:p w:rsidR="00FE2882" w:rsidRPr="00980FD5" w:rsidRDefault="00FE2882" w:rsidP="001506B0">
            <w:pPr>
              <w:pStyle w:val="Nessunaspaziatura"/>
              <w:jc w:val="both"/>
              <w:rPr>
                <w:sz w:val="20"/>
                <w:szCs w:val="20"/>
              </w:rPr>
            </w:pPr>
            <w:r w:rsidRPr="00980FD5">
              <w:rPr>
                <w:sz w:val="20"/>
                <w:szCs w:val="20"/>
              </w:rPr>
              <w:t>recupero?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L’operazione consiste in un aiuto agli investimenti per il riciclaggio e il riutilizzo dei rifiuti?</w:t>
            </w:r>
          </w:p>
        </w:tc>
        <w:tc>
          <w:tcPr>
            <w:tcW w:w="1545" w:type="dxa"/>
          </w:tcPr>
          <w:p w:rsidR="00FE2882" w:rsidRPr="00E2489A" w:rsidRDefault="00FE2882" w:rsidP="002B1917">
            <w:pPr>
              <w:pStyle w:val="Nessunaspaziatura"/>
              <w:rPr>
                <w:sz w:val="22"/>
              </w:rPr>
            </w:pPr>
            <w:r>
              <w:rPr>
                <w:sz w:val="22"/>
              </w:rPr>
              <w:t>Art.47</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7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L'aiuto all' investimento è stato concesso per il riciclaggio e il riutilizzo dei rifiuti prodotti da altre</w:t>
            </w:r>
          </w:p>
          <w:p w:rsidR="00FE2882" w:rsidRPr="00980FD5" w:rsidRDefault="00FE2882" w:rsidP="001506B0">
            <w:pPr>
              <w:pStyle w:val="Nessunaspaziatura"/>
              <w:jc w:val="both"/>
              <w:rPr>
                <w:sz w:val="20"/>
                <w:szCs w:val="20"/>
              </w:rPr>
            </w:pPr>
            <w:r w:rsidRPr="00980FD5">
              <w:rPr>
                <w:sz w:val="20"/>
                <w:szCs w:val="20"/>
              </w:rPr>
              <w:t>imprese?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altrimenti i materiali riciclati o riutilizzati sarebbero stati eliminati o trattati secondo unapproccio meno rispettoso dell'ambiente.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3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non si tratti di un aiuto alle operazioni di recupero dei rifiuti diverse dal riciclaggio, inquanto tale aiuto non sarebbe esente da notifica.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2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l'aiuto non sia concesso per gli oneri che incombono sugli inquinatori in forza della</w:t>
            </w:r>
          </w:p>
          <w:p w:rsidR="00FE2882" w:rsidRPr="00980FD5" w:rsidRDefault="00FE2882" w:rsidP="001506B0">
            <w:pPr>
              <w:pStyle w:val="Nessunaspaziatura"/>
              <w:jc w:val="both"/>
              <w:rPr>
                <w:sz w:val="20"/>
                <w:szCs w:val="20"/>
              </w:rPr>
            </w:pPr>
            <w:r w:rsidRPr="00980FD5">
              <w:rPr>
                <w:sz w:val="20"/>
                <w:szCs w:val="20"/>
              </w:rPr>
              <w:t>normativa dell'Unione o per gli oneri che andrebbero considerati come normali costi di un'impresa.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43"/>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gli investimenti non si limitano ad accrescere la domanda di materiali da riciclare</w:t>
            </w:r>
          </w:p>
          <w:p w:rsidR="00FE2882" w:rsidRPr="00980FD5" w:rsidRDefault="00FE2882" w:rsidP="001506B0">
            <w:pPr>
              <w:pStyle w:val="Nessunaspaziatura"/>
              <w:jc w:val="both"/>
              <w:rPr>
                <w:sz w:val="20"/>
                <w:szCs w:val="20"/>
              </w:rPr>
            </w:pPr>
            <w:r w:rsidRPr="00980FD5">
              <w:rPr>
                <w:sz w:val="20"/>
                <w:szCs w:val="20"/>
              </w:rPr>
              <w:t>senza potenziare la raccolta dei medesimi.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Gli investimenti vanno al di là dello «stato dell'arte»?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97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 costi sostenuti corrispondono ai costi d'investimento supplementari necessari per realizzare uninvestimento che conduca ad attività di riciclaggio o riutilizzo rispetto a un processo tradizionale diattività di riutilizzo e di riciclaggio di analoga capacità che verrebbe realizzato in assenza di aiuti?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L'intensità di aiuto è contenuta nel 35 %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13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In caso contrario, l'intensità di aiuto è stata aumentata di 20 punti percentuali per gli aiuti concessialle piccole imprese, di 10 punti percentuali per gli aiuti concessi alle medie imprese, di 15 puntipercentuali per investimenti effettuati in zone assistite che soddisfano le condizioni di cui all'articolo107, paragrafo 3, lettera a), del trattato e di 5 punti percentuali per investimenti effettuati in zoneassistite che soddisfano le condizioni dell'articolo 107, paragrafo 3, lettera c), del trattato?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0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Verificare che non si tratti di un aiuto agli investimenti relativi al riciclaggio e al riutilizzo dei rifiuti propridel beneficiario, in quanto tale aiuto non è esente da notifica.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L’operazione consiste in un aiuto agli investimenti per le infrastrutture energetiche?</w:t>
            </w:r>
          </w:p>
        </w:tc>
        <w:tc>
          <w:tcPr>
            <w:tcW w:w="1545" w:type="dxa"/>
          </w:tcPr>
          <w:p w:rsidR="00FE2882" w:rsidRPr="00E2489A" w:rsidRDefault="00FE2882" w:rsidP="002B1917">
            <w:pPr>
              <w:pStyle w:val="Nessunaspaziatura"/>
              <w:rPr>
                <w:sz w:val="22"/>
              </w:rPr>
            </w:pPr>
            <w:r>
              <w:rPr>
                <w:sz w:val="22"/>
              </w:rPr>
              <w:t>Art.48</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56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L'aiuto è stato concesso per le infrastrutture energetiche situate in zone assistite?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1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Le infrastrutture energetiche sono interamente soggette a una regolamentazione in materia tariffariae di accesso conformemente alla legislazione sul mercato interno dell'energia?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I costi sostenuti sono i costi di investimento?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L'importo dell'aiuto risulta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51"/>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Il risultato operativo è stato dedotto dai costi ammissibili ex ante o mediante un meccanismo di</w:t>
            </w:r>
          </w:p>
          <w:p w:rsidR="00FE2882" w:rsidRPr="00980FD5" w:rsidRDefault="00FE2882" w:rsidP="001D11CA">
            <w:pPr>
              <w:pStyle w:val="Nessunaspaziatura"/>
              <w:jc w:val="both"/>
              <w:rPr>
                <w:sz w:val="20"/>
                <w:szCs w:val="20"/>
              </w:rPr>
            </w:pPr>
            <w:r w:rsidRPr="00980FD5">
              <w:rPr>
                <w:sz w:val="20"/>
                <w:szCs w:val="20"/>
              </w:rPr>
              <w:t>recupero?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0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Verificare che non si tratti di aiuto agli investimenti destinati a progetti di stoccaggio dell'energia</w:t>
            </w:r>
          </w:p>
          <w:p w:rsidR="00FE2882" w:rsidRPr="00980FD5" w:rsidRDefault="00FE2882" w:rsidP="001D11CA">
            <w:pPr>
              <w:pStyle w:val="Nessunaspaziatura"/>
              <w:jc w:val="both"/>
              <w:rPr>
                <w:sz w:val="20"/>
                <w:szCs w:val="20"/>
              </w:rPr>
            </w:pPr>
            <w:r w:rsidRPr="00980FD5">
              <w:rPr>
                <w:sz w:val="20"/>
                <w:szCs w:val="20"/>
              </w:rPr>
              <w:t>elettrica e del gas e alle infrastrutture petrolifere, in quanto tale aiuto non è esente dall'obbligo di</w:t>
            </w:r>
          </w:p>
          <w:p w:rsidR="00FE2882" w:rsidRPr="00980FD5" w:rsidRDefault="00FE2882" w:rsidP="001D11CA">
            <w:pPr>
              <w:pStyle w:val="Nessunaspaziatura"/>
              <w:jc w:val="both"/>
              <w:rPr>
                <w:sz w:val="20"/>
                <w:szCs w:val="20"/>
              </w:rPr>
            </w:pPr>
            <w:r w:rsidRPr="00980FD5">
              <w:rPr>
                <w:sz w:val="20"/>
                <w:szCs w:val="20"/>
              </w:rPr>
              <w:t>notifica.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L’operazione consiste in un aiuto per gli studi ambientali?</w:t>
            </w:r>
          </w:p>
        </w:tc>
        <w:tc>
          <w:tcPr>
            <w:tcW w:w="1545" w:type="dxa"/>
          </w:tcPr>
          <w:p w:rsidR="00FE2882" w:rsidRPr="00E2489A" w:rsidRDefault="00FE2882" w:rsidP="002B1917">
            <w:pPr>
              <w:pStyle w:val="Nessunaspaziatura"/>
              <w:rPr>
                <w:sz w:val="22"/>
              </w:rPr>
            </w:pPr>
            <w:r>
              <w:rPr>
                <w:sz w:val="22"/>
              </w:rPr>
              <w:t>Art.49</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021"/>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I costi sostenuti corrispondono ai costi degli studi, compresi gli audit energetici, direttamente</w:t>
            </w:r>
          </w:p>
          <w:p w:rsidR="00FE2882" w:rsidRPr="00980FD5" w:rsidRDefault="00FE2882" w:rsidP="001D11CA">
            <w:pPr>
              <w:pStyle w:val="Nessunaspaziatura"/>
              <w:jc w:val="both"/>
              <w:rPr>
                <w:sz w:val="20"/>
                <w:szCs w:val="20"/>
              </w:rPr>
            </w:pPr>
            <w:r w:rsidRPr="00980FD5">
              <w:rPr>
                <w:sz w:val="20"/>
                <w:szCs w:val="20"/>
              </w:rPr>
              <w:t>connessi agli investimenti ambientali?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69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L'intensità di aiuto è contenuta nel 50 %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31"/>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In caso contrario, l'intensità di aiuto è stata aumentata di 20 punti percentuali per gli studi realizzatiper conto di piccole imprese e di 10 punti percentuali per gli studi realizzati per conto di medieimprese?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991"/>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Verificare che non si tratti di aiuto concesso alle grandi imprese per gli audit energetici effettuati ai</w:t>
            </w:r>
          </w:p>
          <w:p w:rsidR="00FE2882" w:rsidRPr="00980FD5" w:rsidRDefault="00FE2882" w:rsidP="001D11CA">
            <w:pPr>
              <w:pStyle w:val="Nessunaspaziatura"/>
              <w:jc w:val="both"/>
              <w:rPr>
                <w:sz w:val="20"/>
                <w:szCs w:val="20"/>
              </w:rPr>
            </w:pPr>
            <w:r w:rsidRPr="00980FD5">
              <w:rPr>
                <w:sz w:val="20"/>
                <w:szCs w:val="20"/>
              </w:rPr>
              <w:t>sensi dell'articolo 8, paragrafo 4, della direttiva 2012/27/UE, tranne nel caso in cui l'audit energeticosia stato effettuato in aggiunta all'audit energetico obbligatorio previsto da tale direttiva.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025"/>
        </w:trPr>
        <w:tc>
          <w:tcPr>
            <w:tcW w:w="9181" w:type="dxa"/>
            <w:gridSpan w:val="7"/>
            <w:shd w:val="clear" w:color="auto" w:fill="95B3D7" w:themeFill="accent1" w:themeFillTint="99"/>
          </w:tcPr>
          <w:p w:rsidR="00FE2882" w:rsidRPr="00980FD5" w:rsidRDefault="00FE2882" w:rsidP="001506B0">
            <w:pPr>
              <w:pStyle w:val="Nessunaspaziatura"/>
              <w:jc w:val="both"/>
              <w:rPr>
                <w:smallCaps/>
                <w:sz w:val="20"/>
                <w:szCs w:val="20"/>
              </w:rPr>
            </w:pPr>
            <w:r w:rsidRPr="00980FD5">
              <w:rPr>
                <w:b/>
                <w:smallCaps/>
                <w:sz w:val="20"/>
                <w:szCs w:val="20"/>
              </w:rPr>
              <w:t>SOTTOSEZIONE 6):</w:t>
            </w:r>
            <w:r w:rsidRPr="00980FD5">
              <w:rPr>
                <w:smallCaps/>
                <w:sz w:val="20"/>
                <w:szCs w:val="20"/>
              </w:rPr>
              <w:t>Verifica Sul Rispetto Delle Disposizioni Specifiche Per Gli Aiuti Destinati A Ovviare Ai Danni Arrecati Da Determinate Calamità Naturali (Capo III, Sezione 8, Del Reg. 651/2014).</w:t>
            </w:r>
          </w:p>
          <w:p w:rsidR="00FE2882" w:rsidRPr="00980FD5" w:rsidRDefault="00FE2882" w:rsidP="001506B0">
            <w:pPr>
              <w:pStyle w:val="Nessunaspaziatura"/>
              <w:jc w:val="both"/>
              <w:rPr>
                <w:smallCaps/>
                <w:sz w:val="20"/>
                <w:szCs w:val="20"/>
              </w:rPr>
            </w:pPr>
          </w:p>
          <w:p w:rsidR="00FE2882" w:rsidRPr="00980FD5" w:rsidRDefault="00FE2882" w:rsidP="001506B0">
            <w:pPr>
              <w:pStyle w:val="Nessunaspaziatura"/>
              <w:jc w:val="both"/>
              <w:rPr>
                <w:b/>
                <w:sz w:val="20"/>
                <w:szCs w:val="20"/>
              </w:rPr>
            </w:pPr>
            <w:r w:rsidRPr="00980FD5">
              <w:rPr>
                <w:b/>
                <w:smallCaps/>
                <w:sz w:val="20"/>
                <w:szCs w:val="20"/>
              </w:rPr>
              <w:t>Regimi di aiuti destinati a ovviare ai danni arrecati da determinate calamità naturali (art.50)</w:t>
            </w:r>
          </w:p>
        </w:tc>
        <w:tc>
          <w:tcPr>
            <w:tcW w:w="992" w:type="dxa"/>
            <w:shd w:val="clear" w:color="auto" w:fill="95B3D7" w:themeFill="accent1" w:themeFillTint="99"/>
          </w:tcPr>
          <w:p w:rsidR="00FE2882" w:rsidRDefault="00FE2882" w:rsidP="001506B0">
            <w:pPr>
              <w:pStyle w:val="Nessunaspaziatura"/>
              <w:jc w:val="both"/>
              <w:rPr>
                <w:b/>
                <w:smallCaps/>
                <w:szCs w:val="26"/>
              </w:rPr>
            </w:pPr>
          </w:p>
        </w:tc>
      </w:tr>
      <w:tr w:rsidR="00FE2882" w:rsidRPr="00E2489A" w:rsidTr="000061B3">
        <w:trPr>
          <w:gridAfter w:val="1"/>
          <w:wAfter w:w="16" w:type="dxa"/>
          <w:trHeight w:hRule="exact" w:val="1508"/>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L’operazione consiste in un regime di aiuto destinato a ovviare ai danni arrecati da determinate</w:t>
            </w:r>
          </w:p>
          <w:p w:rsidR="00FE2882" w:rsidRPr="00980FD5" w:rsidRDefault="00FE2882" w:rsidP="001D11CA">
            <w:pPr>
              <w:pStyle w:val="Nessunaspaziatura"/>
              <w:jc w:val="both"/>
              <w:rPr>
                <w:sz w:val="20"/>
                <w:szCs w:val="20"/>
              </w:rPr>
            </w:pPr>
            <w:r w:rsidRPr="00980FD5">
              <w:rPr>
                <w:sz w:val="20"/>
                <w:szCs w:val="20"/>
              </w:rPr>
              <w:t>calamità naturali (terremoti, valanghe, frane, inondazioni, trombe d'aria, uragani, eruzioni</w:t>
            </w:r>
          </w:p>
          <w:p w:rsidR="00FE2882" w:rsidRPr="00980FD5" w:rsidRDefault="00FE2882" w:rsidP="001D11CA">
            <w:pPr>
              <w:pStyle w:val="Nessunaspaziatura"/>
              <w:jc w:val="both"/>
              <w:rPr>
                <w:sz w:val="20"/>
                <w:szCs w:val="20"/>
              </w:rPr>
            </w:pPr>
            <w:r w:rsidRPr="00980FD5">
              <w:rPr>
                <w:sz w:val="20"/>
                <w:szCs w:val="20"/>
              </w:rPr>
              <w:t>vulcaniche e incendi boschivi di origine naturale)?</w:t>
            </w:r>
          </w:p>
        </w:tc>
        <w:tc>
          <w:tcPr>
            <w:tcW w:w="1545" w:type="dxa"/>
          </w:tcPr>
          <w:p w:rsidR="00FE2882" w:rsidRPr="00E2489A" w:rsidRDefault="00FE2882" w:rsidP="002B1917">
            <w:pPr>
              <w:pStyle w:val="Nessunaspaziatura"/>
              <w:rPr>
                <w:sz w:val="22"/>
              </w:rPr>
            </w:pPr>
            <w:r>
              <w:rPr>
                <w:sz w:val="22"/>
              </w:rPr>
              <w:t>Art.50</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56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L'aiuto è stato concessi alle seguenti condizioni: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5"/>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a) le autorità pubbliche competenti di uno Stato membro hanno riconosciuto formalmente il</w:t>
            </w:r>
          </w:p>
          <w:p w:rsidR="00FE2882" w:rsidRPr="00980FD5" w:rsidRDefault="00FE2882" w:rsidP="001D11CA">
            <w:pPr>
              <w:pStyle w:val="Nessunaspaziatura"/>
              <w:jc w:val="both"/>
              <w:rPr>
                <w:sz w:val="20"/>
                <w:szCs w:val="20"/>
              </w:rPr>
            </w:pPr>
            <w:r w:rsidRPr="00980FD5">
              <w:rPr>
                <w:sz w:val="20"/>
                <w:szCs w:val="20"/>
              </w:rPr>
              <w:t>carattere di calamità naturale dell'evento; 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b) esiste un nesso causale diretto tra i danni provocati dalla calamità naturale e il danno subito</w:t>
            </w:r>
          </w:p>
          <w:p w:rsidR="00FE2882" w:rsidRPr="00980FD5" w:rsidRDefault="00FE2882" w:rsidP="001D11CA">
            <w:pPr>
              <w:pStyle w:val="Nessunaspaziatura"/>
              <w:jc w:val="both"/>
              <w:rPr>
                <w:sz w:val="20"/>
                <w:szCs w:val="20"/>
              </w:rPr>
            </w:pPr>
            <w:r w:rsidRPr="00980FD5">
              <w:rPr>
                <w:sz w:val="20"/>
                <w:szCs w:val="20"/>
              </w:rPr>
              <w:t>dall'impresa.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Il regime di aiuto connesso a una determinata calamità naturale è stato adottato nei tre anni</w:t>
            </w:r>
          </w:p>
          <w:p w:rsidR="00FE2882" w:rsidRPr="00980FD5" w:rsidRDefault="00FE2882" w:rsidP="001D11CA">
            <w:pPr>
              <w:pStyle w:val="Nessunaspaziatura"/>
              <w:jc w:val="both"/>
              <w:rPr>
                <w:sz w:val="20"/>
                <w:szCs w:val="20"/>
              </w:rPr>
            </w:pPr>
            <w:r w:rsidRPr="00980FD5">
              <w:rPr>
                <w:sz w:val="20"/>
                <w:szCs w:val="20"/>
              </w:rPr>
              <w:t>successivi alla data in cui si è verificato l'evento?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L'aiuto relativo a tale regime è stato concesso entro quattro anni dal verificarsi dell'evento?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98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I costi sostenuti sono i costi dei danni subiti come conseguenza diretta della calamità naturale,</w:t>
            </w:r>
          </w:p>
          <w:p w:rsidR="00FE2882" w:rsidRPr="00980FD5" w:rsidRDefault="00FE2882" w:rsidP="001D11CA">
            <w:pPr>
              <w:pStyle w:val="Nessunaspaziatura"/>
              <w:jc w:val="both"/>
              <w:rPr>
                <w:sz w:val="20"/>
                <w:szCs w:val="20"/>
              </w:rPr>
            </w:pPr>
            <w:r w:rsidRPr="00980FD5">
              <w:rPr>
                <w:sz w:val="20"/>
                <w:szCs w:val="20"/>
              </w:rPr>
              <w:t>valutati da un esperto indipendente riconosciuto dall'autorità nazionale competente o da</w:t>
            </w:r>
          </w:p>
          <w:p w:rsidR="00FE2882" w:rsidRPr="00980FD5" w:rsidRDefault="00FE2882" w:rsidP="001D11CA">
            <w:pPr>
              <w:pStyle w:val="Nessunaspaziatura"/>
              <w:jc w:val="both"/>
              <w:rPr>
                <w:sz w:val="20"/>
                <w:szCs w:val="20"/>
              </w:rPr>
            </w:pPr>
            <w:r w:rsidRPr="00980FD5">
              <w:rPr>
                <w:sz w:val="20"/>
                <w:szCs w:val="20"/>
              </w:rPr>
              <w:t>un'impresa di assicurazione?</w:t>
            </w:r>
          </w:p>
          <w:p w:rsidR="00FE2882" w:rsidRPr="00980FD5" w:rsidRDefault="00FE2882" w:rsidP="001D11CA">
            <w:pPr>
              <w:pStyle w:val="Nessunaspaziatura"/>
              <w:jc w:val="both"/>
              <w:rPr>
                <w:sz w:val="20"/>
                <w:szCs w:val="20"/>
              </w:rPr>
            </w:pPr>
            <w:r w:rsidRPr="00980FD5">
              <w:rPr>
                <w:sz w:val="20"/>
                <w:szCs w:val="20"/>
              </w:rPr>
              <w:t>Si noti che tra i danni possono figurare i danni materiali ad attivi (ad esempio immobili, attrezzature,macchinari, scorte) e la perdita di reddito dovuta alla sospensione totale o parziale dell'attività perun periodo massimo di sei mesi dalla data in cui si è verificato l'evento.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Il calcolo dei danni materiali è basato sui costi di riparazione o sul valore economico che gli attivi</w:t>
            </w:r>
          </w:p>
          <w:p w:rsidR="00FE2882" w:rsidRPr="00980FD5" w:rsidRDefault="00FE2882" w:rsidP="001D11CA">
            <w:pPr>
              <w:pStyle w:val="Nessunaspaziatura"/>
              <w:jc w:val="both"/>
              <w:rPr>
                <w:sz w:val="20"/>
                <w:szCs w:val="20"/>
              </w:rPr>
            </w:pPr>
            <w:r w:rsidRPr="00980FD5">
              <w:rPr>
                <w:sz w:val="20"/>
                <w:szCs w:val="20"/>
              </w:rPr>
              <w:t>colpiti avevano prima della calamità?</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699"/>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Verificare che tale calcolo non sia superiore ai costi di riparazione o la diminuzione del valore equo</w:t>
            </w:r>
          </w:p>
          <w:p w:rsidR="00FE2882" w:rsidRPr="00980FD5" w:rsidRDefault="00FE2882" w:rsidP="001D11CA">
            <w:pPr>
              <w:pStyle w:val="Nessunaspaziatura"/>
              <w:jc w:val="both"/>
              <w:rPr>
                <w:sz w:val="20"/>
                <w:szCs w:val="20"/>
              </w:rPr>
            </w:pPr>
            <w:r w:rsidRPr="00980FD5">
              <w:rPr>
                <w:sz w:val="20"/>
                <w:szCs w:val="20"/>
              </w:rPr>
              <w:t>di mercato a seguito della calamità, ossia alla differenza tra il valore degli attivi immediatamente</w:t>
            </w:r>
          </w:p>
          <w:p w:rsidR="00FE2882" w:rsidRPr="00980FD5" w:rsidRDefault="00FE2882" w:rsidP="001D11CA">
            <w:pPr>
              <w:pStyle w:val="Nessunaspaziatura"/>
              <w:jc w:val="both"/>
              <w:rPr>
                <w:sz w:val="20"/>
                <w:szCs w:val="20"/>
              </w:rPr>
            </w:pPr>
            <w:r w:rsidRPr="00980FD5">
              <w:rPr>
                <w:sz w:val="20"/>
                <w:szCs w:val="20"/>
              </w:rPr>
              <w:t>prima e immediatamente dopo il verificarsi della calamità.</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12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Verificare che la perdita di reddito sia stata calcolata sulla base dei dati finanziari dell'impresa</w:t>
            </w:r>
          </w:p>
          <w:p w:rsidR="00FE2882" w:rsidRPr="00980FD5" w:rsidRDefault="00FE2882" w:rsidP="001506B0">
            <w:pPr>
              <w:pStyle w:val="Nessunaspaziatura"/>
              <w:jc w:val="both"/>
              <w:rPr>
                <w:sz w:val="20"/>
                <w:szCs w:val="20"/>
              </w:rPr>
            </w:pPr>
            <w:r w:rsidRPr="00980FD5">
              <w:rPr>
                <w:sz w:val="20"/>
                <w:szCs w:val="20"/>
              </w:rPr>
              <w:t>colpita (utile al lordo di interessi, imposte e tasse (EBIT), costi di ammortamento e costi del lavoro</w:t>
            </w:r>
          </w:p>
          <w:p w:rsidR="00FE2882" w:rsidRPr="00980FD5" w:rsidRDefault="00FE2882" w:rsidP="001506B0">
            <w:pPr>
              <w:pStyle w:val="Nessunaspaziatura"/>
              <w:jc w:val="both"/>
              <w:rPr>
                <w:sz w:val="20"/>
                <w:szCs w:val="20"/>
              </w:rPr>
            </w:pPr>
            <w:r w:rsidRPr="00980FD5">
              <w:rPr>
                <w:sz w:val="20"/>
                <w:szCs w:val="20"/>
              </w:rPr>
              <w:t>unicamente connessi allo stabilimento colpito dalla calamità naturale) confrontando i dati finanziari</w:t>
            </w:r>
          </w:p>
          <w:p w:rsidR="00FE2882" w:rsidRPr="00980FD5" w:rsidRDefault="00FE2882" w:rsidP="001506B0">
            <w:pPr>
              <w:pStyle w:val="Nessunaspaziatura"/>
              <w:jc w:val="both"/>
              <w:rPr>
                <w:sz w:val="20"/>
                <w:szCs w:val="20"/>
              </w:rPr>
            </w:pPr>
            <w:r w:rsidRPr="00980FD5">
              <w:rPr>
                <w:sz w:val="20"/>
                <w:szCs w:val="20"/>
              </w:rPr>
              <w:t>dei sei mesi successivi al verificarsi dell'evento con la media dei tre anni scelti tra i cinque anni</w:t>
            </w:r>
          </w:p>
          <w:p w:rsidR="00FE2882" w:rsidRPr="00980FD5" w:rsidRDefault="00FE2882" w:rsidP="001506B0">
            <w:pPr>
              <w:pStyle w:val="Nessunaspaziatura"/>
              <w:jc w:val="both"/>
              <w:rPr>
                <w:sz w:val="20"/>
                <w:szCs w:val="20"/>
              </w:rPr>
            </w:pPr>
            <w:r w:rsidRPr="00980FD5">
              <w:rPr>
                <w:sz w:val="20"/>
                <w:szCs w:val="20"/>
              </w:rPr>
              <w:t>precedenti il verificarsi della calamità (escludendo il migliore e il peggiore risultato finanziario) e sia</w:t>
            </w:r>
          </w:p>
          <w:p w:rsidR="00FE2882" w:rsidRPr="00980FD5" w:rsidRDefault="00FE2882" w:rsidP="001506B0">
            <w:pPr>
              <w:pStyle w:val="Nessunaspaziatura"/>
              <w:jc w:val="both"/>
              <w:rPr>
                <w:sz w:val="20"/>
                <w:szCs w:val="20"/>
              </w:rPr>
            </w:pPr>
            <w:r w:rsidRPr="00980FD5">
              <w:rPr>
                <w:sz w:val="20"/>
                <w:szCs w:val="20"/>
              </w:rPr>
              <w:t>stata calcolata per lo stesso semestre dell'anno.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506B0">
            <w:pPr>
              <w:pStyle w:val="Nessunaspaziatura"/>
              <w:jc w:val="both"/>
              <w:rPr>
                <w:sz w:val="20"/>
                <w:szCs w:val="20"/>
              </w:rPr>
            </w:pPr>
            <w:r w:rsidRPr="00980FD5">
              <w:rPr>
                <w:sz w:val="20"/>
                <w:szCs w:val="20"/>
              </w:rPr>
              <w:t>Il danno è stato calcolato individualmente per ciascun beneficiario?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708"/>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L'aiuto e tutti gli altri pagamenti ricevuti a copertura dei danni, compresi i pagamenti nell'ambito dipolizze assicurative, sono contenuti nel limite massimo del 100 % dei costi ammissibili?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131659" w:rsidRPr="00E2489A" w:rsidTr="00D12971">
        <w:trPr>
          <w:gridAfter w:val="1"/>
          <w:wAfter w:w="16" w:type="dxa"/>
          <w:trHeight w:hRule="exact" w:val="1536"/>
        </w:trPr>
        <w:tc>
          <w:tcPr>
            <w:tcW w:w="10173" w:type="dxa"/>
            <w:gridSpan w:val="8"/>
            <w:shd w:val="clear" w:color="auto" w:fill="95B3D7" w:themeFill="accent1" w:themeFillTint="99"/>
          </w:tcPr>
          <w:p w:rsidR="00131659" w:rsidRDefault="00131659" w:rsidP="00131659">
            <w:pPr>
              <w:pStyle w:val="Nessunaspaziatura"/>
              <w:jc w:val="center"/>
              <w:rPr>
                <w:b/>
                <w:smallCaps/>
                <w:sz w:val="22"/>
                <w:szCs w:val="22"/>
              </w:rPr>
            </w:pPr>
          </w:p>
          <w:p w:rsidR="00131659" w:rsidRPr="00980FD5" w:rsidRDefault="00131659" w:rsidP="00131659">
            <w:pPr>
              <w:pStyle w:val="Nessunaspaziatura"/>
              <w:jc w:val="center"/>
              <w:rPr>
                <w:smallCaps/>
                <w:sz w:val="22"/>
                <w:szCs w:val="22"/>
              </w:rPr>
            </w:pPr>
            <w:r w:rsidRPr="00980FD5">
              <w:rPr>
                <w:b/>
                <w:smallCaps/>
                <w:sz w:val="22"/>
                <w:szCs w:val="22"/>
              </w:rPr>
              <w:t>SOTTOSEZIONE 7):</w:t>
            </w:r>
            <w:r w:rsidRPr="00980FD5">
              <w:rPr>
                <w:smallCaps/>
                <w:sz w:val="22"/>
                <w:szCs w:val="22"/>
              </w:rPr>
              <w:t>Verifica Sul Rispetto Delle Disposizioni Specifiche Per Gli Aiuti per le infrastrutture a banda larga (Capo III, Sezione 10, Del Reg. 651/2014).</w:t>
            </w:r>
          </w:p>
          <w:p w:rsidR="00131659" w:rsidRPr="00980FD5" w:rsidRDefault="00131659" w:rsidP="00131659">
            <w:pPr>
              <w:pStyle w:val="Nessunaspaziatura"/>
              <w:jc w:val="center"/>
              <w:rPr>
                <w:smallCaps/>
                <w:sz w:val="22"/>
                <w:szCs w:val="22"/>
              </w:rPr>
            </w:pPr>
          </w:p>
          <w:p w:rsidR="00131659" w:rsidRDefault="00131659" w:rsidP="00131659">
            <w:pPr>
              <w:pStyle w:val="Nessunaspaziatura"/>
              <w:jc w:val="center"/>
              <w:rPr>
                <w:b/>
                <w:smallCaps/>
                <w:szCs w:val="26"/>
              </w:rPr>
            </w:pPr>
            <w:r w:rsidRPr="00980FD5">
              <w:rPr>
                <w:b/>
                <w:smallCaps/>
                <w:sz w:val="22"/>
                <w:szCs w:val="22"/>
              </w:rPr>
              <w:t>Aiuti per le infrastrutture a banda larga (art.52)</w:t>
            </w:r>
          </w:p>
        </w:tc>
      </w:tr>
      <w:tr w:rsidR="00FE2882" w:rsidRPr="00E2489A" w:rsidTr="000061B3">
        <w:trPr>
          <w:gridAfter w:val="1"/>
          <w:wAfter w:w="16" w:type="dxa"/>
          <w:trHeight w:hRule="exact" w:val="862"/>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2B1917">
            <w:pPr>
              <w:pStyle w:val="Nessunaspaziatura"/>
              <w:rPr>
                <w:sz w:val="20"/>
                <w:szCs w:val="20"/>
              </w:rPr>
            </w:pPr>
            <w:r w:rsidRPr="00980FD5">
              <w:rPr>
                <w:sz w:val="20"/>
                <w:szCs w:val="20"/>
              </w:rPr>
              <w:t>L’operazione consiste in un aiuto per le infrastrutture a banda larga?</w:t>
            </w:r>
          </w:p>
        </w:tc>
        <w:tc>
          <w:tcPr>
            <w:tcW w:w="1545" w:type="dxa"/>
          </w:tcPr>
          <w:p w:rsidR="00FE2882" w:rsidRPr="00E2489A" w:rsidRDefault="00FE2882" w:rsidP="002B1917">
            <w:pPr>
              <w:pStyle w:val="Nessunaspaziatura"/>
              <w:rPr>
                <w:sz w:val="22"/>
              </w:rPr>
            </w:pPr>
            <w:r>
              <w:rPr>
                <w:sz w:val="22"/>
              </w:rPr>
              <w:t>Art.52</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00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I costi sostenuti appartengono ad una delle seguenti categorie?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0"/>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a) costi di investimento per lo sviluppo di infrastrutture passive a banda larga;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007"/>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b) costi di investimento per le opere di ingegneria civile relative alla banda larga;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69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c) costi di investimento per lo sviluppo di reti di base a banda larga; 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578"/>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d) costi di investimento per lo sviluppo di reti di accesso di nuova generazione (NGA).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131"/>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Gli investimenti sono stati effettuati in zone in cui non esistono infrastrutture della stessa categoria (retidi base a banda larga o reti NGA), né è probabile che siano sviluppate a condizioni commerciali neitre anni successivi al momento della pubblicazione della misura di aiuto pianificata?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4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Tale condizione è stata verificata peraltro attraverso una consultazione pubblica aperta?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124"/>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L'aiuto è stato concesso sulla base di una procedura di selezione competitiva, aperta, trasparente e</w:t>
            </w:r>
          </w:p>
          <w:p w:rsidR="00FE2882" w:rsidRPr="00980FD5" w:rsidRDefault="00FE2882" w:rsidP="001D11CA">
            <w:pPr>
              <w:pStyle w:val="Nessunaspaziatura"/>
              <w:jc w:val="both"/>
              <w:rPr>
                <w:sz w:val="20"/>
                <w:szCs w:val="20"/>
              </w:rPr>
            </w:pPr>
            <w:r w:rsidRPr="00980FD5">
              <w:rPr>
                <w:sz w:val="20"/>
                <w:szCs w:val="20"/>
              </w:rPr>
              <w:t>non discriminatoria, rispettando il principio della neutralità tecnologica?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566"/>
        </w:trPr>
        <w:tc>
          <w:tcPr>
            <w:tcW w:w="701" w:type="dxa"/>
            <w:gridSpan w:val="2"/>
          </w:tcPr>
          <w:p w:rsidR="00FE2882" w:rsidRDefault="00FE2882" w:rsidP="002B1917">
            <w:pPr>
              <w:pStyle w:val="Nessunaspaziatura"/>
              <w:rPr>
                <w:sz w:val="22"/>
              </w:rPr>
            </w:pPr>
          </w:p>
        </w:tc>
        <w:tc>
          <w:tcPr>
            <w:tcW w:w="4227" w:type="dxa"/>
          </w:tcPr>
          <w:p w:rsidR="00FE2882" w:rsidRPr="00980FD5" w:rsidRDefault="00FE2882" w:rsidP="001D11CA">
            <w:pPr>
              <w:pStyle w:val="Nessunaspaziatura"/>
              <w:jc w:val="both"/>
              <w:rPr>
                <w:sz w:val="20"/>
                <w:szCs w:val="20"/>
              </w:rPr>
            </w:pPr>
            <w:r w:rsidRPr="00980FD5">
              <w:rPr>
                <w:sz w:val="20"/>
                <w:szCs w:val="20"/>
              </w:rPr>
              <w:t>L'operatore della rete ha offerto un accesso attivo e passivo all'ingrosso, a norma dell'articolo 2,</w:t>
            </w:r>
          </w:p>
          <w:p w:rsidR="00FE2882" w:rsidRPr="00980FD5" w:rsidRDefault="00FE2882" w:rsidP="001D11CA">
            <w:pPr>
              <w:pStyle w:val="Nessunaspaziatura"/>
              <w:jc w:val="both"/>
              <w:rPr>
                <w:sz w:val="20"/>
                <w:szCs w:val="20"/>
              </w:rPr>
            </w:pPr>
            <w:r w:rsidRPr="00980FD5">
              <w:rPr>
                <w:sz w:val="20"/>
                <w:szCs w:val="20"/>
              </w:rPr>
              <w:t>punto 139 del Reg. 651/2014 o, che sia il più ampio possibile a condizioni eque e non discriminatorie,</w:t>
            </w:r>
          </w:p>
          <w:p w:rsidR="00FE2882" w:rsidRPr="00980FD5" w:rsidRDefault="00FE2882" w:rsidP="001D11CA">
            <w:pPr>
              <w:pStyle w:val="Nessunaspaziatura"/>
              <w:jc w:val="both"/>
              <w:rPr>
                <w:sz w:val="20"/>
                <w:szCs w:val="20"/>
              </w:rPr>
            </w:pPr>
            <w:r w:rsidRPr="00980FD5">
              <w:rPr>
                <w:sz w:val="20"/>
                <w:szCs w:val="20"/>
              </w:rPr>
              <w:t>compresa la disaggregazione fisica in caso di reti NGA?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10"/>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Tali diritti di accesso all'ingrosso sono stati concessi per almeno sette anni?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563"/>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Verificare, inoltre, che diritto di accesso a cavidotti o tralicci non sia stato limitato nel tempo.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80"/>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Nel caso di aiuto alla costruzione di cavidotti, verificare che questi siano sufficientemente larghi daalloggiare varie reti via cavo e diverse topologie di rete.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714"/>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Il prezzo di accesso all'ingrosso si basa sui principi di tariffazione fissati dall'autorità nazionale di</w:t>
            </w:r>
          </w:p>
          <w:p w:rsidR="00FE2882" w:rsidRPr="003D04CD" w:rsidRDefault="00FE2882" w:rsidP="001D11CA">
            <w:pPr>
              <w:pStyle w:val="Nessunaspaziatura"/>
              <w:jc w:val="both"/>
              <w:rPr>
                <w:sz w:val="20"/>
                <w:szCs w:val="20"/>
              </w:rPr>
            </w:pPr>
            <w:r w:rsidRPr="003D04CD">
              <w:rPr>
                <w:sz w:val="20"/>
                <w:szCs w:val="20"/>
              </w:rPr>
              <w:t>regolamentazione e sui parametri in uso in altre zone comparabili e più competitive dello Stato</w:t>
            </w:r>
          </w:p>
          <w:p w:rsidR="00FE2882" w:rsidRPr="003D04CD" w:rsidRDefault="00FE2882" w:rsidP="001D11CA">
            <w:pPr>
              <w:pStyle w:val="Nessunaspaziatura"/>
              <w:jc w:val="both"/>
              <w:rPr>
                <w:sz w:val="20"/>
                <w:szCs w:val="20"/>
              </w:rPr>
            </w:pPr>
            <w:r w:rsidRPr="003D04CD">
              <w:rPr>
                <w:sz w:val="20"/>
                <w:szCs w:val="20"/>
              </w:rPr>
              <w:t>membro o dell'Unione, tenendo conto dell' aiuto ricevuto da parte dell'operatore della rete?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13"/>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L'autorità nazionale di regolamentazione è stata consultata in merito alle condizioni di accesso(compresi i prezzi) e in caso di controversia fra soggetti interessati all'accesso e l'operatore</w:t>
            </w:r>
          </w:p>
          <w:p w:rsidR="00FE2882" w:rsidRPr="003D04CD" w:rsidRDefault="00FE2882" w:rsidP="001D11CA">
            <w:pPr>
              <w:pStyle w:val="Nessunaspaziatura"/>
              <w:jc w:val="both"/>
              <w:rPr>
                <w:sz w:val="20"/>
                <w:szCs w:val="20"/>
              </w:rPr>
            </w:pPr>
            <w:r w:rsidRPr="003D04CD">
              <w:rPr>
                <w:sz w:val="20"/>
                <w:szCs w:val="20"/>
              </w:rPr>
              <w:t>dell'infrastruttura sovvenzionata?</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291"/>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L'AdG (Stato membro) ha istituito un meccanismo di monitoraggio e di recupero se l'importo dell'aiuto concesso al progetto risulta superiore a 10 milioni di EUR?</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935F7D" w:rsidTr="000061B3">
        <w:trPr>
          <w:gridAfter w:val="1"/>
          <w:wAfter w:w="16" w:type="dxa"/>
          <w:trHeight w:hRule="exact" w:val="1291"/>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highlight w:val="yellow"/>
              </w:rPr>
            </w:pPr>
            <w:r w:rsidRPr="003D04CD">
              <w:rPr>
                <w:sz w:val="20"/>
                <w:szCs w:val="20"/>
              </w:rPr>
              <w:t>In alternativa alla definizione dei costi ammissibili conformemente al par. 2, l’importo massimo dell’aiuto è stato per un progetto può essere determinato sulla base della procedura di selezione competitiva di cui al par. 4</w:t>
            </w:r>
          </w:p>
        </w:tc>
        <w:tc>
          <w:tcPr>
            <w:tcW w:w="1545" w:type="dxa"/>
          </w:tcPr>
          <w:p w:rsidR="00FE2882" w:rsidRPr="000611BD" w:rsidRDefault="00FE2882" w:rsidP="002B1917">
            <w:pPr>
              <w:pStyle w:val="Nessunaspaziatura"/>
              <w:rPr>
                <w:sz w:val="22"/>
                <w:lang w:val="en-US"/>
              </w:rPr>
            </w:pPr>
            <w:r w:rsidRPr="000611BD">
              <w:rPr>
                <w:sz w:val="22"/>
                <w:lang w:val="en-US"/>
              </w:rPr>
              <w:t>par. 2 –bis – Art. 52 reg. 651/2014 e s.m.i.</w:t>
            </w:r>
          </w:p>
        </w:tc>
        <w:tc>
          <w:tcPr>
            <w:tcW w:w="2708" w:type="dxa"/>
            <w:gridSpan w:val="3"/>
          </w:tcPr>
          <w:p w:rsidR="00FE2882" w:rsidRPr="000611BD" w:rsidRDefault="00FE2882" w:rsidP="002B1917">
            <w:pPr>
              <w:pStyle w:val="Nessunaspaziatura"/>
              <w:rPr>
                <w:sz w:val="22"/>
                <w:lang w:val="en-US"/>
              </w:rPr>
            </w:pPr>
          </w:p>
        </w:tc>
        <w:tc>
          <w:tcPr>
            <w:tcW w:w="992" w:type="dxa"/>
          </w:tcPr>
          <w:p w:rsidR="00FE2882" w:rsidRPr="000611BD" w:rsidRDefault="00FE2882" w:rsidP="002B1917">
            <w:pPr>
              <w:pStyle w:val="Nessunaspaziatura"/>
              <w:rPr>
                <w:sz w:val="22"/>
                <w:lang w:val="en-US"/>
              </w:rPr>
            </w:pPr>
          </w:p>
        </w:tc>
      </w:tr>
      <w:tr w:rsidR="00A137D4" w:rsidRPr="00935F7D" w:rsidTr="000061B3">
        <w:trPr>
          <w:gridAfter w:val="1"/>
          <w:wAfter w:w="16" w:type="dxa"/>
          <w:trHeight w:hRule="exact" w:val="1291"/>
        </w:trPr>
        <w:tc>
          <w:tcPr>
            <w:tcW w:w="701" w:type="dxa"/>
            <w:gridSpan w:val="2"/>
          </w:tcPr>
          <w:p w:rsidR="00A137D4" w:rsidRPr="008F69F0" w:rsidRDefault="00A137D4" w:rsidP="002B1917">
            <w:pPr>
              <w:pStyle w:val="Nessunaspaziatura"/>
              <w:rPr>
                <w:sz w:val="22"/>
                <w:lang w:val="en-US"/>
              </w:rPr>
            </w:pPr>
          </w:p>
        </w:tc>
        <w:tc>
          <w:tcPr>
            <w:tcW w:w="4227" w:type="dxa"/>
          </w:tcPr>
          <w:p w:rsidR="00A137D4" w:rsidRPr="003D04CD" w:rsidRDefault="00A137D4" w:rsidP="001D11CA">
            <w:pPr>
              <w:pStyle w:val="Nessunaspaziatura"/>
              <w:jc w:val="both"/>
              <w:rPr>
                <w:sz w:val="20"/>
                <w:szCs w:val="20"/>
                <w:lang w:val="en-US"/>
              </w:rPr>
            </w:pPr>
          </w:p>
        </w:tc>
        <w:tc>
          <w:tcPr>
            <w:tcW w:w="1545" w:type="dxa"/>
          </w:tcPr>
          <w:p w:rsidR="00A137D4" w:rsidRPr="000611BD" w:rsidRDefault="00A137D4" w:rsidP="002B1917">
            <w:pPr>
              <w:pStyle w:val="Nessunaspaziatura"/>
              <w:rPr>
                <w:sz w:val="22"/>
                <w:lang w:val="en-US"/>
              </w:rPr>
            </w:pPr>
          </w:p>
        </w:tc>
        <w:tc>
          <w:tcPr>
            <w:tcW w:w="2708" w:type="dxa"/>
            <w:gridSpan w:val="3"/>
          </w:tcPr>
          <w:p w:rsidR="00A137D4" w:rsidRPr="000611BD" w:rsidRDefault="00A137D4" w:rsidP="002B1917">
            <w:pPr>
              <w:pStyle w:val="Nessunaspaziatura"/>
              <w:rPr>
                <w:sz w:val="22"/>
                <w:lang w:val="en-US"/>
              </w:rPr>
            </w:pPr>
          </w:p>
        </w:tc>
        <w:tc>
          <w:tcPr>
            <w:tcW w:w="992" w:type="dxa"/>
          </w:tcPr>
          <w:p w:rsidR="00A137D4" w:rsidRPr="000611BD" w:rsidRDefault="00A137D4" w:rsidP="002B1917">
            <w:pPr>
              <w:pStyle w:val="Nessunaspaziatura"/>
              <w:rPr>
                <w:sz w:val="22"/>
                <w:lang w:val="en-US"/>
              </w:rPr>
            </w:pPr>
          </w:p>
        </w:tc>
      </w:tr>
      <w:tr w:rsidR="00FE2882" w:rsidRPr="00E2489A" w:rsidTr="000061B3">
        <w:trPr>
          <w:gridAfter w:val="1"/>
          <w:wAfter w:w="16" w:type="dxa"/>
          <w:trHeight w:hRule="exact" w:val="1626"/>
        </w:trPr>
        <w:tc>
          <w:tcPr>
            <w:tcW w:w="9181" w:type="dxa"/>
            <w:gridSpan w:val="7"/>
            <w:shd w:val="clear" w:color="auto" w:fill="95B3D7" w:themeFill="accent1" w:themeFillTint="99"/>
          </w:tcPr>
          <w:p w:rsidR="00FE2882" w:rsidRPr="003D04CD" w:rsidRDefault="00FE2882" w:rsidP="002B1917">
            <w:pPr>
              <w:pStyle w:val="Nessunaspaziatura"/>
              <w:rPr>
                <w:sz w:val="20"/>
                <w:szCs w:val="20"/>
              </w:rPr>
            </w:pPr>
            <w:r w:rsidRPr="003D04CD">
              <w:rPr>
                <w:b/>
                <w:sz w:val="20"/>
                <w:szCs w:val="20"/>
              </w:rPr>
              <w:t>SOTTOSEZIONE 8):</w:t>
            </w:r>
            <w:r w:rsidRPr="003D04CD">
              <w:rPr>
                <w:sz w:val="20"/>
                <w:szCs w:val="20"/>
              </w:rPr>
              <w:t xml:space="preserve"> VERIFICA SUL RISPETTO DELLE DISPOSIZIONI SPECIFICHE PER GLI AIUTI PER LA CULTURA E LA CONSERVAZIONE DEL PATRIMONIO (CAPO III, SEZIONE 11, DEL REG. 651/2014).</w:t>
            </w:r>
          </w:p>
          <w:p w:rsidR="00FE2882" w:rsidRPr="003D04CD" w:rsidRDefault="00FE2882" w:rsidP="002B1917">
            <w:pPr>
              <w:pStyle w:val="Nessunaspaziatura"/>
              <w:rPr>
                <w:sz w:val="20"/>
                <w:szCs w:val="20"/>
              </w:rPr>
            </w:pPr>
          </w:p>
          <w:p w:rsidR="00FE2882" w:rsidRPr="003D04CD" w:rsidRDefault="00FE2882" w:rsidP="002B1917">
            <w:pPr>
              <w:pStyle w:val="Nessunaspaziatura"/>
              <w:jc w:val="center"/>
              <w:rPr>
                <w:sz w:val="20"/>
                <w:szCs w:val="20"/>
              </w:rPr>
            </w:pPr>
            <w:r w:rsidRPr="003D04CD">
              <w:rPr>
                <w:b/>
                <w:smallCaps/>
                <w:sz w:val="20"/>
                <w:szCs w:val="20"/>
              </w:rPr>
              <w:t>Aiuti per la cultura e la conservazione del patrimonio - Regimi di aiuti a favore delle opere audiovisive (art.53-54)</w:t>
            </w:r>
          </w:p>
        </w:tc>
        <w:tc>
          <w:tcPr>
            <w:tcW w:w="992" w:type="dxa"/>
            <w:shd w:val="clear" w:color="auto" w:fill="95B3D7" w:themeFill="accent1" w:themeFillTint="99"/>
          </w:tcPr>
          <w:p w:rsidR="00FE2882" w:rsidRPr="0033210C" w:rsidRDefault="00FE2882" w:rsidP="002B1917">
            <w:pPr>
              <w:pStyle w:val="Nessunaspaziatura"/>
              <w:rPr>
                <w:b/>
                <w:sz w:val="22"/>
              </w:rPr>
            </w:pPr>
          </w:p>
        </w:tc>
      </w:tr>
      <w:tr w:rsidR="00FE2882" w:rsidRPr="00E2489A" w:rsidTr="000061B3">
        <w:trPr>
          <w:gridAfter w:val="1"/>
          <w:wAfter w:w="16" w:type="dxa"/>
          <w:trHeight w:hRule="exact" w:val="907"/>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L’operazione consiste in un aiuto per la cultura e la conservazione del patrimonio?</w:t>
            </w:r>
          </w:p>
        </w:tc>
        <w:tc>
          <w:tcPr>
            <w:tcW w:w="1545" w:type="dxa"/>
          </w:tcPr>
          <w:p w:rsidR="00FE2882" w:rsidRPr="00E2489A" w:rsidRDefault="00FE2882" w:rsidP="002B1917">
            <w:pPr>
              <w:pStyle w:val="Nessunaspaziatura"/>
              <w:rPr>
                <w:sz w:val="22"/>
              </w:rPr>
            </w:pPr>
            <w:r>
              <w:rPr>
                <w:sz w:val="22"/>
              </w:rPr>
              <w:t>Art.53</w:t>
            </w: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863"/>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highlight w:val="yellow"/>
              </w:rPr>
            </w:pPr>
            <w:r w:rsidRPr="003D04CD">
              <w:rPr>
                <w:sz w:val="20"/>
                <w:szCs w:val="20"/>
              </w:rPr>
              <w:t>l'aiuto è stato concesso per i seguenti obiettivi e attività culturali: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825"/>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AE0139">
            <w:pPr>
              <w:pStyle w:val="Nessunaspaziatura"/>
              <w:jc w:val="both"/>
              <w:rPr>
                <w:sz w:val="20"/>
                <w:szCs w:val="20"/>
                <w:highlight w:val="yellow"/>
              </w:rPr>
            </w:pPr>
            <w:r w:rsidRPr="003D04CD">
              <w:rPr>
                <w:sz w:val="20"/>
                <w:szCs w:val="20"/>
              </w:rPr>
              <w:t xml:space="preserve">a) </w:t>
            </w:r>
            <w:r w:rsidRPr="003D04CD">
              <w:rPr>
                <w:rFonts w:ascii="EU Albertina" w:hAnsi="EU Albertina" w:cs="EU Albertina"/>
                <w:color w:val="000000"/>
                <w:sz w:val="20"/>
                <w:szCs w:val="20"/>
                <w:lang w:eastAsia="en-US"/>
              </w:rPr>
              <w:t xml:space="preserve"> </w:t>
            </w:r>
            <w:r w:rsidRPr="003D04CD">
              <w:rPr>
                <w:sz w:val="20"/>
                <w:szCs w:val="20"/>
              </w:rPr>
              <w:t>musei, archivi, biblioteche, centri o spazi culturali e artistici, teatri, sale cinematografiche, teatri lirici, sale da concerto, altre organizzazioni del settore dello spettacolo dal vivo, cineteche e altre analoghe infrastrutture, organizzazioni e istituzioni culturali e artistiche</w:t>
            </w:r>
            <w:r w:rsidRPr="003D04CD">
              <w:rPr>
                <w:b/>
                <w:sz w:val="20"/>
                <w:szCs w:val="20"/>
              </w:rPr>
              <w:t>;</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135"/>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highlight w:val="yellow"/>
              </w:rPr>
            </w:pPr>
            <w:r w:rsidRPr="003D04CD">
              <w:rPr>
                <w:sz w:val="20"/>
                <w:szCs w:val="20"/>
              </w:rPr>
              <w:t>b) il patrimonio materiale comprendente il patrimonio culturale mobile e immobile e siti archeologici,monumenti, siti ed edifici storici; il patrimonio naturale collegato direttamente al patrimonio culturale o riconosciuto formalmente come patrimonio naturale o culturale dalle autorità pubbliche competenti di uno Stato membro;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9"/>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c) il patrimonio immateriale in tutte le sue forme, compresi i costumi e l'artigianato del folclore</w:t>
            </w:r>
          </w:p>
          <w:p w:rsidR="00FE2882" w:rsidRPr="003D04CD" w:rsidRDefault="00FE2882" w:rsidP="001D11CA">
            <w:pPr>
              <w:pStyle w:val="Nessunaspaziatura"/>
              <w:jc w:val="both"/>
              <w:rPr>
                <w:sz w:val="20"/>
                <w:szCs w:val="20"/>
              </w:rPr>
            </w:pPr>
            <w:r w:rsidRPr="003D04CD">
              <w:rPr>
                <w:sz w:val="20"/>
                <w:szCs w:val="20"/>
              </w:rPr>
              <w:t>tradizionale;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706"/>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d) eventi artistici o culturali, spettacoli, festival, mostre e altre attività culturali analoghe;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998"/>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e) attività di educazione culturale e artistica e sensibilizzazione sull'importanza della tutela e</w:t>
            </w:r>
          </w:p>
          <w:p w:rsidR="00FE2882" w:rsidRPr="003D04CD" w:rsidRDefault="00FE2882" w:rsidP="001D11CA">
            <w:pPr>
              <w:pStyle w:val="Nessunaspaziatura"/>
              <w:jc w:val="both"/>
              <w:rPr>
                <w:sz w:val="20"/>
                <w:szCs w:val="20"/>
              </w:rPr>
            </w:pPr>
            <w:r w:rsidRPr="003D04CD">
              <w:rPr>
                <w:sz w:val="20"/>
                <w:szCs w:val="20"/>
              </w:rPr>
              <w:t>promozione della diversità delle espressioni culturali tramite programmi educativi e di sensibilizzazionedel pubblico, compreso mediante l'uso delle nuove tecnologie;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77"/>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f) scrittura, editing, produzione, distribuzione, digitalizzazione e pubblicazione di musica e opere</w:t>
            </w:r>
          </w:p>
          <w:p w:rsidR="00FE2882" w:rsidRPr="003D04CD" w:rsidRDefault="00FE2882" w:rsidP="001D11CA">
            <w:pPr>
              <w:pStyle w:val="Nessunaspaziatura"/>
              <w:jc w:val="both"/>
              <w:rPr>
                <w:sz w:val="20"/>
                <w:szCs w:val="20"/>
              </w:rPr>
            </w:pPr>
            <w:r w:rsidRPr="003D04CD">
              <w:rPr>
                <w:sz w:val="20"/>
                <w:szCs w:val="20"/>
              </w:rPr>
              <w:t>letterarie, comprese le traduzioni.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L'aiuto ha assunto la forma di: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97"/>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a) aiuti agli investimenti, compresi gli aiuti per la creazione o l'ammodernamento delle infrastrutture</w:t>
            </w:r>
          </w:p>
          <w:p w:rsidR="00FE2882" w:rsidRPr="003D04CD" w:rsidRDefault="00FE2882" w:rsidP="001D11CA">
            <w:pPr>
              <w:pStyle w:val="Nessunaspaziatura"/>
              <w:jc w:val="both"/>
              <w:rPr>
                <w:sz w:val="20"/>
                <w:szCs w:val="20"/>
              </w:rPr>
            </w:pPr>
            <w:r w:rsidRPr="003D04CD">
              <w:rPr>
                <w:sz w:val="20"/>
                <w:szCs w:val="20"/>
              </w:rPr>
              <w:t>culturali;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430"/>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b) aiuti al funzionamento.</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9"/>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In caso di aiuto agli investimenti, i costi sostenuti corrispondono ai costi degli investimenti materiali eimmateriali, tra cui: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14"/>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a) i costi per la costruzione, l'ammodernamento, l'acquisizione, la conservazione o il  miglioramento di infrastrutture se annualmente sono utilizzate a fini culturali per almeno l'80 % del tempo o della loro capacità;</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985"/>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b) i costi di acquisizione, incluso il leasing, il trasferimento del possesso o la ricollocazione fisica del patrimonio culturale;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2129"/>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c) i costi necessari per la tutela, la conservazione, il restauro e la riqualificazione del patrimonio</w:t>
            </w:r>
          </w:p>
          <w:p w:rsidR="00FE2882" w:rsidRPr="003D04CD" w:rsidRDefault="00FE2882" w:rsidP="001D11CA">
            <w:pPr>
              <w:pStyle w:val="Nessunaspaziatura"/>
              <w:jc w:val="both"/>
              <w:rPr>
                <w:sz w:val="20"/>
                <w:szCs w:val="20"/>
              </w:rPr>
            </w:pPr>
            <w:r w:rsidRPr="003D04CD">
              <w:rPr>
                <w:sz w:val="20"/>
                <w:szCs w:val="20"/>
              </w:rPr>
              <w:t>culturale materiale e immateriale, compresi i costi aggiuntivi per lo stoccaggio in condizioni appropriate, gli attrezzi speciali, i materiali e i costi relativi a documentazione, ricerca, digitalizzazione e pubblicazione;</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3111"/>
        </w:trPr>
        <w:tc>
          <w:tcPr>
            <w:tcW w:w="701" w:type="dxa"/>
            <w:gridSpan w:val="2"/>
          </w:tcPr>
          <w:p w:rsidR="00FE2882" w:rsidRDefault="00FE2882" w:rsidP="002B1917">
            <w:pPr>
              <w:pStyle w:val="Nessunaspaziatura"/>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d) i costi sostenuti per rendere il patrimonio culturale meglio accessibile al pubblico, compresi i costi per la digitalizzazione e altre nuove tecnologie, i costi per migliorare l'accessibilità delle persone con esigenze particolari (in particolare, rampe e sollevatori per le persone disabili, indicazioni in braille e esposizioni interattive nei musei) e per la promozione della diversità culturale per quanto riguarda</w:t>
            </w:r>
          </w:p>
          <w:p w:rsidR="00FE2882" w:rsidRPr="003D04CD" w:rsidRDefault="00FE2882" w:rsidP="001D11CA">
            <w:pPr>
              <w:pStyle w:val="Nessunaspaziatura"/>
              <w:jc w:val="both"/>
              <w:rPr>
                <w:sz w:val="20"/>
                <w:szCs w:val="20"/>
              </w:rPr>
            </w:pPr>
            <w:r w:rsidRPr="003D04CD">
              <w:rPr>
                <w:sz w:val="20"/>
                <w:szCs w:val="20"/>
              </w:rPr>
              <w:t>presentazioni, programmi e visitatori;</w:t>
            </w:r>
          </w:p>
        </w:tc>
        <w:tc>
          <w:tcPr>
            <w:tcW w:w="1545" w:type="dxa"/>
          </w:tcPr>
          <w:p w:rsidR="00FE2882" w:rsidRPr="00E2489A" w:rsidRDefault="00FE2882" w:rsidP="002B1917">
            <w:pPr>
              <w:pStyle w:val="Nessunaspaziatura"/>
              <w:rPr>
                <w:sz w:val="22"/>
              </w:rPr>
            </w:pPr>
          </w:p>
        </w:tc>
        <w:tc>
          <w:tcPr>
            <w:tcW w:w="2708" w:type="dxa"/>
            <w:gridSpan w:val="3"/>
          </w:tcPr>
          <w:p w:rsidR="00FE2882" w:rsidRPr="00E2489A" w:rsidRDefault="00FE2882" w:rsidP="002B1917">
            <w:pPr>
              <w:pStyle w:val="Nessunaspaziatura"/>
              <w:rPr>
                <w:sz w:val="22"/>
              </w:rPr>
            </w:pPr>
          </w:p>
        </w:tc>
        <w:tc>
          <w:tcPr>
            <w:tcW w:w="992" w:type="dxa"/>
          </w:tcPr>
          <w:p w:rsidR="00FE2882" w:rsidRPr="00E2489A" w:rsidRDefault="00FE2882" w:rsidP="002B1917">
            <w:pPr>
              <w:pStyle w:val="Nessunaspaziatura"/>
              <w:rPr>
                <w:sz w:val="22"/>
              </w:rPr>
            </w:pPr>
          </w:p>
        </w:tc>
      </w:tr>
      <w:tr w:rsidR="00FE2882" w:rsidRPr="00E2489A" w:rsidTr="000061B3">
        <w:trPr>
          <w:gridAfter w:val="1"/>
          <w:wAfter w:w="16" w:type="dxa"/>
          <w:trHeight w:hRule="exact" w:val="1431"/>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e) i costi relativi a progetti e attività culturali, alla cooperazione, ai programmi di scambio e alle borse</w:t>
            </w:r>
          </w:p>
          <w:p w:rsidR="00FE2882" w:rsidRPr="003D04CD" w:rsidRDefault="00FE2882" w:rsidP="001D11CA">
            <w:pPr>
              <w:pStyle w:val="Nessunaspaziatura"/>
              <w:jc w:val="both"/>
              <w:rPr>
                <w:sz w:val="20"/>
                <w:szCs w:val="20"/>
              </w:rPr>
            </w:pPr>
            <w:r w:rsidRPr="003D04CD">
              <w:rPr>
                <w:sz w:val="20"/>
                <w:szCs w:val="20"/>
              </w:rPr>
              <w:t>di studio, compresi i costi per le procedure di selezione, per la promozione e i costi direttamente</w:t>
            </w:r>
          </w:p>
          <w:p w:rsidR="00FE2882" w:rsidRPr="003D04CD" w:rsidRDefault="00FE2882" w:rsidP="001D11CA">
            <w:pPr>
              <w:pStyle w:val="Nessunaspaziatura"/>
              <w:jc w:val="both"/>
              <w:rPr>
                <w:sz w:val="20"/>
                <w:szCs w:val="20"/>
              </w:rPr>
            </w:pPr>
            <w:r w:rsidRPr="003D04CD">
              <w:rPr>
                <w:sz w:val="20"/>
                <w:szCs w:val="20"/>
              </w:rPr>
              <w:t>imputabili al progetto.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857"/>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In caso di aiuto al finanziamento, i costi sostenuti rientrano nelle seguenti categorie?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562"/>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a) i costi delle istituzioni culturali o dei siti del patrimonio collegati alle attività permanenti o</w:t>
            </w:r>
          </w:p>
          <w:p w:rsidR="00FE2882" w:rsidRPr="003D04CD" w:rsidRDefault="00FE2882" w:rsidP="001D11CA">
            <w:pPr>
              <w:pStyle w:val="Nessunaspaziatura"/>
              <w:jc w:val="both"/>
              <w:rPr>
                <w:sz w:val="20"/>
                <w:szCs w:val="20"/>
              </w:rPr>
            </w:pPr>
            <w:r w:rsidRPr="003D04CD">
              <w:rPr>
                <w:sz w:val="20"/>
                <w:szCs w:val="20"/>
              </w:rPr>
              <w:t>periodiche — comprese mostre, spettacoli, eventi e attività culturali analoghe — che insorgono nel</w:t>
            </w:r>
          </w:p>
          <w:p w:rsidR="00FE2882" w:rsidRPr="003D04CD" w:rsidRDefault="00FE2882" w:rsidP="001D11CA">
            <w:pPr>
              <w:pStyle w:val="Nessunaspaziatura"/>
              <w:jc w:val="both"/>
              <w:rPr>
                <w:sz w:val="20"/>
                <w:szCs w:val="20"/>
              </w:rPr>
            </w:pPr>
            <w:r w:rsidRPr="003D04CD">
              <w:rPr>
                <w:sz w:val="20"/>
                <w:szCs w:val="20"/>
              </w:rPr>
              <w:t>normale svolgimento dell'attività;</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967"/>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b) i costi delle attività di educazione culturale e artistica e di sensibilizzazione sull'importanza della</w:t>
            </w:r>
          </w:p>
          <w:p w:rsidR="00FE2882" w:rsidRPr="003D04CD" w:rsidRDefault="00FE2882" w:rsidP="001D11CA">
            <w:pPr>
              <w:pStyle w:val="Nessunaspaziatura"/>
              <w:jc w:val="both"/>
              <w:rPr>
                <w:sz w:val="20"/>
                <w:szCs w:val="20"/>
              </w:rPr>
            </w:pPr>
            <w:r w:rsidRPr="003D04CD">
              <w:rPr>
                <w:sz w:val="20"/>
                <w:szCs w:val="20"/>
              </w:rPr>
              <w:t>tutela e promozione della diversità delle espressioni culturali tramite programmi educativi e disensibilizzazione del pubblico, compreso mediante l'uso delle nuove tecnologie;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711"/>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492CF2">
              <w:rPr>
                <w:sz w:val="22"/>
              </w:rPr>
              <w:t>c</w:t>
            </w:r>
            <w:r w:rsidRPr="003D04CD">
              <w:rPr>
                <w:sz w:val="20"/>
                <w:szCs w:val="20"/>
              </w:rPr>
              <w:t>) i costi per migliorare l'accesso del pubblico ai siti e alle attività delle istituzioni culturali e del</w:t>
            </w:r>
          </w:p>
          <w:p w:rsidR="00FE2882" w:rsidRPr="003D04CD" w:rsidRDefault="00FE2882" w:rsidP="001D11CA">
            <w:pPr>
              <w:pStyle w:val="Nessunaspaziatura"/>
              <w:jc w:val="both"/>
              <w:rPr>
                <w:sz w:val="20"/>
                <w:szCs w:val="20"/>
              </w:rPr>
            </w:pPr>
            <w:r w:rsidRPr="003D04CD">
              <w:rPr>
                <w:sz w:val="20"/>
                <w:szCs w:val="20"/>
              </w:rPr>
              <w:t>patrimonio, compresi i costi di digitalizzazione e di utilizzo delle nuove tecnologie, nonché i costi di</w:t>
            </w:r>
          </w:p>
          <w:p w:rsidR="00FE2882" w:rsidRPr="00492CF2" w:rsidRDefault="00FE2882" w:rsidP="001D11CA">
            <w:pPr>
              <w:pStyle w:val="Nessunaspaziatura"/>
              <w:jc w:val="both"/>
              <w:rPr>
                <w:sz w:val="22"/>
              </w:rPr>
            </w:pPr>
            <w:r w:rsidRPr="003D04CD">
              <w:rPr>
                <w:sz w:val="20"/>
                <w:szCs w:val="20"/>
              </w:rPr>
              <w:t>miglioramento dell'accessibilità per le persone con disabilità;</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4547"/>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d) i costi operativi collegati direttamente al progetto o all'attività culturale, quali la locazione o</w:t>
            </w:r>
          </w:p>
          <w:p w:rsidR="00FE2882" w:rsidRPr="003D04CD" w:rsidRDefault="00FE2882" w:rsidP="001D11CA">
            <w:pPr>
              <w:pStyle w:val="Nessunaspaziatura"/>
              <w:jc w:val="both"/>
              <w:rPr>
                <w:sz w:val="20"/>
                <w:szCs w:val="20"/>
              </w:rPr>
            </w:pPr>
            <w:r w:rsidRPr="003D04CD">
              <w:rPr>
                <w:sz w:val="20"/>
                <w:szCs w:val="20"/>
              </w:rPr>
              <w:t>l'affitto di immobili e centri culturali, le spese di viaggio, i materiali e le forniture con attinenza direttaal progetto o all'attività culturale, le strutture architettoniche utilizzate per mostre e messe in scena, iprestiti, la locazione e l'ammortamento di strumenti, software e attrezzature, i costi per l'accesso aopere protette dal diritto d'autore e ad altri contenuti protetti da diritti di proprietà intellettuale, i costidi promozione e i costi direttamente imputabili al progetto o all'attività;</w:t>
            </w:r>
          </w:p>
          <w:p w:rsidR="00FE2882" w:rsidRPr="003D04CD" w:rsidRDefault="00FE2882" w:rsidP="001D11CA">
            <w:pPr>
              <w:pStyle w:val="Nessunaspaziatura"/>
              <w:jc w:val="both"/>
              <w:rPr>
                <w:sz w:val="20"/>
                <w:szCs w:val="20"/>
              </w:rPr>
            </w:pPr>
            <w:r w:rsidRPr="003D04CD">
              <w:rPr>
                <w:sz w:val="20"/>
                <w:szCs w:val="20"/>
              </w:rPr>
              <w:t>Si noti che i costi di ammortamento e di finanziamento sono ammissibili solo se non sono stati inclusinegli aiuti agli investimenti;</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143"/>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e) le spese relative al personale impiegato nell'istituzione culturale o nel sito del patrimonio o per unprogetto;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3D04CD">
        <w:trPr>
          <w:gridAfter w:val="1"/>
          <w:wAfter w:w="16" w:type="dxa"/>
          <w:trHeight w:hRule="exact" w:val="1132"/>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f) i costi dei servizi di consulenza e di sostegno forniti da consulenti esterni e da fornitori di servizi,</w:t>
            </w:r>
          </w:p>
          <w:p w:rsidR="00FE2882" w:rsidRPr="003D04CD" w:rsidRDefault="00FE2882" w:rsidP="001D11CA">
            <w:pPr>
              <w:pStyle w:val="Nessunaspaziatura"/>
              <w:jc w:val="both"/>
              <w:rPr>
                <w:sz w:val="20"/>
                <w:szCs w:val="20"/>
              </w:rPr>
            </w:pPr>
            <w:r w:rsidRPr="003D04CD">
              <w:rPr>
                <w:sz w:val="20"/>
                <w:szCs w:val="20"/>
              </w:rPr>
              <w:t>direttamente imputabili al progetto.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006"/>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In caso di aiuto agli investimenti, verificare che tale aiuti non superi la differenza tra i costi ammissibili</w:t>
            </w:r>
          </w:p>
          <w:p w:rsidR="00FE2882" w:rsidRPr="003D04CD" w:rsidRDefault="00FE2882" w:rsidP="001D11CA">
            <w:pPr>
              <w:pStyle w:val="Nessunaspaziatura"/>
              <w:jc w:val="both"/>
              <w:rPr>
                <w:sz w:val="20"/>
                <w:szCs w:val="20"/>
              </w:rPr>
            </w:pPr>
            <w:r w:rsidRPr="003D04CD">
              <w:rPr>
                <w:sz w:val="20"/>
                <w:szCs w:val="20"/>
              </w:rPr>
              <w:t>e il risultato operativo dell'investimento stesso.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261"/>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Il risultato operativo è stato dedotto dai costi ammissibili ex ante, sulla base di proiezioni ragionevoli, o mediante un meccanismo di recupero?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725"/>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Verificare se il gestore dell'infrastruttura mantenga un utile ragionevole nel periodo rilevante.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402"/>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In caso di aiuto al funzionamento, verificare che l'importo dell'aiuto non superi quanto necessario per coprire le perdite di esercizio e un utile ragionevole nel periodo in questione.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424"/>
        </w:trPr>
        <w:tc>
          <w:tcPr>
            <w:tcW w:w="701" w:type="dxa"/>
            <w:gridSpan w:val="2"/>
          </w:tcPr>
          <w:p w:rsidR="00FE2882" w:rsidRDefault="00FE2882" w:rsidP="001D11CA">
            <w:pPr>
              <w:pStyle w:val="Nessunaspaziatura"/>
              <w:jc w:val="both"/>
              <w:rPr>
                <w:sz w:val="22"/>
              </w:rPr>
            </w:pPr>
          </w:p>
        </w:tc>
        <w:tc>
          <w:tcPr>
            <w:tcW w:w="4227" w:type="dxa"/>
          </w:tcPr>
          <w:p w:rsidR="00FE2882" w:rsidRPr="003D04CD" w:rsidRDefault="00FE2882" w:rsidP="001D11CA">
            <w:pPr>
              <w:pStyle w:val="Nessunaspaziatura"/>
              <w:jc w:val="both"/>
              <w:rPr>
                <w:sz w:val="20"/>
                <w:szCs w:val="20"/>
              </w:rPr>
            </w:pPr>
            <w:r w:rsidRPr="003D04CD">
              <w:rPr>
                <w:sz w:val="20"/>
                <w:szCs w:val="20"/>
              </w:rPr>
              <w:t>Per gli aiuti che non superano 2 milioni di EUR, l'importo massimo dell'aiuto può essere fissato all'80 % dei costi ammissibili, in alternativa all'applicazione del metodo di cui ai paragrafi 6 e 7.</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428"/>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1D11CA">
            <w:pPr>
              <w:pStyle w:val="Nessunaspaziatura"/>
              <w:jc w:val="both"/>
              <w:rPr>
                <w:sz w:val="20"/>
                <w:szCs w:val="20"/>
              </w:rPr>
            </w:pPr>
            <w:r w:rsidRPr="00E64957">
              <w:rPr>
                <w:sz w:val="20"/>
                <w:szCs w:val="20"/>
              </w:rPr>
              <w:t>Per le attività definite al par. 2, lett.f), verificare che l'importo massimo dell'aiuto non</w:t>
            </w:r>
          </w:p>
          <w:p w:rsidR="00FE2882" w:rsidRPr="00E64957" w:rsidRDefault="00FE2882" w:rsidP="001D11CA">
            <w:pPr>
              <w:pStyle w:val="Nessunaspaziatura"/>
              <w:jc w:val="both"/>
              <w:rPr>
                <w:sz w:val="20"/>
                <w:szCs w:val="20"/>
              </w:rPr>
            </w:pPr>
            <w:r w:rsidRPr="00E64957">
              <w:rPr>
                <w:sz w:val="20"/>
                <w:szCs w:val="20"/>
              </w:rPr>
              <w:t>superi né la differenza tra i costi ammissibili e le entrate attualizzate del progetto né il 70 % dei costi</w:t>
            </w:r>
          </w:p>
          <w:p w:rsidR="00FE2882" w:rsidRPr="00E64957" w:rsidRDefault="00FE2882" w:rsidP="001D11CA">
            <w:pPr>
              <w:pStyle w:val="Nessunaspaziatura"/>
              <w:jc w:val="both"/>
              <w:rPr>
                <w:sz w:val="20"/>
                <w:szCs w:val="20"/>
              </w:rPr>
            </w:pPr>
            <w:r w:rsidRPr="00E64957">
              <w:rPr>
                <w:sz w:val="20"/>
                <w:szCs w:val="20"/>
              </w:rPr>
              <w:t>ammissibili.</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839"/>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1D11CA">
            <w:pPr>
              <w:pStyle w:val="Nessunaspaziatura"/>
              <w:jc w:val="both"/>
              <w:rPr>
                <w:sz w:val="20"/>
                <w:szCs w:val="20"/>
              </w:rPr>
            </w:pPr>
            <w:r w:rsidRPr="00E64957">
              <w:rPr>
                <w:sz w:val="20"/>
                <w:szCs w:val="20"/>
              </w:rPr>
              <w:t>Le entrate sono state dedotte dai costi ammissibili ex ante o mediante un meccanismo di recupero?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2127"/>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1D11CA">
            <w:pPr>
              <w:pStyle w:val="Nessunaspaziatura"/>
              <w:jc w:val="both"/>
              <w:rPr>
                <w:sz w:val="20"/>
                <w:szCs w:val="20"/>
              </w:rPr>
            </w:pPr>
            <w:r w:rsidRPr="00E64957">
              <w:rPr>
                <w:sz w:val="20"/>
                <w:szCs w:val="20"/>
              </w:rPr>
              <w:t>I costi ammissibili corrispondono ai costi per la pubblicazione di musica e opere letterarie, compresi idiritti d'autore, le spese di traduzione, redazione e altri costi editoriali (rilettura, correzione e revisione),i costi di impaginazione e di prestampa e i costi di stampa e di pubblicazione elettronica?</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278"/>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1D11CA">
            <w:pPr>
              <w:pStyle w:val="Nessunaspaziatura"/>
              <w:jc w:val="both"/>
              <w:rPr>
                <w:sz w:val="20"/>
                <w:szCs w:val="20"/>
              </w:rPr>
            </w:pPr>
            <w:r w:rsidRPr="00E64957">
              <w:rPr>
                <w:sz w:val="20"/>
                <w:szCs w:val="20"/>
              </w:rPr>
              <w:t>Verificare che non siano stati rendicontati costi per la stampa e i periodici, sia cartacei che</w:t>
            </w:r>
            <w:r w:rsidR="00E64957" w:rsidRPr="00E64957">
              <w:rPr>
                <w:sz w:val="20"/>
                <w:szCs w:val="20"/>
              </w:rPr>
              <w:t xml:space="preserve"> </w:t>
            </w:r>
            <w:r w:rsidRPr="00E64957">
              <w:rPr>
                <w:sz w:val="20"/>
                <w:szCs w:val="20"/>
              </w:rPr>
              <w:t>elettronici, in quanto costi non ammissibili agli aiuti in questione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429"/>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1D11CA">
            <w:pPr>
              <w:pStyle w:val="Nessunaspaziatura"/>
              <w:jc w:val="both"/>
              <w:rPr>
                <w:sz w:val="20"/>
                <w:szCs w:val="20"/>
              </w:rPr>
            </w:pPr>
            <w:r w:rsidRPr="00E64957">
              <w:rPr>
                <w:sz w:val="20"/>
                <w:szCs w:val="20"/>
              </w:rPr>
              <w:t>L’operazione consiste in un regime di aiuto a favore delle opere audiovisive (per la sceneggiatura, losviluppo, la produzione, la distribuzione e la promozione di opere audiovisive)?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430"/>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1D11CA">
            <w:pPr>
              <w:pStyle w:val="Nessunaspaziatura"/>
              <w:jc w:val="both"/>
              <w:rPr>
                <w:sz w:val="20"/>
                <w:szCs w:val="20"/>
              </w:rPr>
            </w:pPr>
            <w:r w:rsidRPr="00E64957">
              <w:rPr>
                <w:sz w:val="20"/>
                <w:szCs w:val="20"/>
              </w:rPr>
              <w:t>L'aiuto sostiene un prodotto culturale?</w:t>
            </w:r>
          </w:p>
        </w:tc>
        <w:tc>
          <w:tcPr>
            <w:tcW w:w="1545" w:type="dxa"/>
          </w:tcPr>
          <w:p w:rsidR="00FE2882" w:rsidRPr="00E15756" w:rsidRDefault="00FE2882" w:rsidP="001D11CA">
            <w:pPr>
              <w:pStyle w:val="Nessunaspaziatura"/>
              <w:jc w:val="both"/>
              <w:rPr>
                <w:sz w:val="22"/>
                <w:highlight w:val="yellow"/>
              </w:rPr>
            </w:pPr>
            <w:r w:rsidRPr="00D664DD">
              <w:rPr>
                <w:sz w:val="22"/>
              </w:rPr>
              <w:t>Art.54</w:t>
            </w: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2273"/>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1D11CA">
            <w:pPr>
              <w:pStyle w:val="Nessunaspaziatura"/>
              <w:jc w:val="both"/>
              <w:rPr>
                <w:sz w:val="20"/>
                <w:szCs w:val="20"/>
              </w:rPr>
            </w:pPr>
            <w:r w:rsidRPr="00E64957">
              <w:rPr>
                <w:sz w:val="20"/>
                <w:szCs w:val="20"/>
              </w:rPr>
              <w:t>Al fine di evitare errori palesi nella classificazione di un prodotto come prodotto culturale, lo Stato</w:t>
            </w:r>
          </w:p>
          <w:p w:rsidR="00FE2882" w:rsidRPr="00E64957" w:rsidRDefault="00FE2882" w:rsidP="001D11CA">
            <w:pPr>
              <w:pStyle w:val="Nessunaspaziatura"/>
              <w:jc w:val="both"/>
              <w:rPr>
                <w:sz w:val="20"/>
                <w:szCs w:val="20"/>
              </w:rPr>
            </w:pPr>
            <w:r w:rsidRPr="00E64957">
              <w:rPr>
                <w:sz w:val="20"/>
                <w:szCs w:val="20"/>
              </w:rPr>
              <w:t>membro ha stabilito stabilisce delle efficaci procedure, quali la selezione delle proposte da parte di una o più persone incaricate o la verifica rispetto a un elenco predefinito di criteri culturali?</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430"/>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1D11CA">
            <w:pPr>
              <w:pStyle w:val="Nessunaspaziatura"/>
              <w:jc w:val="both"/>
              <w:rPr>
                <w:sz w:val="20"/>
                <w:szCs w:val="20"/>
              </w:rPr>
            </w:pPr>
            <w:r w:rsidRPr="00E64957">
              <w:rPr>
                <w:sz w:val="20"/>
                <w:szCs w:val="20"/>
              </w:rPr>
              <w:t>L'aiuto ha assunto la forma di:</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430"/>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1D11CA">
            <w:pPr>
              <w:pStyle w:val="Nessunaspaziatura"/>
              <w:jc w:val="both"/>
              <w:rPr>
                <w:sz w:val="20"/>
                <w:szCs w:val="20"/>
              </w:rPr>
            </w:pPr>
            <w:r w:rsidRPr="00E64957">
              <w:rPr>
                <w:sz w:val="20"/>
                <w:szCs w:val="20"/>
              </w:rPr>
              <w:t>a) aiuti alla produzione di opere audiovisive;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430"/>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1D11CA">
            <w:pPr>
              <w:pStyle w:val="Nessunaspaziatura"/>
              <w:jc w:val="both"/>
              <w:rPr>
                <w:sz w:val="20"/>
                <w:szCs w:val="20"/>
              </w:rPr>
            </w:pPr>
            <w:r w:rsidRPr="00E64957">
              <w:rPr>
                <w:sz w:val="20"/>
                <w:szCs w:val="20"/>
              </w:rPr>
              <w:t>b) aiuti alla preproduzione; 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430"/>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1D11CA">
            <w:pPr>
              <w:pStyle w:val="Nessunaspaziatura"/>
              <w:jc w:val="both"/>
              <w:rPr>
                <w:sz w:val="20"/>
                <w:szCs w:val="20"/>
              </w:rPr>
            </w:pPr>
            <w:r w:rsidRPr="00E64957">
              <w:rPr>
                <w:sz w:val="20"/>
                <w:szCs w:val="20"/>
              </w:rPr>
              <w:t>c) aiuti alla distribuzione.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121"/>
        </w:trPr>
        <w:tc>
          <w:tcPr>
            <w:tcW w:w="701" w:type="dxa"/>
            <w:gridSpan w:val="2"/>
          </w:tcPr>
          <w:p w:rsidR="00FE2882" w:rsidRDefault="00FE2882" w:rsidP="001D11CA">
            <w:pPr>
              <w:pStyle w:val="Nessunaspaziatura"/>
              <w:jc w:val="both"/>
              <w:rPr>
                <w:sz w:val="22"/>
              </w:rPr>
            </w:pPr>
          </w:p>
        </w:tc>
        <w:tc>
          <w:tcPr>
            <w:tcW w:w="4227" w:type="dxa"/>
          </w:tcPr>
          <w:p w:rsidR="00FE2882" w:rsidRPr="00E64957" w:rsidRDefault="00FE2882" w:rsidP="00D95B45">
            <w:pPr>
              <w:pStyle w:val="Nessunaspaziatura"/>
              <w:jc w:val="both"/>
              <w:rPr>
                <w:sz w:val="20"/>
                <w:szCs w:val="20"/>
              </w:rPr>
            </w:pPr>
            <w:r w:rsidRPr="00E64957">
              <w:rPr>
                <w:sz w:val="20"/>
                <w:szCs w:val="20"/>
              </w:rPr>
              <w:t>Se lo Stato membro ha subordinato l'aiuto a obblighi di spesa a livello territoriale, il regime di aiuto</w:t>
            </w:r>
            <w:r w:rsidR="00056914">
              <w:rPr>
                <w:sz w:val="20"/>
                <w:szCs w:val="20"/>
              </w:rPr>
              <w:t xml:space="preserve"> </w:t>
            </w:r>
            <w:r w:rsidRPr="00E64957">
              <w:rPr>
                <w:sz w:val="20"/>
                <w:szCs w:val="20"/>
              </w:rPr>
              <w:t>alla produzione di opere audiovisive ha:</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265"/>
        </w:trPr>
        <w:tc>
          <w:tcPr>
            <w:tcW w:w="701" w:type="dxa"/>
            <w:gridSpan w:val="2"/>
          </w:tcPr>
          <w:p w:rsidR="00FE2882" w:rsidRDefault="00FE2882" w:rsidP="001D11CA">
            <w:pPr>
              <w:pStyle w:val="Nessunaspaziatura"/>
              <w:jc w:val="both"/>
              <w:rPr>
                <w:sz w:val="22"/>
              </w:rPr>
            </w:pPr>
          </w:p>
        </w:tc>
        <w:tc>
          <w:tcPr>
            <w:tcW w:w="4227" w:type="dxa"/>
          </w:tcPr>
          <w:p w:rsidR="00FE2882" w:rsidRPr="00056914" w:rsidRDefault="00FE2882" w:rsidP="001D11CA">
            <w:pPr>
              <w:pStyle w:val="Nessunaspaziatura"/>
              <w:jc w:val="both"/>
              <w:rPr>
                <w:sz w:val="20"/>
                <w:szCs w:val="20"/>
              </w:rPr>
            </w:pPr>
            <w:r w:rsidRPr="00056914">
              <w:rPr>
                <w:sz w:val="20"/>
                <w:szCs w:val="20"/>
              </w:rPr>
              <w:t>a) imposto che fino al 160 % dell'aiuto concesso a favore della produzione di una determinata opera</w:t>
            </w:r>
          </w:p>
          <w:p w:rsidR="00FE2882" w:rsidRPr="00056914" w:rsidRDefault="00FE2882" w:rsidP="001D11CA">
            <w:pPr>
              <w:pStyle w:val="Nessunaspaziatura"/>
              <w:jc w:val="both"/>
              <w:rPr>
                <w:sz w:val="20"/>
                <w:szCs w:val="20"/>
              </w:rPr>
            </w:pPr>
            <w:r w:rsidRPr="00056914">
              <w:rPr>
                <w:sz w:val="20"/>
                <w:szCs w:val="20"/>
              </w:rPr>
              <w:t>audiovisiva sia speso sul territorio dello Stato membro che ha concesso l'aiuto; 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991"/>
        </w:trPr>
        <w:tc>
          <w:tcPr>
            <w:tcW w:w="701" w:type="dxa"/>
            <w:gridSpan w:val="2"/>
          </w:tcPr>
          <w:p w:rsidR="00FE2882" w:rsidRDefault="00FE2882" w:rsidP="001D11CA">
            <w:pPr>
              <w:pStyle w:val="Nessunaspaziatura"/>
              <w:jc w:val="both"/>
              <w:rPr>
                <w:sz w:val="22"/>
              </w:rPr>
            </w:pPr>
          </w:p>
        </w:tc>
        <w:tc>
          <w:tcPr>
            <w:tcW w:w="4227" w:type="dxa"/>
          </w:tcPr>
          <w:p w:rsidR="00FE2882" w:rsidRPr="00056914" w:rsidRDefault="00FE2882" w:rsidP="001D11CA">
            <w:pPr>
              <w:pStyle w:val="Nessunaspaziatura"/>
              <w:jc w:val="both"/>
              <w:rPr>
                <w:sz w:val="20"/>
                <w:szCs w:val="20"/>
              </w:rPr>
            </w:pPr>
            <w:r w:rsidRPr="00056914">
              <w:rPr>
                <w:sz w:val="20"/>
                <w:szCs w:val="20"/>
              </w:rPr>
              <w:t>b) calcolato l'importo dell'aiuto concesso alla produzione di una determinata opera audiovisiva in</w:t>
            </w:r>
          </w:p>
          <w:p w:rsidR="00FE2882" w:rsidRPr="00056914" w:rsidRDefault="00FE2882" w:rsidP="00D95B45">
            <w:pPr>
              <w:pStyle w:val="Nessunaspaziatura"/>
              <w:jc w:val="both"/>
              <w:rPr>
                <w:sz w:val="20"/>
                <w:szCs w:val="20"/>
              </w:rPr>
            </w:pPr>
            <w:r w:rsidRPr="00056914">
              <w:rPr>
                <w:sz w:val="20"/>
                <w:szCs w:val="20"/>
              </w:rPr>
              <w:t>termini di percentuale delle spese relative alle attività di produzione effettuate nello Stato membro</w:t>
            </w:r>
            <w:r w:rsidR="00056914">
              <w:rPr>
                <w:sz w:val="20"/>
                <w:szCs w:val="20"/>
              </w:rPr>
              <w:t xml:space="preserve"> </w:t>
            </w:r>
            <w:r w:rsidRPr="00056914">
              <w:rPr>
                <w:sz w:val="20"/>
                <w:szCs w:val="20"/>
              </w:rPr>
              <w:t>che corrisponde l'aiuto, generalmente in caso di regimi di aiuti sotto forma di incentivi fiscali.</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935F7D" w:rsidTr="000061B3">
        <w:trPr>
          <w:gridAfter w:val="1"/>
          <w:wAfter w:w="16" w:type="dxa"/>
          <w:trHeight w:hRule="exact" w:val="2828"/>
        </w:trPr>
        <w:tc>
          <w:tcPr>
            <w:tcW w:w="701" w:type="dxa"/>
            <w:gridSpan w:val="2"/>
          </w:tcPr>
          <w:p w:rsidR="00FE2882" w:rsidRDefault="00FE2882" w:rsidP="001D11CA">
            <w:pPr>
              <w:pStyle w:val="Nessunaspaziatura"/>
              <w:jc w:val="both"/>
              <w:rPr>
                <w:sz w:val="22"/>
              </w:rPr>
            </w:pPr>
          </w:p>
        </w:tc>
        <w:tc>
          <w:tcPr>
            <w:tcW w:w="4227" w:type="dxa"/>
          </w:tcPr>
          <w:p w:rsidR="00FE2882" w:rsidRPr="00056914" w:rsidRDefault="00FE2882" w:rsidP="00D95B45">
            <w:pPr>
              <w:pStyle w:val="Nessunaspaziatura"/>
              <w:jc w:val="both"/>
              <w:rPr>
                <w:sz w:val="20"/>
                <w:szCs w:val="20"/>
              </w:rPr>
            </w:pPr>
            <w:r w:rsidRPr="00056914">
              <w:rPr>
                <w:sz w:val="20"/>
                <w:szCs w:val="20"/>
              </w:rPr>
              <w:t xml:space="preserve">In entrambi i casi, il massimo della spesa soggetta a obblighi di spesa a livello territoriale non supera mai l'80 % del bilancio totale di produzione. </w:t>
            </w:r>
          </w:p>
          <w:p w:rsidR="00FE2882" w:rsidRPr="00056914" w:rsidRDefault="0028050D" w:rsidP="0063717F">
            <w:pPr>
              <w:pStyle w:val="Nessunaspaziatura"/>
              <w:jc w:val="both"/>
              <w:rPr>
                <w:sz w:val="20"/>
                <w:szCs w:val="20"/>
              </w:rPr>
            </w:pPr>
            <w:r>
              <w:rPr>
                <w:sz w:val="20"/>
                <w:szCs w:val="20"/>
              </w:rPr>
              <w:t xml:space="preserve">In </w:t>
            </w:r>
            <w:r w:rsidR="00FE2882" w:rsidRPr="00056914">
              <w:rPr>
                <w:sz w:val="20"/>
                <w:szCs w:val="20"/>
              </w:rPr>
              <w:t>caso di subordinazione dell'ammissibilità di un progetto a un livello minimo di attività di produzione nel territorio intere</w:t>
            </w:r>
            <w:r w:rsidR="006B1819">
              <w:rPr>
                <w:sz w:val="20"/>
                <w:szCs w:val="20"/>
              </w:rPr>
              <w:t xml:space="preserve">ssato, </w:t>
            </w:r>
            <w:r>
              <w:rPr>
                <w:sz w:val="20"/>
                <w:szCs w:val="20"/>
              </w:rPr>
              <w:t xml:space="preserve">è stato verificato che </w:t>
            </w:r>
            <w:r w:rsidR="006B1819">
              <w:rPr>
                <w:sz w:val="20"/>
                <w:szCs w:val="20"/>
              </w:rPr>
              <w:t xml:space="preserve">tale livello non </w:t>
            </w:r>
            <w:r>
              <w:rPr>
                <w:sz w:val="20"/>
                <w:szCs w:val="20"/>
              </w:rPr>
              <w:t xml:space="preserve">abbia </w:t>
            </w:r>
            <w:r w:rsidR="006B1819">
              <w:rPr>
                <w:sz w:val="20"/>
                <w:szCs w:val="20"/>
              </w:rPr>
              <w:t>supera</w:t>
            </w:r>
            <w:r>
              <w:rPr>
                <w:sz w:val="20"/>
                <w:szCs w:val="20"/>
              </w:rPr>
              <w:t>to</w:t>
            </w:r>
            <w:r w:rsidR="00FE2882" w:rsidRPr="00056914">
              <w:rPr>
                <w:sz w:val="20"/>
                <w:szCs w:val="20"/>
              </w:rPr>
              <w:t xml:space="preserve"> il 50 % del bilancio totale di produzione</w:t>
            </w:r>
            <w:r>
              <w:rPr>
                <w:sz w:val="20"/>
                <w:szCs w:val="20"/>
              </w:rPr>
              <w:t>?</w:t>
            </w:r>
          </w:p>
        </w:tc>
        <w:tc>
          <w:tcPr>
            <w:tcW w:w="1545" w:type="dxa"/>
          </w:tcPr>
          <w:p w:rsidR="00FE2882" w:rsidRPr="00B14F73" w:rsidRDefault="00FE2882" w:rsidP="001D11CA">
            <w:pPr>
              <w:pStyle w:val="Nessunaspaziatura"/>
              <w:jc w:val="both"/>
              <w:rPr>
                <w:sz w:val="22"/>
                <w:lang w:val="en-US"/>
              </w:rPr>
            </w:pPr>
            <w:r w:rsidRPr="00B14F73">
              <w:rPr>
                <w:sz w:val="22"/>
                <w:lang w:val="en-US"/>
              </w:rPr>
              <w:t>Art. 54, par. 4, co. 2,Reg. 651/2014 e s.m.i.</w:t>
            </w:r>
          </w:p>
        </w:tc>
        <w:tc>
          <w:tcPr>
            <w:tcW w:w="2708" w:type="dxa"/>
            <w:gridSpan w:val="3"/>
          </w:tcPr>
          <w:p w:rsidR="00FE2882" w:rsidRPr="00B14F73" w:rsidRDefault="00FE2882" w:rsidP="001D11CA">
            <w:pPr>
              <w:pStyle w:val="Nessunaspaziatura"/>
              <w:jc w:val="both"/>
              <w:rPr>
                <w:sz w:val="22"/>
                <w:lang w:val="en-US"/>
              </w:rPr>
            </w:pPr>
          </w:p>
        </w:tc>
        <w:tc>
          <w:tcPr>
            <w:tcW w:w="992" w:type="dxa"/>
          </w:tcPr>
          <w:p w:rsidR="00FE2882" w:rsidRPr="00B14F73" w:rsidRDefault="00FE2882" w:rsidP="001D11CA">
            <w:pPr>
              <w:pStyle w:val="Nessunaspaziatura"/>
              <w:jc w:val="both"/>
              <w:rPr>
                <w:sz w:val="22"/>
                <w:lang w:val="en-US"/>
              </w:rPr>
            </w:pPr>
          </w:p>
        </w:tc>
      </w:tr>
      <w:tr w:rsidR="00FE2882" w:rsidRPr="00E2489A" w:rsidTr="000061B3">
        <w:trPr>
          <w:gridAfter w:val="1"/>
          <w:wAfter w:w="16" w:type="dxa"/>
          <w:trHeight w:hRule="exact" w:val="430"/>
        </w:trPr>
        <w:tc>
          <w:tcPr>
            <w:tcW w:w="701" w:type="dxa"/>
            <w:gridSpan w:val="2"/>
          </w:tcPr>
          <w:p w:rsidR="00FE2882" w:rsidRPr="00B14F73" w:rsidRDefault="00FE2882" w:rsidP="001D11CA">
            <w:pPr>
              <w:pStyle w:val="Nessunaspaziatura"/>
              <w:jc w:val="both"/>
              <w:rPr>
                <w:sz w:val="22"/>
                <w:lang w:val="en-US"/>
              </w:rPr>
            </w:pPr>
          </w:p>
        </w:tc>
        <w:tc>
          <w:tcPr>
            <w:tcW w:w="4227" w:type="dxa"/>
          </w:tcPr>
          <w:p w:rsidR="00FE2882" w:rsidRPr="00056914" w:rsidRDefault="00FE2882" w:rsidP="001D11CA">
            <w:pPr>
              <w:pStyle w:val="Nessunaspaziatura"/>
              <w:jc w:val="both"/>
              <w:rPr>
                <w:sz w:val="20"/>
                <w:szCs w:val="20"/>
              </w:rPr>
            </w:pPr>
            <w:r w:rsidRPr="00056914">
              <w:rPr>
                <w:sz w:val="20"/>
                <w:szCs w:val="20"/>
              </w:rPr>
              <w:t>I costi sostenuti rientrano nelle seguenti categorie?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130"/>
        </w:trPr>
        <w:tc>
          <w:tcPr>
            <w:tcW w:w="701" w:type="dxa"/>
            <w:gridSpan w:val="2"/>
          </w:tcPr>
          <w:p w:rsidR="00FE2882" w:rsidRDefault="00FE2882" w:rsidP="001D11CA">
            <w:pPr>
              <w:pStyle w:val="Nessunaspaziatura"/>
              <w:jc w:val="both"/>
              <w:rPr>
                <w:sz w:val="22"/>
              </w:rPr>
            </w:pPr>
          </w:p>
        </w:tc>
        <w:tc>
          <w:tcPr>
            <w:tcW w:w="4227" w:type="dxa"/>
          </w:tcPr>
          <w:p w:rsidR="00FE2882" w:rsidRPr="00056914" w:rsidRDefault="00FE2882" w:rsidP="001D11CA">
            <w:pPr>
              <w:pStyle w:val="Nessunaspaziatura"/>
              <w:jc w:val="both"/>
              <w:rPr>
                <w:sz w:val="20"/>
                <w:szCs w:val="20"/>
              </w:rPr>
            </w:pPr>
            <w:r w:rsidRPr="00056914">
              <w:rPr>
                <w:sz w:val="20"/>
                <w:szCs w:val="20"/>
              </w:rPr>
              <w:t>a) per gli aiuti alla produzione: i costi complessivi relativi alla produzione di opere audiovisive,</w:t>
            </w:r>
          </w:p>
          <w:p w:rsidR="00FE2882" w:rsidRPr="00056914" w:rsidRDefault="00FE2882" w:rsidP="001D11CA">
            <w:pPr>
              <w:pStyle w:val="Nessunaspaziatura"/>
              <w:jc w:val="both"/>
              <w:rPr>
                <w:sz w:val="20"/>
                <w:szCs w:val="20"/>
              </w:rPr>
            </w:pPr>
            <w:r w:rsidRPr="00056914">
              <w:rPr>
                <w:sz w:val="20"/>
                <w:szCs w:val="20"/>
              </w:rPr>
              <w:t>compresi i costi per migliorare l'accessibilità delle persone con disabilità;</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991"/>
        </w:trPr>
        <w:tc>
          <w:tcPr>
            <w:tcW w:w="701" w:type="dxa"/>
            <w:gridSpan w:val="2"/>
          </w:tcPr>
          <w:p w:rsidR="00FE2882" w:rsidRDefault="00FE2882" w:rsidP="001D11CA">
            <w:pPr>
              <w:pStyle w:val="Nessunaspaziatura"/>
              <w:jc w:val="both"/>
              <w:rPr>
                <w:sz w:val="22"/>
              </w:rPr>
            </w:pPr>
          </w:p>
        </w:tc>
        <w:tc>
          <w:tcPr>
            <w:tcW w:w="4227" w:type="dxa"/>
          </w:tcPr>
          <w:p w:rsidR="00FE2882" w:rsidRPr="00056914" w:rsidRDefault="00FE2882" w:rsidP="001D11CA">
            <w:pPr>
              <w:pStyle w:val="Nessunaspaziatura"/>
              <w:jc w:val="both"/>
              <w:rPr>
                <w:sz w:val="20"/>
                <w:szCs w:val="20"/>
              </w:rPr>
            </w:pPr>
            <w:r w:rsidRPr="00056914">
              <w:rPr>
                <w:sz w:val="20"/>
                <w:szCs w:val="20"/>
              </w:rPr>
              <w:t>b) per gli aiuti alla preproduzione: i costi relativi alla sceneggiatura e allo sviluppo di opere</w:t>
            </w:r>
          </w:p>
          <w:p w:rsidR="00FE2882" w:rsidRPr="00056914" w:rsidRDefault="00FE2882" w:rsidP="001D11CA">
            <w:pPr>
              <w:pStyle w:val="Nessunaspaziatura"/>
              <w:jc w:val="both"/>
              <w:rPr>
                <w:sz w:val="20"/>
                <w:szCs w:val="20"/>
              </w:rPr>
            </w:pPr>
            <w:r w:rsidRPr="00056914">
              <w:rPr>
                <w:sz w:val="20"/>
                <w:szCs w:val="20"/>
              </w:rPr>
              <w:t>audiovisive;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849"/>
        </w:trPr>
        <w:tc>
          <w:tcPr>
            <w:tcW w:w="701" w:type="dxa"/>
            <w:gridSpan w:val="2"/>
          </w:tcPr>
          <w:p w:rsidR="00FE2882" w:rsidRDefault="00FE2882" w:rsidP="001D11CA">
            <w:pPr>
              <w:pStyle w:val="Nessunaspaziatura"/>
              <w:jc w:val="both"/>
              <w:rPr>
                <w:sz w:val="22"/>
              </w:rPr>
            </w:pPr>
          </w:p>
        </w:tc>
        <w:tc>
          <w:tcPr>
            <w:tcW w:w="4227" w:type="dxa"/>
          </w:tcPr>
          <w:p w:rsidR="00FE2882" w:rsidRPr="00056914" w:rsidRDefault="00FE2882" w:rsidP="001D11CA">
            <w:pPr>
              <w:pStyle w:val="Nessunaspaziatura"/>
              <w:jc w:val="both"/>
              <w:rPr>
                <w:sz w:val="20"/>
                <w:szCs w:val="20"/>
              </w:rPr>
            </w:pPr>
            <w:r w:rsidRPr="00056914">
              <w:rPr>
                <w:sz w:val="20"/>
                <w:szCs w:val="20"/>
              </w:rPr>
              <w:t>c) per gli aiuti alla distribuzione: i costi relativi alla distribuzione e alla promozione di opere audiovisive.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861"/>
        </w:trPr>
        <w:tc>
          <w:tcPr>
            <w:tcW w:w="701" w:type="dxa"/>
            <w:gridSpan w:val="2"/>
          </w:tcPr>
          <w:p w:rsidR="00FE2882" w:rsidRDefault="00FE2882" w:rsidP="001D11CA">
            <w:pPr>
              <w:pStyle w:val="Nessunaspaziatura"/>
              <w:jc w:val="both"/>
              <w:rPr>
                <w:sz w:val="22"/>
              </w:rPr>
            </w:pPr>
          </w:p>
        </w:tc>
        <w:tc>
          <w:tcPr>
            <w:tcW w:w="4227" w:type="dxa"/>
          </w:tcPr>
          <w:p w:rsidR="00FE2882" w:rsidRPr="00056914" w:rsidRDefault="00FE2882" w:rsidP="00D95B45">
            <w:pPr>
              <w:pStyle w:val="Nessunaspaziatura"/>
              <w:jc w:val="both"/>
              <w:rPr>
                <w:sz w:val="20"/>
                <w:szCs w:val="20"/>
              </w:rPr>
            </w:pPr>
            <w:r w:rsidRPr="00056914">
              <w:rPr>
                <w:sz w:val="20"/>
                <w:szCs w:val="20"/>
              </w:rPr>
              <w:t>L'intensità di aiuto per la produzione (distribuzione) di opere audiovisive è contenuta nel 50 % deicosti ammissibili?</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722"/>
        </w:trPr>
        <w:tc>
          <w:tcPr>
            <w:tcW w:w="701" w:type="dxa"/>
            <w:gridSpan w:val="2"/>
          </w:tcPr>
          <w:p w:rsidR="00FE2882" w:rsidRDefault="00FE2882" w:rsidP="001D11CA">
            <w:pPr>
              <w:pStyle w:val="Nessunaspaziatura"/>
              <w:jc w:val="both"/>
              <w:rPr>
                <w:sz w:val="22"/>
              </w:rPr>
            </w:pPr>
          </w:p>
        </w:tc>
        <w:tc>
          <w:tcPr>
            <w:tcW w:w="4227" w:type="dxa"/>
          </w:tcPr>
          <w:p w:rsidR="00FE2882" w:rsidRPr="00056914" w:rsidRDefault="00FE2882" w:rsidP="001D11CA">
            <w:pPr>
              <w:pStyle w:val="Nessunaspaziatura"/>
              <w:jc w:val="both"/>
              <w:rPr>
                <w:sz w:val="20"/>
                <w:szCs w:val="20"/>
              </w:rPr>
            </w:pPr>
            <w:r w:rsidRPr="00056914">
              <w:rPr>
                <w:sz w:val="20"/>
                <w:szCs w:val="20"/>
              </w:rPr>
              <w:t>In caso contrario, l'intensità è stata aumentata come segue: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271"/>
        </w:trPr>
        <w:tc>
          <w:tcPr>
            <w:tcW w:w="701" w:type="dxa"/>
            <w:gridSpan w:val="2"/>
          </w:tcPr>
          <w:p w:rsidR="00FE2882" w:rsidRDefault="00FE2882" w:rsidP="001D11CA">
            <w:pPr>
              <w:pStyle w:val="Nessunaspaziatura"/>
              <w:jc w:val="both"/>
              <w:rPr>
                <w:sz w:val="22"/>
              </w:rPr>
            </w:pPr>
          </w:p>
        </w:tc>
        <w:tc>
          <w:tcPr>
            <w:tcW w:w="4227" w:type="dxa"/>
          </w:tcPr>
          <w:p w:rsidR="00FE2882" w:rsidRPr="00056914" w:rsidRDefault="00FE2882" w:rsidP="001D11CA">
            <w:pPr>
              <w:pStyle w:val="Nessunaspaziatura"/>
              <w:jc w:val="both"/>
              <w:rPr>
                <w:sz w:val="20"/>
                <w:szCs w:val="20"/>
              </w:rPr>
            </w:pPr>
            <w:r w:rsidRPr="00056914">
              <w:rPr>
                <w:sz w:val="20"/>
                <w:szCs w:val="20"/>
              </w:rPr>
              <w:t>a) al 60 % dei costi ammissibili per le produzioni transfrontaliere, finanziate da più di uno Stato</w:t>
            </w:r>
          </w:p>
          <w:p w:rsidR="00FE2882" w:rsidRPr="00056914" w:rsidRDefault="00FE2882" w:rsidP="001D11CA">
            <w:pPr>
              <w:pStyle w:val="Nessunaspaziatura"/>
              <w:jc w:val="both"/>
              <w:rPr>
                <w:sz w:val="20"/>
                <w:szCs w:val="20"/>
              </w:rPr>
            </w:pPr>
            <w:r w:rsidRPr="00056914">
              <w:rPr>
                <w:sz w:val="20"/>
                <w:szCs w:val="20"/>
              </w:rPr>
              <w:t>membro e a cui partecipano produttori di più di uno Stato membro;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275"/>
        </w:trPr>
        <w:tc>
          <w:tcPr>
            <w:tcW w:w="701" w:type="dxa"/>
            <w:gridSpan w:val="2"/>
          </w:tcPr>
          <w:p w:rsidR="00FE2882" w:rsidRDefault="00FE2882" w:rsidP="001D11CA">
            <w:pPr>
              <w:pStyle w:val="Nessunaspaziatura"/>
              <w:jc w:val="both"/>
              <w:rPr>
                <w:sz w:val="22"/>
              </w:rPr>
            </w:pPr>
          </w:p>
        </w:tc>
        <w:tc>
          <w:tcPr>
            <w:tcW w:w="4227" w:type="dxa"/>
          </w:tcPr>
          <w:p w:rsidR="00FE2882" w:rsidRPr="00056914" w:rsidRDefault="00FE2882" w:rsidP="00D95B45">
            <w:pPr>
              <w:pStyle w:val="Nessunaspaziatura"/>
              <w:jc w:val="both"/>
              <w:rPr>
                <w:sz w:val="20"/>
                <w:szCs w:val="20"/>
              </w:rPr>
            </w:pPr>
            <w:r w:rsidRPr="00056914">
              <w:rPr>
                <w:sz w:val="20"/>
                <w:szCs w:val="20"/>
              </w:rPr>
              <w:t>b) al 100 % dei costi ammissibili per le opere audiovisive difficili e le coproduzioni cui partecipano paesi dell'elenco del comitato per l'assistenza allo sviluppo (DAC) dell'OCSE.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981"/>
        </w:trPr>
        <w:tc>
          <w:tcPr>
            <w:tcW w:w="701" w:type="dxa"/>
            <w:gridSpan w:val="2"/>
          </w:tcPr>
          <w:p w:rsidR="00FE2882" w:rsidRDefault="00FE2882" w:rsidP="001D11CA">
            <w:pPr>
              <w:pStyle w:val="Nessunaspaziatura"/>
              <w:jc w:val="both"/>
              <w:rPr>
                <w:sz w:val="22"/>
              </w:rPr>
            </w:pPr>
          </w:p>
        </w:tc>
        <w:tc>
          <w:tcPr>
            <w:tcW w:w="4227" w:type="dxa"/>
          </w:tcPr>
          <w:p w:rsidR="00FE2882" w:rsidRPr="00C66338" w:rsidRDefault="00FE2882" w:rsidP="001D11CA">
            <w:pPr>
              <w:pStyle w:val="Nessunaspaziatura"/>
              <w:jc w:val="both"/>
              <w:rPr>
                <w:sz w:val="20"/>
                <w:szCs w:val="20"/>
              </w:rPr>
            </w:pPr>
            <w:r w:rsidRPr="00C66338">
              <w:rPr>
                <w:sz w:val="20"/>
                <w:szCs w:val="20"/>
              </w:rPr>
              <w:t>L'intensità di aiuto per la pre produzione è contenute nel limite massimo del 100 % dei costi</w:t>
            </w:r>
          </w:p>
          <w:p w:rsidR="00FE2882" w:rsidRPr="00C66338" w:rsidRDefault="00FE2882" w:rsidP="001D11CA">
            <w:pPr>
              <w:pStyle w:val="Nessunaspaziatura"/>
              <w:jc w:val="both"/>
              <w:rPr>
                <w:sz w:val="20"/>
                <w:szCs w:val="20"/>
              </w:rPr>
            </w:pPr>
            <w:r w:rsidRPr="00C66338">
              <w:rPr>
                <w:sz w:val="20"/>
                <w:szCs w:val="20"/>
              </w:rPr>
              <w:t>ammissibili?</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434"/>
        </w:trPr>
        <w:tc>
          <w:tcPr>
            <w:tcW w:w="701" w:type="dxa"/>
            <w:gridSpan w:val="2"/>
          </w:tcPr>
          <w:p w:rsidR="00FE2882" w:rsidRDefault="00FE2882" w:rsidP="001D11CA">
            <w:pPr>
              <w:pStyle w:val="Nessunaspaziatura"/>
              <w:jc w:val="both"/>
              <w:rPr>
                <w:sz w:val="22"/>
              </w:rPr>
            </w:pPr>
          </w:p>
        </w:tc>
        <w:tc>
          <w:tcPr>
            <w:tcW w:w="4227" w:type="dxa"/>
          </w:tcPr>
          <w:p w:rsidR="00FE2882" w:rsidRPr="00C66338" w:rsidRDefault="00FE2882" w:rsidP="00D95B45">
            <w:pPr>
              <w:pStyle w:val="Nessunaspaziatura"/>
              <w:jc w:val="both"/>
              <w:rPr>
                <w:sz w:val="20"/>
                <w:szCs w:val="20"/>
              </w:rPr>
            </w:pPr>
            <w:r w:rsidRPr="00C66338">
              <w:rPr>
                <w:sz w:val="20"/>
                <w:szCs w:val="20"/>
              </w:rPr>
              <w:t>Se la sceneggiatura o il progetto portano alla realizzazione di un'opera audiovisiva come un film, icosti della preproduzione sono stati integrati nel bilancio totale e sono stati presi in considerazione nelcalcolo dell'intensità di aiuto?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987"/>
        </w:trPr>
        <w:tc>
          <w:tcPr>
            <w:tcW w:w="701" w:type="dxa"/>
            <w:gridSpan w:val="2"/>
          </w:tcPr>
          <w:p w:rsidR="00FE2882" w:rsidRDefault="00FE2882" w:rsidP="001D11CA">
            <w:pPr>
              <w:pStyle w:val="Nessunaspaziatura"/>
              <w:jc w:val="both"/>
              <w:rPr>
                <w:sz w:val="22"/>
              </w:rPr>
            </w:pPr>
          </w:p>
        </w:tc>
        <w:tc>
          <w:tcPr>
            <w:tcW w:w="4227" w:type="dxa"/>
          </w:tcPr>
          <w:p w:rsidR="00FE2882" w:rsidRPr="00C66338" w:rsidRDefault="00FE2882" w:rsidP="001D11CA">
            <w:pPr>
              <w:pStyle w:val="Nessunaspaziatura"/>
              <w:jc w:val="both"/>
              <w:rPr>
                <w:sz w:val="20"/>
                <w:szCs w:val="20"/>
              </w:rPr>
            </w:pPr>
            <w:r w:rsidRPr="00C66338">
              <w:rPr>
                <w:sz w:val="20"/>
                <w:szCs w:val="20"/>
              </w:rPr>
              <w:t>Verificare che l'aiuto non sia riservato ad attività specifiche della produzione o a singole parti della</w:t>
            </w:r>
          </w:p>
          <w:p w:rsidR="00FE2882" w:rsidRPr="00C66338" w:rsidRDefault="00FE2882" w:rsidP="001D11CA">
            <w:pPr>
              <w:pStyle w:val="Nessunaspaziatura"/>
              <w:jc w:val="both"/>
              <w:rPr>
                <w:sz w:val="20"/>
                <w:szCs w:val="20"/>
              </w:rPr>
            </w:pPr>
            <w:r w:rsidRPr="00C66338">
              <w:rPr>
                <w:sz w:val="20"/>
                <w:szCs w:val="20"/>
              </w:rPr>
              <w:t>catena di valore della produzione.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001"/>
        </w:trPr>
        <w:tc>
          <w:tcPr>
            <w:tcW w:w="701" w:type="dxa"/>
            <w:gridSpan w:val="2"/>
          </w:tcPr>
          <w:p w:rsidR="00FE2882" w:rsidRDefault="00FE2882" w:rsidP="001D11CA">
            <w:pPr>
              <w:pStyle w:val="Nessunaspaziatura"/>
              <w:jc w:val="both"/>
              <w:rPr>
                <w:sz w:val="22"/>
              </w:rPr>
            </w:pPr>
          </w:p>
        </w:tc>
        <w:tc>
          <w:tcPr>
            <w:tcW w:w="4227" w:type="dxa"/>
          </w:tcPr>
          <w:p w:rsidR="00FE2882" w:rsidRPr="00C66338" w:rsidRDefault="00FE2882" w:rsidP="001D11CA">
            <w:pPr>
              <w:pStyle w:val="Nessunaspaziatura"/>
              <w:jc w:val="both"/>
              <w:rPr>
                <w:sz w:val="20"/>
                <w:szCs w:val="20"/>
              </w:rPr>
            </w:pPr>
            <w:r w:rsidRPr="00C66338">
              <w:rPr>
                <w:sz w:val="20"/>
                <w:szCs w:val="20"/>
              </w:rPr>
              <w:t>Verificare che i costi per le infrastrutture degli studi cinematografici non siano stati rendicontati in</w:t>
            </w:r>
            <w:r w:rsidR="00C66338">
              <w:rPr>
                <w:sz w:val="20"/>
                <w:szCs w:val="20"/>
              </w:rPr>
              <w:t xml:space="preserve"> </w:t>
            </w:r>
            <w:r w:rsidRPr="00C66338">
              <w:rPr>
                <w:sz w:val="20"/>
                <w:szCs w:val="20"/>
              </w:rPr>
              <w:t>quanto non ammissibili agli aiuti in questione.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2448"/>
        </w:trPr>
        <w:tc>
          <w:tcPr>
            <w:tcW w:w="9181" w:type="dxa"/>
            <w:gridSpan w:val="7"/>
            <w:shd w:val="clear" w:color="auto" w:fill="95B3D7" w:themeFill="accent1" w:themeFillTint="99"/>
          </w:tcPr>
          <w:p w:rsidR="00FE2882" w:rsidRPr="00E15756" w:rsidRDefault="00FE2882" w:rsidP="001D11CA">
            <w:pPr>
              <w:pStyle w:val="Nessunaspaziatura"/>
              <w:jc w:val="both"/>
              <w:rPr>
                <w:sz w:val="22"/>
              </w:rPr>
            </w:pPr>
            <w:r w:rsidRPr="00E15756">
              <w:rPr>
                <w:sz w:val="22"/>
              </w:rPr>
              <w:t>SOTTOSEZIONE 9): VERIFICA SUL RISPETTO DELLE DISPOSIZIONI SPECIFICHE PER GLI AIUTIPER LE INFRASTRUTTURE SPORTIVE E LEINFRASTRUTTURE RICREATIVE MULTIFUNZIONALI (Capo III, sezione 12, del Reg. 651/2014).</w:t>
            </w:r>
          </w:p>
          <w:p w:rsidR="00FE2882" w:rsidRPr="00E15756" w:rsidRDefault="00FE2882" w:rsidP="001D11CA">
            <w:pPr>
              <w:pStyle w:val="Nessunaspaziatura"/>
              <w:jc w:val="both"/>
              <w:rPr>
                <w:sz w:val="22"/>
              </w:rPr>
            </w:pPr>
          </w:p>
          <w:p w:rsidR="00FE2882" w:rsidRPr="00E15756" w:rsidRDefault="00FE2882" w:rsidP="001D11CA">
            <w:pPr>
              <w:pStyle w:val="Nessunaspaziatura"/>
              <w:jc w:val="both"/>
              <w:rPr>
                <w:b/>
                <w:sz w:val="22"/>
              </w:rPr>
            </w:pPr>
            <w:r w:rsidRPr="00E15756">
              <w:rPr>
                <w:b/>
                <w:sz w:val="22"/>
              </w:rPr>
              <w:t>AIUTIPER LE INFRASTRUTTURE SPORTIVE E LE INFRASTRUTTURE RICREATIVE MULTIFUNZIONALI (ART.55)</w:t>
            </w:r>
          </w:p>
          <w:p w:rsidR="00FE2882" w:rsidRPr="00E15756" w:rsidRDefault="00FE2882" w:rsidP="001D11CA">
            <w:pPr>
              <w:pStyle w:val="Nessunaspaziatura"/>
              <w:jc w:val="both"/>
              <w:rPr>
                <w:sz w:val="22"/>
              </w:rPr>
            </w:pPr>
          </w:p>
        </w:tc>
        <w:tc>
          <w:tcPr>
            <w:tcW w:w="992" w:type="dxa"/>
            <w:shd w:val="clear" w:color="auto" w:fill="95B3D7" w:themeFill="accent1" w:themeFillTint="99"/>
          </w:tcPr>
          <w:p w:rsidR="00FE2882" w:rsidRPr="00E15756" w:rsidRDefault="00FE2882" w:rsidP="001D11CA">
            <w:pPr>
              <w:pStyle w:val="Nessunaspaziatura"/>
              <w:jc w:val="both"/>
              <w:rPr>
                <w:sz w:val="22"/>
              </w:rPr>
            </w:pPr>
          </w:p>
        </w:tc>
      </w:tr>
      <w:tr w:rsidR="00FE2882" w:rsidRPr="00E2489A" w:rsidTr="000061B3">
        <w:trPr>
          <w:gridAfter w:val="1"/>
          <w:wAfter w:w="16" w:type="dxa"/>
          <w:trHeight w:hRule="exact" w:val="951"/>
        </w:trPr>
        <w:tc>
          <w:tcPr>
            <w:tcW w:w="701" w:type="dxa"/>
            <w:gridSpan w:val="2"/>
          </w:tcPr>
          <w:p w:rsidR="00FE2882" w:rsidRDefault="00FE2882" w:rsidP="001D11CA">
            <w:pPr>
              <w:pStyle w:val="Nessunaspaziatura"/>
              <w:jc w:val="both"/>
              <w:rPr>
                <w:sz w:val="22"/>
              </w:rPr>
            </w:pPr>
          </w:p>
        </w:tc>
        <w:tc>
          <w:tcPr>
            <w:tcW w:w="4227" w:type="dxa"/>
          </w:tcPr>
          <w:p w:rsidR="00FE2882" w:rsidRPr="00C66338" w:rsidRDefault="00FE2882" w:rsidP="001D11CA">
            <w:pPr>
              <w:pStyle w:val="Nessunaspaziatura"/>
              <w:jc w:val="both"/>
              <w:rPr>
                <w:sz w:val="20"/>
                <w:szCs w:val="20"/>
              </w:rPr>
            </w:pPr>
            <w:r w:rsidRPr="00C66338">
              <w:rPr>
                <w:sz w:val="20"/>
                <w:szCs w:val="20"/>
              </w:rPr>
              <w:t>L’operazione consiste in un aiuto per le infrastrutture sportive e le infrastrutture ricreative</w:t>
            </w:r>
          </w:p>
          <w:p w:rsidR="00FE2882" w:rsidRPr="00C66338" w:rsidRDefault="00FE2882" w:rsidP="001D11CA">
            <w:pPr>
              <w:pStyle w:val="Nessunaspaziatura"/>
              <w:jc w:val="both"/>
              <w:rPr>
                <w:sz w:val="20"/>
                <w:szCs w:val="20"/>
              </w:rPr>
            </w:pPr>
            <w:r w:rsidRPr="00C66338">
              <w:rPr>
                <w:sz w:val="20"/>
                <w:szCs w:val="20"/>
              </w:rPr>
              <w:t>multifunzionali?</w:t>
            </w:r>
          </w:p>
        </w:tc>
        <w:tc>
          <w:tcPr>
            <w:tcW w:w="1545" w:type="dxa"/>
          </w:tcPr>
          <w:p w:rsidR="00FE2882" w:rsidRPr="00E2489A" w:rsidRDefault="00FE2882" w:rsidP="001D11CA">
            <w:pPr>
              <w:pStyle w:val="Nessunaspaziatura"/>
              <w:jc w:val="both"/>
              <w:rPr>
                <w:sz w:val="22"/>
              </w:rPr>
            </w:pPr>
            <w:r>
              <w:rPr>
                <w:sz w:val="22"/>
              </w:rPr>
              <w:t>Art.55</w:t>
            </w: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696"/>
        </w:trPr>
        <w:tc>
          <w:tcPr>
            <w:tcW w:w="701" w:type="dxa"/>
            <w:gridSpan w:val="2"/>
          </w:tcPr>
          <w:p w:rsidR="00FE2882" w:rsidRDefault="00FE2882" w:rsidP="001D11CA">
            <w:pPr>
              <w:pStyle w:val="Nessunaspaziatura"/>
              <w:jc w:val="both"/>
              <w:rPr>
                <w:sz w:val="22"/>
              </w:rPr>
            </w:pPr>
          </w:p>
        </w:tc>
        <w:tc>
          <w:tcPr>
            <w:tcW w:w="4227" w:type="dxa"/>
          </w:tcPr>
          <w:p w:rsidR="00FE2882" w:rsidRPr="00C66338" w:rsidRDefault="00FE2882" w:rsidP="001D11CA">
            <w:pPr>
              <w:pStyle w:val="Nessunaspaziatura"/>
              <w:jc w:val="both"/>
              <w:rPr>
                <w:sz w:val="20"/>
                <w:szCs w:val="20"/>
              </w:rPr>
            </w:pPr>
            <w:r w:rsidRPr="00C66338">
              <w:rPr>
                <w:sz w:val="20"/>
                <w:szCs w:val="20"/>
              </w:rPr>
              <w:t>Verificare che l'uso dell'infrastruttura sportiva non sia riservato a un unico sportivo professionista.</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003"/>
        </w:trPr>
        <w:tc>
          <w:tcPr>
            <w:tcW w:w="701" w:type="dxa"/>
            <w:gridSpan w:val="2"/>
          </w:tcPr>
          <w:p w:rsidR="00FE2882" w:rsidRDefault="00FE2882" w:rsidP="001D11CA">
            <w:pPr>
              <w:pStyle w:val="Nessunaspaziatura"/>
              <w:jc w:val="both"/>
              <w:rPr>
                <w:sz w:val="22"/>
              </w:rPr>
            </w:pPr>
          </w:p>
        </w:tc>
        <w:tc>
          <w:tcPr>
            <w:tcW w:w="4227" w:type="dxa"/>
          </w:tcPr>
          <w:p w:rsidR="00FE2882" w:rsidRPr="00C66338" w:rsidRDefault="00FE2882" w:rsidP="005048F1">
            <w:pPr>
              <w:pStyle w:val="Nessunaspaziatura"/>
              <w:jc w:val="both"/>
              <w:rPr>
                <w:sz w:val="20"/>
                <w:szCs w:val="20"/>
              </w:rPr>
            </w:pPr>
            <w:r w:rsidRPr="00C66338">
              <w:rPr>
                <w:sz w:val="20"/>
                <w:szCs w:val="20"/>
              </w:rPr>
              <w:t>Il tempo di utilizzo da parte di altri sportivi, professionisti o non, rappresenta annualmente almeno il 20% del tempo complessivo?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989"/>
        </w:trPr>
        <w:tc>
          <w:tcPr>
            <w:tcW w:w="701" w:type="dxa"/>
            <w:gridSpan w:val="2"/>
          </w:tcPr>
          <w:p w:rsidR="00FE2882" w:rsidRDefault="00FE2882" w:rsidP="001D11CA">
            <w:pPr>
              <w:pStyle w:val="Nessunaspaziatura"/>
              <w:jc w:val="both"/>
              <w:rPr>
                <w:sz w:val="22"/>
              </w:rPr>
            </w:pPr>
          </w:p>
        </w:tc>
        <w:tc>
          <w:tcPr>
            <w:tcW w:w="4227" w:type="dxa"/>
          </w:tcPr>
          <w:p w:rsidR="00FE2882" w:rsidRPr="00C66338" w:rsidRDefault="00FE2882" w:rsidP="001D11CA">
            <w:pPr>
              <w:pStyle w:val="Nessunaspaziatura"/>
              <w:jc w:val="both"/>
              <w:rPr>
                <w:sz w:val="20"/>
                <w:szCs w:val="20"/>
              </w:rPr>
            </w:pPr>
            <w:r w:rsidRPr="00C66338">
              <w:rPr>
                <w:sz w:val="20"/>
                <w:szCs w:val="20"/>
              </w:rPr>
              <w:t>Se l'infrastruttura è utilizzata contemporaneamente da vari utenti, sono state calcolate le frazioni</w:t>
            </w:r>
          </w:p>
          <w:p w:rsidR="00FE2882" w:rsidRPr="00C66338" w:rsidRDefault="00FE2882" w:rsidP="001D11CA">
            <w:pPr>
              <w:pStyle w:val="Nessunaspaziatura"/>
              <w:jc w:val="both"/>
              <w:rPr>
                <w:sz w:val="20"/>
                <w:szCs w:val="20"/>
              </w:rPr>
            </w:pPr>
            <w:r w:rsidRPr="00C66338">
              <w:rPr>
                <w:sz w:val="20"/>
                <w:szCs w:val="20"/>
              </w:rPr>
              <w:t>corrispondenti di tempo di utilizzo?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431"/>
        </w:trPr>
        <w:tc>
          <w:tcPr>
            <w:tcW w:w="701" w:type="dxa"/>
            <w:gridSpan w:val="2"/>
          </w:tcPr>
          <w:p w:rsidR="00FE2882" w:rsidRDefault="00FE2882" w:rsidP="001D11CA">
            <w:pPr>
              <w:pStyle w:val="Nessunaspaziatura"/>
              <w:jc w:val="both"/>
              <w:rPr>
                <w:sz w:val="22"/>
              </w:rPr>
            </w:pPr>
          </w:p>
        </w:tc>
        <w:tc>
          <w:tcPr>
            <w:tcW w:w="4227" w:type="dxa"/>
          </w:tcPr>
          <w:p w:rsidR="00FE2882" w:rsidRPr="00C66338" w:rsidRDefault="00FE2882" w:rsidP="005048F1">
            <w:pPr>
              <w:pStyle w:val="Nessunaspaziatura"/>
              <w:jc w:val="both"/>
              <w:rPr>
                <w:sz w:val="20"/>
                <w:szCs w:val="20"/>
              </w:rPr>
            </w:pPr>
            <w:r w:rsidRPr="00C66338">
              <w:rPr>
                <w:sz w:val="20"/>
                <w:szCs w:val="20"/>
              </w:rPr>
              <w:t>L'accesso alle infrastrutture sportive e alle infrastrutture ricreative multifunzionali è stato aperto a piùutenti e concesso in modo trasparente e non discriminatorio?</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422"/>
        </w:trPr>
        <w:tc>
          <w:tcPr>
            <w:tcW w:w="701" w:type="dxa"/>
            <w:gridSpan w:val="2"/>
          </w:tcPr>
          <w:p w:rsidR="00FE2882" w:rsidRDefault="00FE2882" w:rsidP="001D11CA">
            <w:pPr>
              <w:pStyle w:val="Nessunaspaziatura"/>
              <w:jc w:val="both"/>
              <w:rPr>
                <w:sz w:val="22"/>
              </w:rPr>
            </w:pPr>
          </w:p>
        </w:tc>
        <w:tc>
          <w:tcPr>
            <w:tcW w:w="4227" w:type="dxa"/>
          </w:tcPr>
          <w:p w:rsidR="00FE2882" w:rsidRPr="00C66338" w:rsidRDefault="00FE2882" w:rsidP="001D11CA">
            <w:pPr>
              <w:pStyle w:val="Nessunaspaziatura"/>
              <w:jc w:val="both"/>
              <w:rPr>
                <w:sz w:val="20"/>
                <w:szCs w:val="20"/>
              </w:rPr>
            </w:pPr>
            <w:r w:rsidRPr="00C66338">
              <w:rPr>
                <w:sz w:val="20"/>
                <w:szCs w:val="20"/>
              </w:rPr>
              <w:t>Le imprese che hanno finanziato almeno il 30 % dei costi di investimento dell'infrastruttura possono</w:t>
            </w:r>
            <w:r w:rsidR="00C66338">
              <w:rPr>
                <w:sz w:val="20"/>
                <w:szCs w:val="20"/>
              </w:rPr>
              <w:t xml:space="preserve"> </w:t>
            </w:r>
            <w:r w:rsidRPr="00C66338">
              <w:rPr>
                <w:sz w:val="20"/>
                <w:szCs w:val="20"/>
              </w:rPr>
              <w:t>godere di un accesso preferenziale a condizioni più favorevoli, purché tali condizioni siano</w:t>
            </w:r>
            <w:r w:rsidR="00C66338">
              <w:rPr>
                <w:sz w:val="20"/>
                <w:szCs w:val="20"/>
              </w:rPr>
              <w:t xml:space="preserve"> </w:t>
            </w:r>
            <w:r w:rsidRPr="00C66338">
              <w:rPr>
                <w:sz w:val="20"/>
                <w:szCs w:val="20"/>
              </w:rPr>
              <w:t xml:space="preserve">rese </w:t>
            </w:r>
            <w:r w:rsidRPr="00E15756">
              <w:rPr>
                <w:sz w:val="22"/>
              </w:rPr>
              <w:t>pubbliche?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273"/>
        </w:trPr>
        <w:tc>
          <w:tcPr>
            <w:tcW w:w="701" w:type="dxa"/>
            <w:gridSpan w:val="2"/>
          </w:tcPr>
          <w:p w:rsidR="00FE2882" w:rsidRDefault="00FE2882" w:rsidP="001D11CA">
            <w:pPr>
              <w:pStyle w:val="Nessunaspaziatura"/>
              <w:jc w:val="both"/>
              <w:rPr>
                <w:sz w:val="22"/>
              </w:rPr>
            </w:pPr>
          </w:p>
        </w:tc>
        <w:tc>
          <w:tcPr>
            <w:tcW w:w="4227" w:type="dxa"/>
          </w:tcPr>
          <w:p w:rsidR="00FE2882" w:rsidRPr="006A2D74" w:rsidRDefault="00FE2882" w:rsidP="005048F1">
            <w:pPr>
              <w:pStyle w:val="Nessunaspaziatura"/>
              <w:jc w:val="both"/>
              <w:rPr>
                <w:sz w:val="20"/>
                <w:szCs w:val="20"/>
              </w:rPr>
            </w:pPr>
            <w:r w:rsidRPr="006A2D74">
              <w:rPr>
                <w:sz w:val="20"/>
                <w:szCs w:val="20"/>
              </w:rPr>
              <w:t>Se club sportivi professionali sono utenti delle infrastrutture sportive, gli Stati membri assicurano lapubblicazione delle relative condizioni tariffarie?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2410"/>
        </w:trPr>
        <w:tc>
          <w:tcPr>
            <w:tcW w:w="701" w:type="dxa"/>
            <w:gridSpan w:val="2"/>
          </w:tcPr>
          <w:p w:rsidR="00FE2882" w:rsidRDefault="00FE2882" w:rsidP="001D11CA">
            <w:pPr>
              <w:pStyle w:val="Nessunaspaziatura"/>
              <w:jc w:val="both"/>
              <w:rPr>
                <w:sz w:val="22"/>
              </w:rPr>
            </w:pPr>
          </w:p>
        </w:tc>
        <w:tc>
          <w:tcPr>
            <w:tcW w:w="4227" w:type="dxa"/>
          </w:tcPr>
          <w:p w:rsidR="00FE2882" w:rsidRPr="006A2D74" w:rsidRDefault="00FE2882" w:rsidP="001D11CA">
            <w:pPr>
              <w:pStyle w:val="Nessunaspaziatura"/>
              <w:jc w:val="both"/>
              <w:rPr>
                <w:sz w:val="20"/>
                <w:szCs w:val="20"/>
              </w:rPr>
            </w:pPr>
            <w:r w:rsidRPr="006A2D74">
              <w:rPr>
                <w:sz w:val="20"/>
                <w:szCs w:val="20"/>
              </w:rPr>
              <w:t>Qualsiasi concessione, o altro atto di conferimento, a favore di un terzo per la costruzione,</w:t>
            </w:r>
          </w:p>
          <w:p w:rsidR="00FE2882" w:rsidRPr="006A2D74" w:rsidRDefault="00FE2882" w:rsidP="005048F1">
            <w:pPr>
              <w:pStyle w:val="Nessunaspaziatura"/>
              <w:jc w:val="both"/>
              <w:rPr>
                <w:sz w:val="20"/>
                <w:szCs w:val="20"/>
              </w:rPr>
            </w:pPr>
            <w:r w:rsidRPr="006A2D74">
              <w:rPr>
                <w:sz w:val="20"/>
                <w:szCs w:val="20"/>
              </w:rPr>
              <w:t>l'ammodernamento e/o la gestione dell'infrastruttura sportiva o dell'infrastruttura ricreativamultifunzionale è stata assegnata in maniera aperta, trasparente e non discriminatoria e nel dovutorispetto delle norme applicabili in materia di appalti?</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430"/>
        </w:trPr>
        <w:tc>
          <w:tcPr>
            <w:tcW w:w="701" w:type="dxa"/>
            <w:gridSpan w:val="2"/>
          </w:tcPr>
          <w:p w:rsidR="00FE2882" w:rsidRDefault="00FE2882" w:rsidP="001D11CA">
            <w:pPr>
              <w:pStyle w:val="Nessunaspaziatura"/>
              <w:jc w:val="both"/>
              <w:rPr>
                <w:sz w:val="22"/>
              </w:rPr>
            </w:pPr>
          </w:p>
        </w:tc>
        <w:tc>
          <w:tcPr>
            <w:tcW w:w="4227" w:type="dxa"/>
          </w:tcPr>
          <w:p w:rsidR="00FE2882" w:rsidRPr="006A2D74" w:rsidRDefault="00FE2882" w:rsidP="001D11CA">
            <w:pPr>
              <w:pStyle w:val="Nessunaspaziatura"/>
              <w:jc w:val="both"/>
              <w:rPr>
                <w:sz w:val="20"/>
                <w:szCs w:val="20"/>
              </w:rPr>
            </w:pPr>
            <w:r w:rsidRPr="006A2D74">
              <w:rPr>
                <w:sz w:val="20"/>
                <w:szCs w:val="20"/>
              </w:rPr>
              <w:t>L'aiuto ha assunto la forma di:</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1274"/>
        </w:trPr>
        <w:tc>
          <w:tcPr>
            <w:tcW w:w="701" w:type="dxa"/>
            <w:gridSpan w:val="2"/>
          </w:tcPr>
          <w:p w:rsidR="00FE2882" w:rsidRDefault="00FE2882" w:rsidP="001D11CA">
            <w:pPr>
              <w:pStyle w:val="Nessunaspaziatura"/>
              <w:jc w:val="both"/>
              <w:rPr>
                <w:sz w:val="22"/>
              </w:rPr>
            </w:pPr>
          </w:p>
        </w:tc>
        <w:tc>
          <w:tcPr>
            <w:tcW w:w="4227" w:type="dxa"/>
          </w:tcPr>
          <w:p w:rsidR="00FE2882" w:rsidRPr="006A2D74" w:rsidRDefault="00FE2882" w:rsidP="001D11CA">
            <w:pPr>
              <w:pStyle w:val="Nessunaspaziatura"/>
              <w:jc w:val="both"/>
              <w:rPr>
                <w:sz w:val="20"/>
                <w:szCs w:val="20"/>
              </w:rPr>
            </w:pPr>
            <w:r w:rsidRPr="006A2D74">
              <w:rPr>
                <w:sz w:val="20"/>
                <w:szCs w:val="20"/>
              </w:rPr>
              <w:t>a) aiuto agli investimenti, compresi gli aiuti per la creazione o l'ammodernamento delle infrastrutture</w:t>
            </w:r>
          </w:p>
          <w:p w:rsidR="00FE2882" w:rsidRPr="006A2D74" w:rsidRDefault="00FE2882" w:rsidP="001D11CA">
            <w:pPr>
              <w:pStyle w:val="Nessunaspaziatura"/>
              <w:jc w:val="both"/>
              <w:rPr>
                <w:sz w:val="20"/>
                <w:szCs w:val="20"/>
              </w:rPr>
            </w:pPr>
            <w:r w:rsidRPr="006A2D74">
              <w:rPr>
                <w:sz w:val="20"/>
                <w:szCs w:val="20"/>
              </w:rPr>
              <w:t>sportive e delle infrastrutture ricreative multifunzionali;</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E2489A" w:rsidTr="000061B3">
        <w:trPr>
          <w:gridAfter w:val="1"/>
          <w:wAfter w:w="16" w:type="dxa"/>
          <w:trHeight w:hRule="exact" w:val="711"/>
        </w:trPr>
        <w:tc>
          <w:tcPr>
            <w:tcW w:w="701" w:type="dxa"/>
            <w:gridSpan w:val="2"/>
          </w:tcPr>
          <w:p w:rsidR="00FE2882" w:rsidRDefault="00FE2882" w:rsidP="001D11CA">
            <w:pPr>
              <w:pStyle w:val="Nessunaspaziatura"/>
              <w:jc w:val="both"/>
              <w:rPr>
                <w:sz w:val="22"/>
              </w:rPr>
            </w:pPr>
          </w:p>
        </w:tc>
        <w:tc>
          <w:tcPr>
            <w:tcW w:w="4227" w:type="dxa"/>
          </w:tcPr>
          <w:p w:rsidR="00FE2882" w:rsidRPr="006A2D74" w:rsidRDefault="00FE2882" w:rsidP="001D11CA">
            <w:pPr>
              <w:pStyle w:val="Nessunaspaziatura"/>
              <w:jc w:val="both"/>
              <w:rPr>
                <w:sz w:val="20"/>
                <w:szCs w:val="20"/>
              </w:rPr>
            </w:pPr>
            <w:r w:rsidRPr="006A2D74">
              <w:rPr>
                <w:sz w:val="20"/>
                <w:szCs w:val="20"/>
              </w:rPr>
              <w:t>b) aiuti al funzionamento per le infrastrutture sportive.</w:t>
            </w:r>
          </w:p>
        </w:tc>
        <w:tc>
          <w:tcPr>
            <w:tcW w:w="1545" w:type="dxa"/>
          </w:tcPr>
          <w:p w:rsidR="00FE2882" w:rsidRPr="00E2489A" w:rsidRDefault="00FE2882" w:rsidP="001D11CA">
            <w:pPr>
              <w:pStyle w:val="Nessunaspaziatura"/>
              <w:jc w:val="both"/>
              <w:rPr>
                <w:sz w:val="22"/>
              </w:rPr>
            </w:pPr>
          </w:p>
        </w:tc>
        <w:tc>
          <w:tcPr>
            <w:tcW w:w="2708" w:type="dxa"/>
            <w:gridSpan w:val="3"/>
          </w:tcPr>
          <w:p w:rsidR="00FE2882" w:rsidRPr="00E2489A" w:rsidRDefault="00FE2882" w:rsidP="001D11CA">
            <w:pPr>
              <w:pStyle w:val="Nessunaspaziatura"/>
              <w:jc w:val="both"/>
              <w:rPr>
                <w:sz w:val="22"/>
              </w:rPr>
            </w:pPr>
          </w:p>
        </w:tc>
        <w:tc>
          <w:tcPr>
            <w:tcW w:w="992" w:type="dxa"/>
          </w:tcPr>
          <w:p w:rsidR="00FE2882" w:rsidRPr="00E2489A" w:rsidRDefault="00FE2882" w:rsidP="001D11CA">
            <w:pPr>
              <w:pStyle w:val="Nessunaspaziatura"/>
              <w:jc w:val="both"/>
              <w:rPr>
                <w:sz w:val="22"/>
              </w:rPr>
            </w:pPr>
          </w:p>
        </w:tc>
      </w:tr>
      <w:tr w:rsidR="00FE2882" w:rsidRPr="006A2D74" w:rsidTr="000061B3">
        <w:trPr>
          <w:gridAfter w:val="1"/>
          <w:wAfter w:w="16" w:type="dxa"/>
          <w:trHeight w:hRule="exact" w:val="1261"/>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5048F1">
            <w:pPr>
              <w:pStyle w:val="Nessunaspaziatura"/>
              <w:jc w:val="both"/>
              <w:rPr>
                <w:sz w:val="20"/>
                <w:szCs w:val="20"/>
              </w:rPr>
            </w:pPr>
            <w:r w:rsidRPr="006A2D74">
              <w:rPr>
                <w:sz w:val="20"/>
                <w:szCs w:val="20"/>
              </w:rPr>
              <w:t>In caso di aiuto agli investimenti per le infrastrutture sportive e le infrastrutture ricreative multifunzionali,i costi sostenuti corrispondono ai costi degli investimenti materiali e immateriali?</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292"/>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5048F1">
            <w:pPr>
              <w:pStyle w:val="Nessunaspaziatura"/>
              <w:jc w:val="both"/>
              <w:rPr>
                <w:sz w:val="20"/>
                <w:szCs w:val="20"/>
              </w:rPr>
            </w:pPr>
            <w:r w:rsidRPr="006A2D74">
              <w:rPr>
                <w:sz w:val="20"/>
                <w:szCs w:val="20"/>
              </w:rPr>
              <w:t>In caso di aiuto al funzionamento a favore delle infrastrutture sportive, i costi sostenuti corrispondonoai costi per la prestazione dei servizi da parte dell'infrastruttura?</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998"/>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1D11CA">
            <w:pPr>
              <w:pStyle w:val="Nessunaspaziatura"/>
              <w:jc w:val="both"/>
              <w:rPr>
                <w:sz w:val="20"/>
                <w:szCs w:val="20"/>
              </w:rPr>
            </w:pPr>
            <w:r w:rsidRPr="006A2D74">
              <w:rPr>
                <w:sz w:val="20"/>
                <w:szCs w:val="20"/>
              </w:rPr>
              <w:t>Tali costi di esercizio comprendono i costi del personale, dei materiali, dei servizi appaltati, delle</w:t>
            </w:r>
          </w:p>
          <w:p w:rsidR="00FE2882" w:rsidRPr="006A2D74" w:rsidRDefault="00FE2882" w:rsidP="001D11CA">
            <w:pPr>
              <w:pStyle w:val="Nessunaspaziatura"/>
              <w:jc w:val="both"/>
              <w:rPr>
                <w:sz w:val="20"/>
                <w:szCs w:val="20"/>
              </w:rPr>
            </w:pPr>
            <w:r w:rsidRPr="006A2D74">
              <w:rPr>
                <w:sz w:val="20"/>
                <w:szCs w:val="20"/>
              </w:rPr>
              <w:t>comunicazioni, dell'energia, della manutenzione, di affitto, di amministrazione ecc., ma escludono</w:t>
            </w:r>
          </w:p>
          <w:p w:rsidR="00FE2882" w:rsidRPr="006A2D74" w:rsidRDefault="00FE2882" w:rsidP="001D11CA">
            <w:pPr>
              <w:pStyle w:val="Nessunaspaziatura"/>
              <w:jc w:val="both"/>
              <w:rPr>
                <w:sz w:val="20"/>
                <w:szCs w:val="20"/>
              </w:rPr>
            </w:pPr>
            <w:r w:rsidRPr="006A2D74">
              <w:rPr>
                <w:sz w:val="20"/>
                <w:szCs w:val="20"/>
              </w:rPr>
              <w:t>i costi di ammortamento e di finanziamento se questi sono stati inclusi negli aiuti agli investimenti?</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686"/>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5048F1">
            <w:pPr>
              <w:pStyle w:val="Nessunaspaziatura"/>
              <w:jc w:val="both"/>
              <w:rPr>
                <w:sz w:val="20"/>
                <w:szCs w:val="20"/>
              </w:rPr>
            </w:pPr>
            <w:r w:rsidRPr="006A2D74">
              <w:rPr>
                <w:sz w:val="20"/>
                <w:szCs w:val="20"/>
              </w:rPr>
              <w:t>In caso di aiuto agli investimenti a favore delle infrastrutture sportive e delle infrastrutture ricreative</w:t>
            </w:r>
            <w:r w:rsidR="00FA158E" w:rsidRPr="006A2D74">
              <w:rPr>
                <w:sz w:val="20"/>
                <w:szCs w:val="20"/>
              </w:rPr>
              <w:t xml:space="preserve">  </w:t>
            </w:r>
            <w:r w:rsidRPr="006A2D74">
              <w:rPr>
                <w:sz w:val="20"/>
                <w:szCs w:val="20"/>
              </w:rPr>
              <w:t>multifunzionali, l'importo dell'aiuto risulta non superiore alla differenza tra i costi ammissibili e il risultato</w:t>
            </w:r>
            <w:r w:rsidR="00FA158E" w:rsidRPr="006A2D74">
              <w:rPr>
                <w:sz w:val="20"/>
                <w:szCs w:val="20"/>
              </w:rPr>
              <w:t xml:space="preserve"> </w:t>
            </w:r>
            <w:r w:rsidRPr="006A2D74">
              <w:rPr>
                <w:sz w:val="20"/>
                <w:szCs w:val="20"/>
              </w:rPr>
              <w:t>operativo dell'investimento?</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143"/>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5048F1">
            <w:pPr>
              <w:pStyle w:val="Nessunaspaziatura"/>
              <w:jc w:val="both"/>
              <w:rPr>
                <w:sz w:val="20"/>
                <w:szCs w:val="20"/>
              </w:rPr>
            </w:pPr>
            <w:r w:rsidRPr="006A2D74">
              <w:rPr>
                <w:sz w:val="20"/>
                <w:szCs w:val="20"/>
              </w:rPr>
              <w:t>Il risultato operativo è stato dedotto dai costi ammissibili ex ante, sulla base di proiezioni ragionevoli, o mediante un meccanismo di recupero?</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273"/>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5048F1">
            <w:pPr>
              <w:pStyle w:val="Nessunaspaziatura"/>
              <w:jc w:val="both"/>
              <w:rPr>
                <w:sz w:val="20"/>
                <w:szCs w:val="20"/>
              </w:rPr>
            </w:pPr>
            <w:r w:rsidRPr="006A2D74">
              <w:rPr>
                <w:sz w:val="20"/>
                <w:szCs w:val="20"/>
              </w:rPr>
              <w:t>In caso di aiuto al funzionamento a favore delle infrastrutture sportive, l'importo dell'aiuto risulta non superiore alle perdite di esercizio nel periodo in questione?</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702"/>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4A51B0">
            <w:pPr>
              <w:pStyle w:val="Nessunaspaziatura"/>
              <w:jc w:val="both"/>
              <w:rPr>
                <w:sz w:val="20"/>
                <w:szCs w:val="20"/>
              </w:rPr>
            </w:pPr>
            <w:r w:rsidRPr="006A2D74">
              <w:rPr>
                <w:sz w:val="20"/>
                <w:szCs w:val="20"/>
              </w:rPr>
              <w:t>Verificare che, in alternativa all'applicazione del metodo di cui ai due punti precedenti, per gli aiuti che non superano 2 milioni di EUR, l'importo massimo dell'aiuto non superi l'80 % dei costi ammissibili.</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568"/>
        </w:trPr>
        <w:tc>
          <w:tcPr>
            <w:tcW w:w="9181" w:type="dxa"/>
            <w:gridSpan w:val="7"/>
            <w:shd w:val="clear" w:color="auto" w:fill="95B3D7" w:themeFill="accent1" w:themeFillTint="99"/>
          </w:tcPr>
          <w:p w:rsidR="00FE2882" w:rsidRPr="006A2D74" w:rsidRDefault="00FE2882" w:rsidP="001D11CA">
            <w:pPr>
              <w:pStyle w:val="Nessunaspaziatura"/>
              <w:jc w:val="both"/>
              <w:rPr>
                <w:sz w:val="20"/>
                <w:szCs w:val="20"/>
              </w:rPr>
            </w:pPr>
            <w:r w:rsidRPr="006A2D74">
              <w:rPr>
                <w:sz w:val="20"/>
                <w:szCs w:val="20"/>
              </w:rPr>
              <w:t>SOTTOSEZIONE 10): VERIFICA SUL RISPETTO DELLE DISPOSIZIONI SPECIFICHE PER GLI AIUTIPER LE INFRASTRUTTURE LOCALI (Capo III, sezione 13, del Reg. 651/2014).</w:t>
            </w:r>
          </w:p>
          <w:p w:rsidR="00FE2882" w:rsidRPr="006A2D74" w:rsidRDefault="00FE2882" w:rsidP="001D11CA">
            <w:pPr>
              <w:pStyle w:val="Nessunaspaziatura"/>
              <w:jc w:val="both"/>
              <w:rPr>
                <w:sz w:val="20"/>
                <w:szCs w:val="20"/>
              </w:rPr>
            </w:pPr>
          </w:p>
          <w:p w:rsidR="00FE2882" w:rsidRPr="006A2D74" w:rsidRDefault="00FE2882" w:rsidP="001D11CA">
            <w:pPr>
              <w:pStyle w:val="Nessunaspaziatura"/>
              <w:jc w:val="both"/>
              <w:rPr>
                <w:b/>
                <w:sz w:val="20"/>
                <w:szCs w:val="20"/>
              </w:rPr>
            </w:pPr>
            <w:r w:rsidRPr="006A2D74">
              <w:rPr>
                <w:b/>
                <w:sz w:val="20"/>
                <w:szCs w:val="20"/>
              </w:rPr>
              <w:t>AIUTIPER LE INFRASTRUTTURE LOCALI (ART.56)</w:t>
            </w:r>
          </w:p>
          <w:p w:rsidR="00FE2882" w:rsidRPr="006A2D74" w:rsidRDefault="00FE2882" w:rsidP="001D11CA">
            <w:pPr>
              <w:pStyle w:val="Nessunaspaziatura"/>
              <w:jc w:val="both"/>
              <w:rPr>
                <w:sz w:val="20"/>
                <w:szCs w:val="20"/>
              </w:rPr>
            </w:pPr>
          </w:p>
        </w:tc>
        <w:tc>
          <w:tcPr>
            <w:tcW w:w="992" w:type="dxa"/>
            <w:shd w:val="clear" w:color="auto" w:fill="95B3D7" w:themeFill="accent1" w:themeFillTint="99"/>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834"/>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1D11CA">
            <w:pPr>
              <w:pStyle w:val="Nessunaspaziatura"/>
              <w:jc w:val="both"/>
              <w:rPr>
                <w:sz w:val="20"/>
                <w:szCs w:val="20"/>
              </w:rPr>
            </w:pPr>
            <w:r w:rsidRPr="006A2D74">
              <w:rPr>
                <w:sz w:val="20"/>
                <w:szCs w:val="20"/>
              </w:rPr>
              <w:t>L’operazione consiste in un aiuto agli investimenti per le infrastrutture locali ( per la creazione o</w:t>
            </w:r>
          </w:p>
          <w:p w:rsidR="00FE2882" w:rsidRPr="006A2D74" w:rsidRDefault="00FE2882" w:rsidP="005048F1">
            <w:pPr>
              <w:pStyle w:val="Nessunaspaziatura"/>
              <w:jc w:val="both"/>
              <w:rPr>
                <w:sz w:val="20"/>
                <w:szCs w:val="20"/>
              </w:rPr>
            </w:pPr>
            <w:r w:rsidRPr="006A2D74">
              <w:rPr>
                <w:sz w:val="20"/>
                <w:szCs w:val="20"/>
              </w:rPr>
              <w:t>l'ammodernamento di infrastrutture locali volte a migliorare, a livello locale, il clima per le imprese e i consumatori e ad ammodernare e sviluppare la base industriale)?</w:t>
            </w:r>
          </w:p>
        </w:tc>
        <w:tc>
          <w:tcPr>
            <w:tcW w:w="1545" w:type="dxa"/>
          </w:tcPr>
          <w:p w:rsidR="00FE2882" w:rsidRPr="006A2D74" w:rsidRDefault="00FE2882" w:rsidP="001D11CA">
            <w:pPr>
              <w:pStyle w:val="Nessunaspaziatura"/>
              <w:jc w:val="both"/>
              <w:rPr>
                <w:sz w:val="20"/>
                <w:szCs w:val="20"/>
              </w:rPr>
            </w:pPr>
            <w:r w:rsidRPr="006A2D74">
              <w:rPr>
                <w:sz w:val="20"/>
                <w:szCs w:val="20"/>
              </w:rPr>
              <w:t>Art.56</w:t>
            </w: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430"/>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1D11CA">
            <w:pPr>
              <w:pStyle w:val="Nessunaspaziatura"/>
              <w:jc w:val="both"/>
              <w:rPr>
                <w:sz w:val="20"/>
                <w:szCs w:val="20"/>
              </w:rPr>
            </w:pPr>
            <w:r w:rsidRPr="006A2D74">
              <w:rPr>
                <w:sz w:val="20"/>
                <w:szCs w:val="20"/>
              </w:rPr>
              <w:t>Verificare che tale aiuto non consista in:</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271"/>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1D11CA">
            <w:pPr>
              <w:pStyle w:val="Nessunaspaziatura"/>
              <w:jc w:val="both"/>
              <w:rPr>
                <w:sz w:val="20"/>
                <w:szCs w:val="20"/>
              </w:rPr>
            </w:pPr>
            <w:r w:rsidRPr="006A2D74">
              <w:rPr>
                <w:sz w:val="20"/>
                <w:szCs w:val="20"/>
              </w:rPr>
              <w:t>- un aiuto a favore delle infrastrutture disciplinato da altre sezioni del capo III del Reg. 651/2014, fatta</w:t>
            </w:r>
          </w:p>
          <w:p w:rsidR="00FE2882" w:rsidRPr="006A2D74" w:rsidRDefault="00FE2882" w:rsidP="001D11CA">
            <w:pPr>
              <w:pStyle w:val="Nessunaspaziatura"/>
              <w:jc w:val="both"/>
              <w:rPr>
                <w:sz w:val="20"/>
                <w:szCs w:val="20"/>
              </w:rPr>
            </w:pPr>
            <w:r w:rsidRPr="006A2D74">
              <w:rPr>
                <w:sz w:val="20"/>
                <w:szCs w:val="20"/>
              </w:rPr>
              <w:t>eccezione per la sezione 1 — Aiuti a finalità regionale del Capo III del Reg. 651/2014;</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430"/>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1D11CA">
            <w:pPr>
              <w:pStyle w:val="Nessunaspaziatura"/>
              <w:jc w:val="both"/>
              <w:rPr>
                <w:sz w:val="20"/>
                <w:szCs w:val="20"/>
              </w:rPr>
            </w:pPr>
            <w:r w:rsidRPr="006A2D74">
              <w:rPr>
                <w:sz w:val="20"/>
                <w:szCs w:val="20"/>
              </w:rPr>
              <w:t>- aiuto alle infrastrutture portuali e aeroportuali.</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864"/>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1D11CA">
            <w:pPr>
              <w:pStyle w:val="Nessunaspaziatura"/>
              <w:jc w:val="both"/>
              <w:rPr>
                <w:sz w:val="20"/>
                <w:szCs w:val="20"/>
              </w:rPr>
            </w:pPr>
            <w:r w:rsidRPr="006A2D74">
              <w:rPr>
                <w:sz w:val="20"/>
                <w:szCs w:val="20"/>
              </w:rPr>
              <w:t>Le infrastrutture sono messe a disposizione degli interessati su base aperta, trasparente e non</w:t>
            </w:r>
          </w:p>
          <w:p w:rsidR="00FE2882" w:rsidRPr="006A2D74" w:rsidRDefault="00FE2882" w:rsidP="001D11CA">
            <w:pPr>
              <w:pStyle w:val="Nessunaspaziatura"/>
              <w:jc w:val="both"/>
              <w:rPr>
                <w:sz w:val="20"/>
                <w:szCs w:val="20"/>
              </w:rPr>
            </w:pPr>
            <w:r w:rsidRPr="006A2D74">
              <w:rPr>
                <w:sz w:val="20"/>
                <w:szCs w:val="20"/>
              </w:rPr>
              <w:t>discriminatoria?</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849"/>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1D11CA">
            <w:pPr>
              <w:pStyle w:val="Nessunaspaziatura"/>
              <w:jc w:val="both"/>
              <w:rPr>
                <w:sz w:val="20"/>
                <w:szCs w:val="20"/>
              </w:rPr>
            </w:pPr>
            <w:r w:rsidRPr="006A2D74">
              <w:rPr>
                <w:sz w:val="20"/>
                <w:szCs w:val="20"/>
              </w:rPr>
              <w:t>Il prezzo applicato per l'uso o la vendita dell'infrastruttura corrisponde a un prezzo di mercato?</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555"/>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1D11CA">
            <w:pPr>
              <w:pStyle w:val="Nessunaspaziatura"/>
              <w:jc w:val="both"/>
              <w:rPr>
                <w:sz w:val="20"/>
                <w:szCs w:val="20"/>
              </w:rPr>
            </w:pPr>
            <w:r w:rsidRPr="006A2D74">
              <w:rPr>
                <w:sz w:val="20"/>
                <w:szCs w:val="20"/>
              </w:rPr>
              <w:t>Qualsiasi concessione o altro atto di conferimento a favore di un terzo per la gestionedell'infrastruttura sono stati assegnati in maniera aperta, trasparente e non discriminatoria e nel</w:t>
            </w:r>
          </w:p>
          <w:p w:rsidR="00FE2882" w:rsidRPr="006A2D74" w:rsidRDefault="00FE2882" w:rsidP="001D11CA">
            <w:pPr>
              <w:pStyle w:val="Nessunaspaziatura"/>
              <w:jc w:val="both"/>
              <w:rPr>
                <w:sz w:val="20"/>
                <w:szCs w:val="20"/>
              </w:rPr>
            </w:pPr>
            <w:r w:rsidRPr="006A2D74">
              <w:rPr>
                <w:sz w:val="20"/>
                <w:szCs w:val="20"/>
              </w:rPr>
              <w:t>dovuto rispetto delle norme applicabili in materia di appalti?</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981"/>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1D11CA">
            <w:pPr>
              <w:pStyle w:val="Nessunaspaziatura"/>
              <w:jc w:val="both"/>
              <w:rPr>
                <w:sz w:val="20"/>
                <w:szCs w:val="20"/>
              </w:rPr>
            </w:pPr>
            <w:r w:rsidRPr="006A2D74">
              <w:rPr>
                <w:sz w:val="20"/>
                <w:szCs w:val="20"/>
              </w:rPr>
              <w:t>I costi sostenuti corrispondono ai costi degli investimenti materiali e immateriali?</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151"/>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5048F1">
            <w:pPr>
              <w:pStyle w:val="Nessunaspaziatura"/>
              <w:jc w:val="both"/>
              <w:rPr>
                <w:sz w:val="20"/>
                <w:szCs w:val="20"/>
              </w:rPr>
            </w:pPr>
            <w:r w:rsidRPr="006A2D74">
              <w:rPr>
                <w:sz w:val="20"/>
                <w:szCs w:val="20"/>
              </w:rPr>
              <w:t>L'importo dell'aiuto risulta non superiore alla differenza tra i costi ammissibili e il risultato operativodell'investimento?</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974"/>
        </w:trPr>
        <w:tc>
          <w:tcPr>
            <w:tcW w:w="701" w:type="dxa"/>
            <w:gridSpan w:val="2"/>
          </w:tcPr>
          <w:p w:rsidR="00FE2882" w:rsidRPr="006A2D74" w:rsidRDefault="00FE2882" w:rsidP="001D11CA">
            <w:pPr>
              <w:pStyle w:val="Nessunaspaziatura"/>
              <w:jc w:val="both"/>
              <w:rPr>
                <w:sz w:val="20"/>
                <w:szCs w:val="20"/>
              </w:rPr>
            </w:pPr>
          </w:p>
        </w:tc>
        <w:tc>
          <w:tcPr>
            <w:tcW w:w="4227" w:type="dxa"/>
          </w:tcPr>
          <w:p w:rsidR="00FE2882" w:rsidRPr="006A2D74" w:rsidRDefault="00FE2882" w:rsidP="005048F1">
            <w:pPr>
              <w:pStyle w:val="Nessunaspaziatura"/>
              <w:jc w:val="both"/>
              <w:rPr>
                <w:sz w:val="20"/>
                <w:szCs w:val="20"/>
              </w:rPr>
            </w:pPr>
            <w:r w:rsidRPr="006A2D74">
              <w:rPr>
                <w:sz w:val="20"/>
                <w:szCs w:val="20"/>
              </w:rPr>
              <w:t>Il risultato operativo è stato dedotto dai costi ammissibili ex ante, sulla base di proiezioni ragionevoli, mediante un meccanismo di recupero?</w:t>
            </w:r>
          </w:p>
        </w:tc>
        <w:tc>
          <w:tcPr>
            <w:tcW w:w="1545" w:type="dxa"/>
          </w:tcPr>
          <w:p w:rsidR="00FE2882" w:rsidRPr="006A2D74" w:rsidRDefault="00FE2882" w:rsidP="001D11CA">
            <w:pPr>
              <w:pStyle w:val="Nessunaspaziatura"/>
              <w:jc w:val="both"/>
              <w:rPr>
                <w:sz w:val="20"/>
                <w:szCs w:val="20"/>
              </w:rPr>
            </w:pPr>
          </w:p>
        </w:tc>
        <w:tc>
          <w:tcPr>
            <w:tcW w:w="2708" w:type="dxa"/>
            <w:gridSpan w:val="3"/>
          </w:tcPr>
          <w:p w:rsidR="00FE2882" w:rsidRPr="006A2D74" w:rsidRDefault="00FE2882" w:rsidP="001D11CA">
            <w:pPr>
              <w:pStyle w:val="Nessunaspaziatura"/>
              <w:jc w:val="both"/>
              <w:rPr>
                <w:sz w:val="20"/>
                <w:szCs w:val="20"/>
              </w:rPr>
            </w:pPr>
          </w:p>
        </w:tc>
        <w:tc>
          <w:tcPr>
            <w:tcW w:w="992" w:type="dxa"/>
          </w:tcPr>
          <w:p w:rsidR="00FE2882" w:rsidRPr="006A2D74" w:rsidRDefault="00FE2882" w:rsidP="001D11CA">
            <w:pPr>
              <w:pStyle w:val="Nessunaspaziatura"/>
              <w:jc w:val="both"/>
              <w:rPr>
                <w:sz w:val="20"/>
                <w:szCs w:val="20"/>
              </w:rPr>
            </w:pPr>
          </w:p>
        </w:tc>
      </w:tr>
      <w:tr w:rsidR="00FE2882" w:rsidRPr="006A2D74" w:rsidTr="000061B3">
        <w:trPr>
          <w:gridAfter w:val="1"/>
          <w:wAfter w:w="16" w:type="dxa"/>
          <w:trHeight w:hRule="exact" w:val="1572"/>
        </w:trPr>
        <w:tc>
          <w:tcPr>
            <w:tcW w:w="701" w:type="dxa"/>
            <w:gridSpan w:val="2"/>
            <w:tcBorders>
              <w:bottom w:val="single" w:sz="4" w:space="0" w:color="4F81BD" w:themeColor="accent1"/>
            </w:tcBorders>
          </w:tcPr>
          <w:p w:rsidR="00FE2882" w:rsidRPr="006A2D74" w:rsidRDefault="00FE2882" w:rsidP="001D11CA">
            <w:pPr>
              <w:pStyle w:val="Nessunaspaziatura"/>
              <w:jc w:val="both"/>
              <w:rPr>
                <w:sz w:val="20"/>
                <w:szCs w:val="20"/>
              </w:rPr>
            </w:pPr>
          </w:p>
        </w:tc>
        <w:tc>
          <w:tcPr>
            <w:tcW w:w="4227" w:type="dxa"/>
            <w:tcBorders>
              <w:bottom w:val="single" w:sz="4" w:space="0" w:color="4F81BD" w:themeColor="accent1"/>
            </w:tcBorders>
          </w:tcPr>
          <w:p w:rsidR="00FE2882" w:rsidRPr="006A2D74" w:rsidRDefault="00FE2882" w:rsidP="001D11CA">
            <w:pPr>
              <w:pStyle w:val="Nessunaspaziatura"/>
              <w:jc w:val="both"/>
              <w:rPr>
                <w:sz w:val="20"/>
                <w:szCs w:val="20"/>
              </w:rPr>
            </w:pPr>
            <w:r w:rsidRPr="006A2D74">
              <w:rPr>
                <w:sz w:val="20"/>
                <w:szCs w:val="20"/>
              </w:rPr>
              <w:t>Verificare che l'aiuto non sia concesso in favore di infrastrutture dedicate, in quanto tale aiuto non è</w:t>
            </w:r>
          </w:p>
          <w:p w:rsidR="00FE2882" w:rsidRPr="006A2D74" w:rsidRDefault="00FE2882" w:rsidP="001D11CA">
            <w:pPr>
              <w:pStyle w:val="Nessunaspaziatura"/>
              <w:jc w:val="both"/>
              <w:rPr>
                <w:sz w:val="20"/>
                <w:szCs w:val="20"/>
              </w:rPr>
            </w:pPr>
            <w:r w:rsidRPr="006A2D74">
              <w:rPr>
                <w:sz w:val="20"/>
                <w:szCs w:val="20"/>
              </w:rPr>
              <w:t>esentato dall'obbligo di notifica.</w:t>
            </w:r>
          </w:p>
        </w:tc>
        <w:tc>
          <w:tcPr>
            <w:tcW w:w="1545" w:type="dxa"/>
            <w:tcBorders>
              <w:bottom w:val="single" w:sz="4" w:space="0" w:color="4F81BD" w:themeColor="accent1"/>
            </w:tcBorders>
          </w:tcPr>
          <w:p w:rsidR="00FE2882" w:rsidRPr="006A2D74" w:rsidRDefault="00FE2882" w:rsidP="001D11CA">
            <w:pPr>
              <w:pStyle w:val="Nessunaspaziatura"/>
              <w:jc w:val="both"/>
              <w:rPr>
                <w:sz w:val="20"/>
                <w:szCs w:val="20"/>
              </w:rPr>
            </w:pPr>
          </w:p>
        </w:tc>
        <w:tc>
          <w:tcPr>
            <w:tcW w:w="2708" w:type="dxa"/>
            <w:gridSpan w:val="3"/>
            <w:tcBorders>
              <w:bottom w:val="single" w:sz="4" w:space="0" w:color="4F81BD" w:themeColor="accent1"/>
            </w:tcBorders>
          </w:tcPr>
          <w:p w:rsidR="00FE2882" w:rsidRPr="006A2D74" w:rsidRDefault="00FE2882" w:rsidP="001D11CA">
            <w:pPr>
              <w:pStyle w:val="Nessunaspaziatura"/>
              <w:jc w:val="both"/>
              <w:rPr>
                <w:sz w:val="20"/>
                <w:szCs w:val="20"/>
              </w:rPr>
            </w:pPr>
          </w:p>
        </w:tc>
        <w:tc>
          <w:tcPr>
            <w:tcW w:w="992" w:type="dxa"/>
            <w:tcBorders>
              <w:bottom w:val="single" w:sz="4" w:space="0" w:color="4F81BD" w:themeColor="accent1"/>
            </w:tcBorders>
          </w:tcPr>
          <w:p w:rsidR="00FE2882" w:rsidRPr="006A2D74" w:rsidRDefault="00FE2882" w:rsidP="001D11CA">
            <w:pPr>
              <w:pStyle w:val="Nessunaspaziatura"/>
              <w:jc w:val="both"/>
              <w:rPr>
                <w:sz w:val="20"/>
                <w:szCs w:val="20"/>
              </w:rPr>
            </w:pPr>
          </w:p>
        </w:tc>
      </w:tr>
      <w:tr w:rsidR="00DC028D" w:rsidRPr="006A2D74" w:rsidTr="000061B3">
        <w:trPr>
          <w:gridAfter w:val="1"/>
          <w:wAfter w:w="16" w:type="dxa"/>
          <w:trHeight w:hRule="exact" w:val="1572"/>
        </w:trPr>
        <w:tc>
          <w:tcPr>
            <w:tcW w:w="10173" w:type="dxa"/>
            <w:gridSpan w:val="8"/>
          </w:tcPr>
          <w:p w:rsidR="00DC028D" w:rsidRPr="006A2D74" w:rsidRDefault="00DC028D" w:rsidP="00E54C3B">
            <w:pPr>
              <w:jc w:val="both"/>
              <w:rPr>
                <w:rFonts w:ascii="Tahoma" w:hAnsi="Tahoma" w:cs="Tahoma"/>
                <w:sz w:val="20"/>
                <w:szCs w:val="20"/>
              </w:rPr>
            </w:pPr>
          </w:p>
          <w:p w:rsidR="00DC028D" w:rsidRPr="006A2D74" w:rsidRDefault="00DC028D" w:rsidP="00E54C3B">
            <w:pPr>
              <w:jc w:val="both"/>
              <w:rPr>
                <w:rFonts w:ascii="Tahoma" w:hAnsi="Tahoma" w:cs="Tahoma"/>
                <w:sz w:val="20"/>
                <w:szCs w:val="20"/>
              </w:rPr>
            </w:pPr>
            <w:r w:rsidRPr="006A2D74">
              <w:rPr>
                <w:rFonts w:ascii="Tahoma" w:hAnsi="Tahoma" w:cs="Tahoma"/>
                <w:sz w:val="20"/>
                <w:szCs w:val="20"/>
              </w:rPr>
              <w:t>Nota:  Non sono finanziabili  nell’ambito del POR FESR 2104-2020:</w:t>
            </w:r>
          </w:p>
          <w:p w:rsidR="00DC028D" w:rsidRPr="006A2D74" w:rsidRDefault="00DC028D" w:rsidP="0027302F">
            <w:pPr>
              <w:pStyle w:val="Paragrafoelenco"/>
              <w:numPr>
                <w:ilvl w:val="0"/>
                <w:numId w:val="50"/>
              </w:numPr>
              <w:jc w:val="both"/>
              <w:rPr>
                <w:rFonts w:ascii="Tahoma" w:hAnsi="Tahoma" w:cs="Tahoma"/>
                <w:sz w:val="20"/>
                <w:szCs w:val="20"/>
              </w:rPr>
            </w:pPr>
            <w:r w:rsidRPr="006A2D74">
              <w:rPr>
                <w:rFonts w:ascii="Tahoma" w:hAnsi="Tahoma" w:cs="Tahoma"/>
                <w:sz w:val="20"/>
                <w:szCs w:val="20"/>
              </w:rPr>
              <w:t>gli aiuti a favore di aeroporti regionali – di cui all’art. 56-bis del Reg. UE n. 651/2014 e s.m.i. ;</w:t>
            </w:r>
          </w:p>
          <w:p w:rsidR="00DC028D" w:rsidRPr="006A2D74" w:rsidRDefault="00DC028D" w:rsidP="0027302F">
            <w:pPr>
              <w:pStyle w:val="Paragrafoelenco"/>
              <w:numPr>
                <w:ilvl w:val="0"/>
                <w:numId w:val="50"/>
              </w:numPr>
              <w:jc w:val="both"/>
              <w:rPr>
                <w:rFonts w:ascii="Tahoma" w:hAnsi="Tahoma" w:cs="Tahoma"/>
                <w:sz w:val="20"/>
                <w:szCs w:val="20"/>
              </w:rPr>
            </w:pPr>
            <w:r w:rsidRPr="006A2D74">
              <w:rPr>
                <w:rFonts w:ascii="Tahoma" w:hAnsi="Tahoma" w:cs="Tahoma"/>
                <w:sz w:val="20"/>
                <w:szCs w:val="20"/>
              </w:rPr>
              <w:t>gli aiuti a favore dei porti marittimi;</w:t>
            </w:r>
          </w:p>
          <w:p w:rsidR="00DC028D" w:rsidRPr="006A2D74" w:rsidRDefault="00DC028D" w:rsidP="0027302F">
            <w:pPr>
              <w:pStyle w:val="Paragrafoelenco"/>
              <w:numPr>
                <w:ilvl w:val="0"/>
                <w:numId w:val="50"/>
              </w:numPr>
              <w:jc w:val="both"/>
              <w:rPr>
                <w:rFonts w:ascii="Tahoma" w:hAnsi="Tahoma" w:cs="Tahoma"/>
                <w:sz w:val="20"/>
                <w:szCs w:val="20"/>
              </w:rPr>
            </w:pPr>
            <w:r w:rsidRPr="006A2D74">
              <w:rPr>
                <w:rFonts w:ascii="Tahoma" w:hAnsi="Tahoma" w:cs="Tahoma"/>
                <w:sz w:val="20"/>
                <w:szCs w:val="20"/>
              </w:rPr>
              <w:t>gli aiuti a favore dei porti interni</w:t>
            </w:r>
          </w:p>
          <w:p w:rsidR="00DC028D" w:rsidRPr="006A2D74" w:rsidRDefault="00DC028D" w:rsidP="00E54C3B">
            <w:pPr>
              <w:jc w:val="both"/>
              <w:rPr>
                <w:rFonts w:ascii="Tahoma" w:hAnsi="Tahoma" w:cs="Tahoma"/>
                <w:sz w:val="20"/>
                <w:szCs w:val="20"/>
              </w:rPr>
            </w:pPr>
          </w:p>
          <w:p w:rsidR="00DC028D" w:rsidRPr="006A2D74" w:rsidRDefault="00DC028D" w:rsidP="00E54C3B">
            <w:pPr>
              <w:jc w:val="both"/>
              <w:rPr>
                <w:rFonts w:ascii="Tahoma" w:hAnsi="Tahoma" w:cs="Tahoma"/>
                <w:sz w:val="20"/>
                <w:szCs w:val="20"/>
              </w:rPr>
            </w:pPr>
          </w:p>
          <w:p w:rsidR="00DC028D" w:rsidRPr="006A2D74" w:rsidRDefault="00DC028D" w:rsidP="00E54C3B">
            <w:pPr>
              <w:jc w:val="both"/>
              <w:rPr>
                <w:rFonts w:ascii="Tahoma" w:hAnsi="Tahoma" w:cs="Tahoma"/>
                <w:sz w:val="20"/>
                <w:szCs w:val="20"/>
              </w:rPr>
            </w:pPr>
          </w:p>
        </w:tc>
      </w:tr>
      <w:tr w:rsidR="00A137D4" w:rsidRPr="006A2D74" w:rsidTr="000061B3">
        <w:trPr>
          <w:gridAfter w:val="1"/>
          <w:wAfter w:w="16" w:type="dxa"/>
          <w:trHeight w:hRule="exact" w:val="1572"/>
        </w:trPr>
        <w:tc>
          <w:tcPr>
            <w:tcW w:w="10173" w:type="dxa"/>
            <w:gridSpan w:val="8"/>
            <w:shd w:val="clear" w:color="auto" w:fill="8DB3E2" w:themeFill="text2" w:themeFillTint="66"/>
          </w:tcPr>
          <w:p w:rsidR="00A137D4" w:rsidRPr="006A2D74" w:rsidRDefault="00A137D4" w:rsidP="00A137D4">
            <w:pPr>
              <w:jc w:val="center"/>
              <w:rPr>
                <w:rFonts w:ascii="Tahoma" w:hAnsi="Tahoma" w:cs="Tahoma"/>
                <w:sz w:val="20"/>
                <w:szCs w:val="20"/>
              </w:rPr>
            </w:pPr>
          </w:p>
          <w:p w:rsidR="001A1437" w:rsidRPr="006A2D74" w:rsidRDefault="00A137D4" w:rsidP="00A137D4">
            <w:pPr>
              <w:pStyle w:val="Nessunaspaziatura"/>
              <w:jc w:val="center"/>
              <w:rPr>
                <w:b/>
                <w:sz w:val="20"/>
                <w:szCs w:val="20"/>
              </w:rPr>
            </w:pPr>
            <w:r w:rsidRPr="006A2D74">
              <w:rPr>
                <w:b/>
                <w:sz w:val="20"/>
                <w:szCs w:val="20"/>
              </w:rPr>
              <w:t>SOTTOSEZIONE 11</w:t>
            </w:r>
            <w:r w:rsidRPr="006A2D74">
              <w:rPr>
                <w:rFonts w:ascii="Tahoma" w:hAnsi="Tahoma" w:cs="Tahoma"/>
                <w:b/>
                <w:sz w:val="20"/>
                <w:szCs w:val="20"/>
              </w:rPr>
              <w:t xml:space="preserve"> - </w:t>
            </w:r>
            <w:r w:rsidRPr="006A2D74">
              <w:rPr>
                <w:b/>
                <w:sz w:val="20"/>
                <w:szCs w:val="20"/>
              </w:rPr>
              <w:t xml:space="preserve">  VERIFICA SUL RISPETTO DELLE DISPOSIZIONI TRANSITORIE  DI CUI ALL’ART. 58 del Reg. 651/2014 –</w:t>
            </w:r>
          </w:p>
          <w:p w:rsidR="00A137D4" w:rsidRPr="006A2D74" w:rsidRDefault="00A137D4" w:rsidP="00A137D4">
            <w:pPr>
              <w:pStyle w:val="Nessunaspaziatura"/>
              <w:jc w:val="center"/>
              <w:rPr>
                <w:b/>
                <w:sz w:val="20"/>
                <w:szCs w:val="20"/>
              </w:rPr>
            </w:pPr>
            <w:r w:rsidRPr="006A2D74">
              <w:rPr>
                <w:b/>
                <w:sz w:val="20"/>
                <w:szCs w:val="20"/>
              </w:rPr>
              <w:t xml:space="preserve"> come modificato dal REG. UE n. 1084 del 14.06.2017</w:t>
            </w:r>
          </w:p>
          <w:p w:rsidR="00A137D4" w:rsidRPr="006A2D74" w:rsidRDefault="00A137D4" w:rsidP="00A137D4">
            <w:pPr>
              <w:jc w:val="center"/>
              <w:rPr>
                <w:rFonts w:ascii="Tahoma" w:hAnsi="Tahoma" w:cs="Tahoma"/>
                <w:sz w:val="20"/>
                <w:szCs w:val="20"/>
              </w:rPr>
            </w:pPr>
          </w:p>
        </w:tc>
      </w:tr>
    </w:tbl>
    <w:tbl>
      <w:tblPr>
        <w:tblStyle w:val="GridTableLight"/>
        <w:tblpPr w:leftFromText="141" w:rightFromText="141" w:vertAnchor="text" w:horzAnchor="margin" w:tblpY="7336"/>
        <w:tblW w:w="5000" w:type="pct"/>
        <w:tblLayout w:type="fixed"/>
        <w:tblLook w:val="04A0"/>
      </w:tblPr>
      <w:tblGrid>
        <w:gridCol w:w="682"/>
        <w:gridCol w:w="3698"/>
        <w:gridCol w:w="1409"/>
        <w:gridCol w:w="1762"/>
        <w:gridCol w:w="2303"/>
      </w:tblGrid>
      <w:tr w:rsidR="000157AB" w:rsidRPr="006A2D74" w:rsidTr="002116B3">
        <w:trPr>
          <w:trHeight w:hRule="exact" w:val="1989"/>
        </w:trPr>
        <w:tc>
          <w:tcPr>
            <w:tcW w:w="699" w:type="dxa"/>
          </w:tcPr>
          <w:p w:rsidR="000157AB" w:rsidRPr="006A2D74" w:rsidRDefault="000157AB" w:rsidP="00E56FD0">
            <w:pPr>
              <w:pStyle w:val="Nessunaspaziatura"/>
              <w:jc w:val="both"/>
              <w:rPr>
                <w:sz w:val="20"/>
                <w:szCs w:val="20"/>
              </w:rPr>
            </w:pPr>
          </w:p>
        </w:tc>
        <w:tc>
          <w:tcPr>
            <w:tcW w:w="3825" w:type="dxa"/>
          </w:tcPr>
          <w:p w:rsidR="000157AB" w:rsidRPr="006A2D74" w:rsidRDefault="000157AB" w:rsidP="00E56FD0">
            <w:pPr>
              <w:pStyle w:val="Nessunaspaziatura"/>
              <w:jc w:val="both"/>
              <w:rPr>
                <w:sz w:val="20"/>
                <w:szCs w:val="20"/>
              </w:rPr>
            </w:pPr>
          </w:p>
          <w:p w:rsidR="000157AB" w:rsidRPr="006A2D74" w:rsidRDefault="000157AB" w:rsidP="00E56FD0">
            <w:pPr>
              <w:pStyle w:val="Nessunaspaziatura"/>
              <w:jc w:val="both"/>
              <w:rPr>
                <w:sz w:val="20"/>
                <w:szCs w:val="20"/>
                <w:highlight w:val="yellow"/>
              </w:rPr>
            </w:pPr>
            <w:r w:rsidRPr="006A2D74">
              <w:rPr>
                <w:sz w:val="20"/>
                <w:szCs w:val="20"/>
              </w:rPr>
              <w:t>Nel caso di aiuti individuali concessi prima dell’entrata in vigore del Reg. n.. 651/2014 come modificato dal Reg. 1084/2017, sono state rispettate  tutte le condizioni nello stesso previste, ad eccezione di quelle di cui all’art. 9 (Pubblicazioni) ?</w:t>
            </w:r>
          </w:p>
        </w:tc>
        <w:tc>
          <w:tcPr>
            <w:tcW w:w="1452" w:type="dxa"/>
          </w:tcPr>
          <w:p w:rsidR="000157AB" w:rsidRPr="006A2D74" w:rsidRDefault="000157AB" w:rsidP="00E56FD0">
            <w:pPr>
              <w:pStyle w:val="Nessunaspaziatura"/>
              <w:jc w:val="both"/>
              <w:rPr>
                <w:sz w:val="20"/>
                <w:szCs w:val="20"/>
                <w:highlight w:val="yellow"/>
              </w:rPr>
            </w:pPr>
            <w:r w:rsidRPr="006A2D74">
              <w:rPr>
                <w:sz w:val="20"/>
                <w:szCs w:val="20"/>
              </w:rPr>
              <w:t>Art. 58, par. 1</w:t>
            </w:r>
          </w:p>
        </w:tc>
        <w:tc>
          <w:tcPr>
            <w:tcW w:w="1818" w:type="dxa"/>
          </w:tcPr>
          <w:p w:rsidR="000157AB" w:rsidRPr="006A2D74" w:rsidRDefault="000157AB" w:rsidP="00E56FD0">
            <w:pPr>
              <w:pStyle w:val="Nessunaspaziatura"/>
              <w:jc w:val="both"/>
              <w:rPr>
                <w:sz w:val="20"/>
                <w:szCs w:val="20"/>
                <w:highlight w:val="yellow"/>
              </w:rPr>
            </w:pPr>
          </w:p>
        </w:tc>
        <w:tc>
          <w:tcPr>
            <w:tcW w:w="2379" w:type="dxa"/>
          </w:tcPr>
          <w:p w:rsidR="000157AB" w:rsidRPr="006A2D74" w:rsidRDefault="000157AB" w:rsidP="00E56FD0">
            <w:pPr>
              <w:pStyle w:val="Nessunaspaziatura"/>
              <w:jc w:val="both"/>
              <w:rPr>
                <w:sz w:val="20"/>
                <w:szCs w:val="20"/>
                <w:highlight w:val="yellow"/>
              </w:rPr>
            </w:pPr>
          </w:p>
        </w:tc>
      </w:tr>
      <w:tr w:rsidR="000157AB" w:rsidRPr="006A2D74" w:rsidTr="00B04C59">
        <w:trPr>
          <w:trHeight w:hRule="exact" w:val="2834"/>
        </w:trPr>
        <w:tc>
          <w:tcPr>
            <w:tcW w:w="699" w:type="dxa"/>
          </w:tcPr>
          <w:p w:rsidR="000157AB" w:rsidRPr="006A2D74" w:rsidRDefault="000157AB" w:rsidP="00E56FD0">
            <w:pPr>
              <w:pStyle w:val="Nessunaspaziatura"/>
              <w:jc w:val="both"/>
              <w:rPr>
                <w:sz w:val="20"/>
                <w:szCs w:val="20"/>
              </w:rPr>
            </w:pPr>
          </w:p>
        </w:tc>
        <w:tc>
          <w:tcPr>
            <w:tcW w:w="3825" w:type="dxa"/>
          </w:tcPr>
          <w:p w:rsidR="000157AB" w:rsidRPr="006A2D74" w:rsidRDefault="000157AB" w:rsidP="00E56FD0">
            <w:pPr>
              <w:pStyle w:val="Nessunaspaziatura"/>
              <w:jc w:val="both"/>
              <w:rPr>
                <w:sz w:val="20"/>
                <w:szCs w:val="20"/>
              </w:rPr>
            </w:pPr>
            <w:r w:rsidRPr="006A2D74">
              <w:rPr>
                <w:sz w:val="20"/>
                <w:szCs w:val="20"/>
              </w:rPr>
              <w:t>I regimi di aiuto, ad eccezione di quelli relativi agli aiuti a finalità regionale, esentati ai sensi del Reg. 651/2014 come modificato dal Reg. 1084/2017, hanno una durata massima fino al 30.06.2021?</w:t>
            </w:r>
          </w:p>
          <w:p w:rsidR="000157AB" w:rsidRPr="006A2D74" w:rsidRDefault="000157AB" w:rsidP="00E56FD0">
            <w:pPr>
              <w:pStyle w:val="Nessunaspaziatura"/>
              <w:jc w:val="both"/>
              <w:rPr>
                <w:sz w:val="20"/>
                <w:szCs w:val="20"/>
              </w:rPr>
            </w:pPr>
            <w:r w:rsidRPr="006A2D74">
              <w:rPr>
                <w:sz w:val="20"/>
                <w:szCs w:val="20"/>
              </w:rPr>
              <w:t>I regimi di aiuti a finalità regionali, esentati  ai sensi del Reg. 651/2014 come modificato dal Reg. 1084/2017, hanno una durata che non va oltre la data di scadenza della Carta degli aiuti a finalità regionale approvata?</w:t>
            </w:r>
          </w:p>
          <w:p w:rsidR="00446D6B" w:rsidRPr="006A2D74" w:rsidRDefault="00446D6B" w:rsidP="00E56FD0">
            <w:pPr>
              <w:pStyle w:val="Nessunaspaziatura"/>
              <w:jc w:val="both"/>
              <w:rPr>
                <w:sz w:val="20"/>
                <w:szCs w:val="20"/>
              </w:rPr>
            </w:pPr>
          </w:p>
          <w:p w:rsidR="00446D6B" w:rsidRPr="006A2D74" w:rsidRDefault="00446D6B" w:rsidP="00E56FD0">
            <w:pPr>
              <w:pStyle w:val="Nessunaspaziatura"/>
              <w:jc w:val="both"/>
              <w:rPr>
                <w:sz w:val="20"/>
                <w:szCs w:val="20"/>
              </w:rPr>
            </w:pPr>
          </w:p>
          <w:p w:rsidR="00DC028D" w:rsidRPr="006A2D74" w:rsidRDefault="00DC028D" w:rsidP="00E56FD0">
            <w:pPr>
              <w:pStyle w:val="Nessunaspaziatura"/>
              <w:jc w:val="both"/>
              <w:rPr>
                <w:sz w:val="20"/>
                <w:szCs w:val="20"/>
              </w:rPr>
            </w:pPr>
          </w:p>
          <w:p w:rsidR="00DC028D" w:rsidRPr="006A2D74" w:rsidRDefault="00DC028D" w:rsidP="00E56FD0">
            <w:pPr>
              <w:pStyle w:val="Nessunaspaziatura"/>
              <w:jc w:val="both"/>
              <w:rPr>
                <w:sz w:val="20"/>
                <w:szCs w:val="20"/>
              </w:rPr>
            </w:pPr>
          </w:p>
          <w:p w:rsidR="00DC028D" w:rsidRPr="006A2D74" w:rsidRDefault="00DC028D" w:rsidP="00E56FD0">
            <w:pPr>
              <w:pStyle w:val="Nessunaspaziatura"/>
              <w:jc w:val="both"/>
              <w:rPr>
                <w:sz w:val="20"/>
                <w:szCs w:val="20"/>
              </w:rPr>
            </w:pPr>
          </w:p>
          <w:p w:rsidR="000157AB" w:rsidRPr="006A2D74" w:rsidRDefault="000157AB" w:rsidP="00E56FD0">
            <w:pPr>
              <w:pStyle w:val="Nessunaspaziatura"/>
              <w:jc w:val="both"/>
              <w:rPr>
                <w:sz w:val="20"/>
                <w:szCs w:val="20"/>
              </w:rPr>
            </w:pPr>
          </w:p>
        </w:tc>
        <w:tc>
          <w:tcPr>
            <w:tcW w:w="1452" w:type="dxa"/>
          </w:tcPr>
          <w:p w:rsidR="000157AB" w:rsidRPr="006A2D74" w:rsidRDefault="000157AB" w:rsidP="00E56FD0">
            <w:pPr>
              <w:pStyle w:val="Nessunaspaziatura"/>
              <w:jc w:val="both"/>
              <w:rPr>
                <w:sz w:val="20"/>
                <w:szCs w:val="20"/>
              </w:rPr>
            </w:pPr>
            <w:r w:rsidRPr="006A2D74">
              <w:rPr>
                <w:sz w:val="20"/>
                <w:szCs w:val="20"/>
              </w:rPr>
              <w:t>Art. 58, par. 4</w:t>
            </w:r>
          </w:p>
        </w:tc>
        <w:tc>
          <w:tcPr>
            <w:tcW w:w="1818" w:type="dxa"/>
          </w:tcPr>
          <w:p w:rsidR="000157AB" w:rsidRPr="006A2D74" w:rsidRDefault="000157AB" w:rsidP="00E56FD0">
            <w:pPr>
              <w:pStyle w:val="Nessunaspaziatura"/>
              <w:jc w:val="both"/>
              <w:rPr>
                <w:sz w:val="20"/>
                <w:szCs w:val="20"/>
                <w:highlight w:val="yellow"/>
              </w:rPr>
            </w:pPr>
          </w:p>
        </w:tc>
        <w:tc>
          <w:tcPr>
            <w:tcW w:w="2379" w:type="dxa"/>
          </w:tcPr>
          <w:p w:rsidR="000157AB" w:rsidRPr="006A2D74" w:rsidRDefault="000157AB" w:rsidP="00E56FD0">
            <w:pPr>
              <w:pStyle w:val="Nessunaspaziatura"/>
              <w:jc w:val="both"/>
              <w:rPr>
                <w:sz w:val="20"/>
                <w:szCs w:val="20"/>
                <w:highlight w:val="yellow"/>
              </w:rPr>
            </w:pPr>
          </w:p>
        </w:tc>
      </w:tr>
      <w:tr w:rsidR="000157AB" w:rsidRPr="006A2D74" w:rsidTr="00E56FD0">
        <w:trPr>
          <w:trHeight w:hRule="exact" w:val="3262"/>
        </w:trPr>
        <w:tc>
          <w:tcPr>
            <w:tcW w:w="699" w:type="dxa"/>
          </w:tcPr>
          <w:p w:rsidR="000157AB" w:rsidRPr="006A2D74" w:rsidRDefault="000157AB" w:rsidP="00E56FD0">
            <w:pPr>
              <w:pStyle w:val="Nessunaspaziatura"/>
              <w:jc w:val="both"/>
              <w:rPr>
                <w:sz w:val="20"/>
                <w:szCs w:val="20"/>
                <w:highlight w:val="yellow"/>
              </w:rPr>
            </w:pPr>
          </w:p>
        </w:tc>
        <w:tc>
          <w:tcPr>
            <w:tcW w:w="3825" w:type="dxa"/>
          </w:tcPr>
          <w:p w:rsidR="00AF10E1" w:rsidRPr="00DA242E" w:rsidRDefault="00AF10E1" w:rsidP="00E56FD0">
            <w:pPr>
              <w:pStyle w:val="Nessunaspaziatura"/>
              <w:jc w:val="both"/>
              <w:rPr>
                <w:sz w:val="20"/>
                <w:szCs w:val="20"/>
              </w:rPr>
            </w:pPr>
            <w:r w:rsidRPr="00DA242E">
              <w:rPr>
                <w:sz w:val="20"/>
                <w:szCs w:val="20"/>
              </w:rPr>
              <w:t xml:space="preserve">Sono stati istituti regimi in esenzione da notifica, in applicazione del </w:t>
            </w:r>
            <w:r w:rsidR="000157AB" w:rsidRPr="00DA242E">
              <w:rPr>
                <w:sz w:val="20"/>
                <w:szCs w:val="20"/>
              </w:rPr>
              <w:t>Reg. 651</w:t>
            </w:r>
            <w:r w:rsidR="006E4ACF" w:rsidRPr="00DA242E">
              <w:rPr>
                <w:sz w:val="20"/>
                <w:szCs w:val="20"/>
              </w:rPr>
              <w:t>/2014</w:t>
            </w:r>
            <w:r w:rsidRPr="00DA242E">
              <w:rPr>
                <w:sz w:val="20"/>
                <w:szCs w:val="20"/>
              </w:rPr>
              <w:t>, nella versione antecedente alle modifiche introdotte con il Reg. n. 1084/2017?</w:t>
            </w:r>
          </w:p>
          <w:p w:rsidR="008F69F0" w:rsidRPr="00DA242E" w:rsidRDefault="00AF10E1" w:rsidP="00E56FD0">
            <w:pPr>
              <w:pStyle w:val="Nessunaspaziatura"/>
              <w:jc w:val="both"/>
              <w:rPr>
                <w:sz w:val="20"/>
                <w:szCs w:val="20"/>
              </w:rPr>
            </w:pPr>
            <w:r w:rsidRPr="00DA242E">
              <w:rPr>
                <w:sz w:val="20"/>
                <w:szCs w:val="20"/>
              </w:rPr>
              <w:t xml:space="preserve">In caso di risposta affermativa, verificare che </w:t>
            </w:r>
            <w:r w:rsidR="00700CDD" w:rsidRPr="00DA242E">
              <w:rPr>
                <w:sz w:val="20"/>
                <w:szCs w:val="20"/>
              </w:rPr>
              <w:t>siano stati adottati</w:t>
            </w:r>
          </w:p>
          <w:p w:rsidR="00AF10E1" w:rsidRPr="006A2D74" w:rsidRDefault="00700CDD" w:rsidP="00E56FD0">
            <w:pPr>
              <w:pStyle w:val="Nessunaspaziatura"/>
              <w:jc w:val="both"/>
              <w:rPr>
                <w:sz w:val="20"/>
                <w:szCs w:val="20"/>
                <w:highlight w:val="yellow"/>
              </w:rPr>
            </w:pPr>
            <w:r w:rsidRPr="00DA242E">
              <w:rPr>
                <w:sz w:val="20"/>
                <w:szCs w:val="20"/>
              </w:rPr>
              <w:t xml:space="preserve"> provvedimenti tenuto conto che i regimi inizialmente istituiti, hanno validità fino al 10.12.2017 (periodo transitorio di sei mesi dall’entrata in vigore del Reg. 1084)</w:t>
            </w:r>
          </w:p>
        </w:tc>
        <w:tc>
          <w:tcPr>
            <w:tcW w:w="1452" w:type="dxa"/>
          </w:tcPr>
          <w:p w:rsidR="000157AB" w:rsidRPr="006A2D74" w:rsidRDefault="000157AB" w:rsidP="00E56FD0">
            <w:pPr>
              <w:pStyle w:val="Nessunaspaziatura"/>
              <w:jc w:val="both"/>
              <w:rPr>
                <w:sz w:val="20"/>
                <w:szCs w:val="20"/>
              </w:rPr>
            </w:pPr>
            <w:r w:rsidRPr="006A2D74">
              <w:rPr>
                <w:sz w:val="20"/>
                <w:szCs w:val="20"/>
              </w:rPr>
              <w:t>Art. 58, par. 5</w:t>
            </w:r>
          </w:p>
        </w:tc>
        <w:tc>
          <w:tcPr>
            <w:tcW w:w="1818" w:type="dxa"/>
          </w:tcPr>
          <w:p w:rsidR="000157AB" w:rsidRPr="006A2D74" w:rsidRDefault="000157AB" w:rsidP="00E56FD0">
            <w:pPr>
              <w:pStyle w:val="Nessunaspaziatura"/>
              <w:jc w:val="both"/>
              <w:rPr>
                <w:sz w:val="20"/>
                <w:szCs w:val="20"/>
              </w:rPr>
            </w:pPr>
          </w:p>
        </w:tc>
        <w:tc>
          <w:tcPr>
            <w:tcW w:w="2379" w:type="dxa"/>
          </w:tcPr>
          <w:p w:rsidR="000157AB" w:rsidRPr="006A2D74" w:rsidRDefault="000157AB" w:rsidP="00E56FD0">
            <w:pPr>
              <w:pStyle w:val="Nessunaspaziatura"/>
              <w:jc w:val="both"/>
              <w:rPr>
                <w:sz w:val="20"/>
                <w:szCs w:val="20"/>
              </w:rPr>
            </w:pPr>
          </w:p>
        </w:tc>
      </w:tr>
    </w:tbl>
    <w:p w:rsidR="008A0445" w:rsidRPr="006A2D74" w:rsidRDefault="008A0445" w:rsidP="001D11CA">
      <w:pPr>
        <w:pStyle w:val="Nessunaspaziatura"/>
        <w:jc w:val="both"/>
        <w:rPr>
          <w:sz w:val="20"/>
          <w:szCs w:val="20"/>
        </w:rPr>
      </w:pPr>
    </w:p>
    <w:p w:rsidR="00753F50" w:rsidRDefault="00753F50" w:rsidP="001D11CA">
      <w:pPr>
        <w:jc w:val="both"/>
        <w:rPr>
          <w:rFonts w:ascii="Tahoma" w:hAnsi="Tahoma" w:cs="Tahoma"/>
          <w:sz w:val="20"/>
        </w:rPr>
      </w:pPr>
    </w:p>
    <w:p w:rsidR="008A0445" w:rsidRPr="0006462F" w:rsidRDefault="008A0445" w:rsidP="00331554">
      <w:pPr>
        <w:jc w:val="center"/>
        <w:rPr>
          <w:rFonts w:ascii="Tahoma" w:hAnsi="Tahoma" w:cs="Tahoma"/>
          <w:sz w:val="20"/>
        </w:rPr>
      </w:pPr>
    </w:p>
    <w:sectPr w:rsidR="008A0445" w:rsidRPr="0006462F" w:rsidSect="003D3A1D">
      <w:headerReference w:type="default" r:id="rId9"/>
      <w:footerReference w:type="default" r:id="rId10"/>
      <w:pgSz w:w="11906" w:h="16838"/>
      <w:pgMar w:top="1276" w:right="1134" w:bottom="1134" w:left="1134" w:header="709" w:footer="4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7BD" w:rsidRDefault="00A537BD">
      <w:r>
        <w:separator/>
      </w:r>
    </w:p>
  </w:endnote>
  <w:endnote w:type="continuationSeparator" w:id="1">
    <w:p w:rsidR="00A537BD" w:rsidRDefault="00A537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EU 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4DA" w:rsidRDefault="005B6625" w:rsidP="00B27FB2">
    <w:pPr>
      <w:pStyle w:val="Pidipagina"/>
      <w:jc w:val="center"/>
      <w:rPr>
        <w:i/>
        <w:color w:val="244061" w:themeColor="accent1" w:themeShade="80"/>
        <w:sz w:val="20"/>
      </w:rPr>
    </w:pPr>
    <w:r w:rsidRPr="005B6625">
      <w:rPr>
        <w:noProof/>
        <w:sz w:val="16"/>
        <w:szCs w:val="16"/>
      </w:rPr>
      <w:pict>
        <v:line id="Connettore diritto 4" o:spid="_x0000_s4097" style="position:absolute;left:0;text-align:left;z-index:251659264;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rsidR="00AD44DA" w:rsidRDefault="00AD44DA">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7BD" w:rsidRDefault="00A537BD">
      <w:r>
        <w:separator/>
      </w:r>
    </w:p>
  </w:footnote>
  <w:footnote w:type="continuationSeparator" w:id="1">
    <w:p w:rsidR="00A537BD" w:rsidRDefault="00A537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4DA" w:rsidRDefault="005B6625" w:rsidP="00E24714">
    <w:pPr>
      <w:tabs>
        <w:tab w:val="left" w:pos="2085"/>
      </w:tabs>
      <w:rPr>
        <w:b w:val="0"/>
        <w:i/>
        <w:color w:val="365F91" w:themeColor="accent1" w:themeShade="BF"/>
      </w:rPr>
    </w:pPr>
    <w:r w:rsidRPr="005B6625">
      <w:rPr>
        <w:noProof/>
      </w:rPr>
      <w:pict>
        <v:group id="Gruppo 225" o:spid="_x0000_s4100"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4113"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4112"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next-textbox:#Rectangle 4;mso-fit-shape-to-text:t" inset="0,0,0,0">
              <w:txbxContent>
                <w:p w:rsidR="00AD44DA" w:rsidRDefault="00AD44DA" w:rsidP="00E24714"/>
              </w:txbxContent>
            </v:textbox>
          </v:rect>
          <v:rect id="Rectangle 5" o:spid="_x0000_s4111"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next-textbox:#Rectangle 5;mso-fit-shape-to-text:t" inset="0,0,0,0">
              <w:txbxContent>
                <w:p w:rsidR="00AD44DA" w:rsidRDefault="00AD44DA" w:rsidP="00E24714"/>
              </w:txbxContent>
            </v:textbox>
          </v:rect>
          <v:rect id="Rectangle 6" o:spid="_x0000_s4110"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next-textbox:#Rectangle 6;mso-fit-shape-to-text:t" inset="0,0,0,0">
              <w:txbxContent>
                <w:p w:rsidR="00AD44DA" w:rsidRDefault="00AD44DA" w:rsidP="00E24714"/>
              </w:txbxContent>
            </v:textbox>
          </v:rect>
          <v:rect id="Rectangle 7" o:spid="_x0000_s4109"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next-textbox:#Rectangle 7;mso-fit-shape-to-text:t" inset="0,0,0,0">
              <w:txbxContent>
                <w:p w:rsidR="00AD44DA" w:rsidRDefault="00AD44DA" w:rsidP="00E24714"/>
              </w:txbxContent>
            </v:textbox>
          </v:rect>
          <v:rect id="Rectangle 8" o:spid="_x0000_s4108"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next-textbox:#Rectangle 8;mso-fit-shape-to-text:t" inset="0,0,0,0">
              <w:txbxContent>
                <w:p w:rsidR="00AD44DA" w:rsidRDefault="00AD44DA"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4107"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4106"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next-textbox:#Rectangle 10;mso-fit-shape-to-text:t" inset="0,0,0,0">
              <w:txbxContent>
                <w:p w:rsidR="00AD44DA" w:rsidRDefault="00AD44DA" w:rsidP="00E24714"/>
              </w:txbxContent>
            </v:textbox>
          </v:rect>
          <v:rect id="Rectangle 11" o:spid="_x0000_s4105"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next-textbox:#Rectangle 11;mso-fit-shape-to-text:t" inset="0,0,0,0">
              <w:txbxContent>
                <w:p w:rsidR="00AD44DA" w:rsidRDefault="00AD44DA" w:rsidP="00E24714"/>
              </w:txbxContent>
            </v:textbox>
          </v:rect>
          <v:shape id="Picture 12" o:spid="_x0000_s4104"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4103"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4102"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4101"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sidRPr="005B6625">
      <w:rPr>
        <w:noProof/>
      </w:rPr>
      <w:pict>
        <v:shapetype id="_x0000_t202" coordsize="21600,21600" o:spt="202" path="m,l,21600r21600,l21600,xe">
          <v:stroke joinstyle="miter"/>
          <v:path gradientshapeok="t" o:connecttype="rect"/>
        </v:shapetype>
        <v:shape id="Casella di testo 7" o:spid="_x0000_s4099"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next-textbox:#Casella di testo 7;mso-fit-shape-to-text:t" inset=",0,,0">
            <w:txbxContent>
              <w:p w:rsidR="00AD44DA" w:rsidRDefault="005B6625" w:rsidP="00E24714">
                <w:pPr>
                  <w:rPr>
                    <w:b w:val="0"/>
                    <w:color w:val="FFFFFF" w:themeColor="background1"/>
                  </w:rPr>
                </w:pPr>
                <w:r w:rsidRPr="005B6625">
                  <w:rPr>
                    <w:b w:val="0"/>
                  </w:rPr>
                  <w:fldChar w:fldCharType="begin"/>
                </w:r>
                <w:r w:rsidR="00AD44DA">
                  <w:instrText>PAGE   \* MERGEFORMAT</w:instrText>
                </w:r>
                <w:r w:rsidRPr="005B6625">
                  <w:rPr>
                    <w:b w:val="0"/>
                  </w:rPr>
                  <w:fldChar w:fldCharType="separate"/>
                </w:r>
                <w:r w:rsidR="005248E3" w:rsidRPr="005248E3">
                  <w:rPr>
                    <w:b w:val="0"/>
                    <w:noProof/>
                    <w:color w:val="FFFFFF" w:themeColor="background1"/>
                  </w:rPr>
                  <w:t>77</w:t>
                </w:r>
                <w:r>
                  <w:rPr>
                    <w:b w:val="0"/>
                    <w:color w:val="FFFFFF" w:themeColor="background1"/>
                  </w:rPr>
                  <w:fldChar w:fldCharType="end"/>
                </w:r>
              </w:p>
            </w:txbxContent>
          </v:textbox>
          <w10:wrap anchorx="page" anchory="margin"/>
        </v:shape>
      </w:pict>
    </w:r>
    <w:r w:rsidR="00AD44DA">
      <w:rPr>
        <w:b w:val="0"/>
        <w:i/>
        <w:color w:val="365F91" w:themeColor="accent1" w:themeShade="BF"/>
      </w:rPr>
      <w:tab/>
    </w:r>
  </w:p>
  <w:p w:rsidR="00AD44DA" w:rsidRDefault="00AD44DA" w:rsidP="00E24714">
    <w:pPr>
      <w:tabs>
        <w:tab w:val="left" w:pos="1980"/>
      </w:tabs>
      <w:rPr>
        <w:sz w:val="20"/>
      </w:rPr>
    </w:pPr>
    <w:r>
      <w:rPr>
        <w:sz w:val="20"/>
      </w:rPr>
      <w:tab/>
    </w:r>
  </w:p>
  <w:p w:rsidR="00AD44DA" w:rsidRDefault="005B6625" w:rsidP="00E24714">
    <w:pPr>
      <w:rPr>
        <w:b w:val="0"/>
        <w:i/>
        <w:color w:val="17365D" w:themeColor="text2" w:themeShade="BF"/>
      </w:rPr>
    </w:pPr>
    <w:r w:rsidRPr="005B6625">
      <w:rPr>
        <w:noProof/>
      </w:rPr>
      <w:pict>
        <v:line id="Connettore 1 6" o:spid="_x0000_s4098"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rsidR="00AD44DA" w:rsidRPr="00E24714" w:rsidRDefault="00AD44DA"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7_</w:t>
    </w:r>
    <w:r>
      <w:rPr>
        <w:b w:val="0"/>
        <w:i/>
        <w:color w:val="17365D" w:themeColor="text2" w:themeShade="BF"/>
        <w:sz w:val="18"/>
      </w:rPr>
      <w:t>SEZIONE C1</w:t>
    </w:r>
  </w:p>
  <w:p w:rsidR="00AD44DA" w:rsidRPr="00B27FB2" w:rsidRDefault="00AD44DA" w:rsidP="00B27FB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52E6D"/>
    <w:multiLevelType w:val="hybridMultilevel"/>
    <w:tmpl w:val="3538F782"/>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43C2A01"/>
    <w:multiLevelType w:val="hybridMultilevel"/>
    <w:tmpl w:val="6AD6192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nsid w:val="07BF48BA"/>
    <w:multiLevelType w:val="hybridMultilevel"/>
    <w:tmpl w:val="1CEE41D6"/>
    <w:lvl w:ilvl="0" w:tplc="6A8E4130">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9B1786F"/>
    <w:multiLevelType w:val="hybridMultilevel"/>
    <w:tmpl w:val="1408C90C"/>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5">
    <w:nsid w:val="0B211CEA"/>
    <w:multiLevelType w:val="hybridMultilevel"/>
    <w:tmpl w:val="52840E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7523D9"/>
    <w:multiLevelType w:val="hybridMultilevel"/>
    <w:tmpl w:val="E676E6D0"/>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7">
    <w:nsid w:val="18150996"/>
    <w:multiLevelType w:val="hybridMultilevel"/>
    <w:tmpl w:val="BDEE00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A4E4F75"/>
    <w:multiLevelType w:val="hybridMultilevel"/>
    <w:tmpl w:val="81EE1CA2"/>
    <w:lvl w:ilvl="0" w:tplc="834C842E">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A90378C"/>
    <w:multiLevelType w:val="hybridMultilevel"/>
    <w:tmpl w:val="1A7A36CC"/>
    <w:lvl w:ilvl="0" w:tplc="04090017">
      <w:start w:val="1"/>
      <w:numFmt w:val="lowerLetter"/>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05A5A1B"/>
    <w:multiLevelType w:val="hybridMultilevel"/>
    <w:tmpl w:val="FD24F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2AFE1D61"/>
    <w:multiLevelType w:val="hybridMultilevel"/>
    <w:tmpl w:val="87DEF11E"/>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2">
    <w:nsid w:val="2D1F354A"/>
    <w:multiLevelType w:val="hybridMultilevel"/>
    <w:tmpl w:val="12CEC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C77A21"/>
    <w:multiLevelType w:val="hybridMultilevel"/>
    <w:tmpl w:val="292AB79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nsid w:val="2F6205FE"/>
    <w:multiLevelType w:val="hybridMultilevel"/>
    <w:tmpl w:val="1946DDA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5">
    <w:nsid w:val="32400CEB"/>
    <w:multiLevelType w:val="hybridMultilevel"/>
    <w:tmpl w:val="779AB6C4"/>
    <w:lvl w:ilvl="0" w:tplc="0410000F">
      <w:start w:val="1"/>
      <w:numFmt w:val="decimal"/>
      <w:lvlText w:val="%1."/>
      <w:lvlJc w:val="left"/>
      <w:pPr>
        <w:ind w:left="1033" w:hanging="360"/>
      </w:pPr>
      <w:rPr>
        <w:rFonts w:hint="default"/>
      </w:rPr>
    </w:lvl>
    <w:lvl w:ilvl="1" w:tplc="04100003" w:tentative="1">
      <w:start w:val="1"/>
      <w:numFmt w:val="bullet"/>
      <w:lvlText w:val="o"/>
      <w:lvlJc w:val="left"/>
      <w:pPr>
        <w:ind w:left="1753" w:hanging="360"/>
      </w:pPr>
      <w:rPr>
        <w:rFonts w:ascii="Courier New" w:hAnsi="Courier New" w:cs="Courier New" w:hint="default"/>
      </w:rPr>
    </w:lvl>
    <w:lvl w:ilvl="2" w:tplc="04100005" w:tentative="1">
      <w:start w:val="1"/>
      <w:numFmt w:val="bullet"/>
      <w:lvlText w:val=""/>
      <w:lvlJc w:val="left"/>
      <w:pPr>
        <w:ind w:left="2473" w:hanging="360"/>
      </w:pPr>
      <w:rPr>
        <w:rFonts w:ascii="Wingdings" w:hAnsi="Wingdings" w:hint="default"/>
      </w:rPr>
    </w:lvl>
    <w:lvl w:ilvl="3" w:tplc="04100001" w:tentative="1">
      <w:start w:val="1"/>
      <w:numFmt w:val="bullet"/>
      <w:lvlText w:val=""/>
      <w:lvlJc w:val="left"/>
      <w:pPr>
        <w:ind w:left="3193" w:hanging="360"/>
      </w:pPr>
      <w:rPr>
        <w:rFonts w:ascii="Symbol" w:hAnsi="Symbol" w:hint="default"/>
      </w:rPr>
    </w:lvl>
    <w:lvl w:ilvl="4" w:tplc="04100003" w:tentative="1">
      <w:start w:val="1"/>
      <w:numFmt w:val="bullet"/>
      <w:lvlText w:val="o"/>
      <w:lvlJc w:val="left"/>
      <w:pPr>
        <w:ind w:left="3913" w:hanging="360"/>
      </w:pPr>
      <w:rPr>
        <w:rFonts w:ascii="Courier New" w:hAnsi="Courier New" w:cs="Courier New" w:hint="default"/>
      </w:rPr>
    </w:lvl>
    <w:lvl w:ilvl="5" w:tplc="04100005" w:tentative="1">
      <w:start w:val="1"/>
      <w:numFmt w:val="bullet"/>
      <w:lvlText w:val=""/>
      <w:lvlJc w:val="left"/>
      <w:pPr>
        <w:ind w:left="4633" w:hanging="360"/>
      </w:pPr>
      <w:rPr>
        <w:rFonts w:ascii="Wingdings" w:hAnsi="Wingdings" w:hint="default"/>
      </w:rPr>
    </w:lvl>
    <w:lvl w:ilvl="6" w:tplc="04100001" w:tentative="1">
      <w:start w:val="1"/>
      <w:numFmt w:val="bullet"/>
      <w:lvlText w:val=""/>
      <w:lvlJc w:val="left"/>
      <w:pPr>
        <w:ind w:left="5353" w:hanging="360"/>
      </w:pPr>
      <w:rPr>
        <w:rFonts w:ascii="Symbol" w:hAnsi="Symbol" w:hint="default"/>
      </w:rPr>
    </w:lvl>
    <w:lvl w:ilvl="7" w:tplc="04100003" w:tentative="1">
      <w:start w:val="1"/>
      <w:numFmt w:val="bullet"/>
      <w:lvlText w:val="o"/>
      <w:lvlJc w:val="left"/>
      <w:pPr>
        <w:ind w:left="6073" w:hanging="360"/>
      </w:pPr>
      <w:rPr>
        <w:rFonts w:ascii="Courier New" w:hAnsi="Courier New" w:cs="Courier New" w:hint="default"/>
      </w:rPr>
    </w:lvl>
    <w:lvl w:ilvl="8" w:tplc="04100005" w:tentative="1">
      <w:start w:val="1"/>
      <w:numFmt w:val="bullet"/>
      <w:lvlText w:val=""/>
      <w:lvlJc w:val="left"/>
      <w:pPr>
        <w:ind w:left="6793" w:hanging="360"/>
      </w:pPr>
      <w:rPr>
        <w:rFonts w:ascii="Wingdings" w:hAnsi="Wingdings" w:hint="default"/>
      </w:rPr>
    </w:lvl>
  </w:abstractNum>
  <w:abstractNum w:abstractNumId="16">
    <w:nsid w:val="3311481E"/>
    <w:multiLevelType w:val="hybridMultilevel"/>
    <w:tmpl w:val="886625EE"/>
    <w:lvl w:ilvl="0" w:tplc="F45622CC">
      <w:start w:val="1"/>
      <w:numFmt w:val="bullet"/>
      <w:lvlText w:val=""/>
      <w:lvlJc w:val="left"/>
      <w:pPr>
        <w:ind w:left="720" w:hanging="360"/>
      </w:pPr>
      <w:rPr>
        <w:rFonts w:ascii="Symbol" w:hAnsi="Symbol" w:hint="default"/>
        <w:color w:val="auto"/>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51513A3"/>
    <w:multiLevelType w:val="hybridMultilevel"/>
    <w:tmpl w:val="365E3ECE"/>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8">
    <w:nsid w:val="36C2798D"/>
    <w:multiLevelType w:val="hybridMultilevel"/>
    <w:tmpl w:val="C55017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C6D5DBA"/>
    <w:multiLevelType w:val="hybridMultilevel"/>
    <w:tmpl w:val="FFC8222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F531A6C"/>
    <w:multiLevelType w:val="hybridMultilevel"/>
    <w:tmpl w:val="B46C45F4"/>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1">
    <w:nsid w:val="414C3B5F"/>
    <w:multiLevelType w:val="hybridMultilevel"/>
    <w:tmpl w:val="C70821BA"/>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987131C"/>
    <w:multiLevelType w:val="multilevel"/>
    <w:tmpl w:val="81EE1CA2"/>
    <w:lvl w:ilvl="0">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9F3401E"/>
    <w:multiLevelType w:val="hybridMultilevel"/>
    <w:tmpl w:val="EF705D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BA71B22"/>
    <w:multiLevelType w:val="hybridMultilevel"/>
    <w:tmpl w:val="33B617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CB6347E"/>
    <w:multiLevelType w:val="hybridMultilevel"/>
    <w:tmpl w:val="0EFC3DCA"/>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6">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nsid w:val="50173F91"/>
    <w:multiLevelType w:val="hybridMultilevel"/>
    <w:tmpl w:val="9DBE1AE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8">
    <w:nsid w:val="52A36E58"/>
    <w:multiLevelType w:val="hybridMultilevel"/>
    <w:tmpl w:val="DA9AD16E"/>
    <w:lvl w:ilvl="0" w:tplc="A802EE20">
      <w:start w:val="4"/>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6030236"/>
    <w:multiLevelType w:val="hybridMultilevel"/>
    <w:tmpl w:val="051E9B28"/>
    <w:lvl w:ilvl="0" w:tplc="25A0D3AC">
      <w:start w:val="1"/>
      <w:numFmt w:val="bullet"/>
      <w:lvlText w:val=""/>
      <w:lvlJc w:val="left"/>
      <w:pPr>
        <w:tabs>
          <w:tab w:val="num" w:pos="720"/>
        </w:tabs>
        <w:ind w:left="720" w:hanging="360"/>
      </w:pPr>
      <w:rPr>
        <w:rFonts w:ascii="Wingdings" w:hAnsi="Wingdings" w:hint="default"/>
        <w:b/>
        <w:sz w:val="16"/>
        <w:szCs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1">
    <w:nsid w:val="5B593D87"/>
    <w:multiLevelType w:val="hybridMultilevel"/>
    <w:tmpl w:val="2676C69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3">
    <w:nsid w:val="5FBE4FB4"/>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nsid w:val="635E59D4"/>
    <w:multiLevelType w:val="hybridMultilevel"/>
    <w:tmpl w:val="9D6253D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64EF71E7"/>
    <w:multiLevelType w:val="hybridMultilevel"/>
    <w:tmpl w:val="13FACB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51F12B5"/>
    <w:multiLevelType w:val="hybridMultilevel"/>
    <w:tmpl w:val="D25EF1B2"/>
    <w:lvl w:ilvl="0" w:tplc="04100005">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83053AA"/>
    <w:multiLevelType w:val="hybridMultilevel"/>
    <w:tmpl w:val="EAFAFB48"/>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8">
    <w:nsid w:val="6877602B"/>
    <w:multiLevelType w:val="hybridMultilevel"/>
    <w:tmpl w:val="9774A64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9">
    <w:nsid w:val="688F7EF0"/>
    <w:multiLevelType w:val="hybridMultilevel"/>
    <w:tmpl w:val="6E88E3A4"/>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E66613"/>
    <w:multiLevelType w:val="hybridMultilevel"/>
    <w:tmpl w:val="6B9A863E"/>
    <w:lvl w:ilvl="0" w:tplc="EA460918">
      <w:numFmt w:val="bullet"/>
      <w:lvlText w:val="-"/>
      <w:lvlJc w:val="left"/>
      <w:pPr>
        <w:ind w:left="1033" w:hanging="360"/>
      </w:pPr>
      <w:rPr>
        <w:rFonts w:ascii="Times New Roman" w:eastAsia="Times New Roman" w:hAnsi="Times New Roman" w:cs="Times New Roman" w:hint="default"/>
      </w:rPr>
    </w:lvl>
    <w:lvl w:ilvl="1" w:tplc="04100003" w:tentative="1">
      <w:start w:val="1"/>
      <w:numFmt w:val="bullet"/>
      <w:lvlText w:val="o"/>
      <w:lvlJc w:val="left"/>
      <w:pPr>
        <w:ind w:left="1753" w:hanging="360"/>
      </w:pPr>
      <w:rPr>
        <w:rFonts w:ascii="Courier New" w:hAnsi="Courier New" w:cs="Courier New" w:hint="default"/>
      </w:rPr>
    </w:lvl>
    <w:lvl w:ilvl="2" w:tplc="04100005" w:tentative="1">
      <w:start w:val="1"/>
      <w:numFmt w:val="bullet"/>
      <w:lvlText w:val=""/>
      <w:lvlJc w:val="left"/>
      <w:pPr>
        <w:ind w:left="2473" w:hanging="360"/>
      </w:pPr>
      <w:rPr>
        <w:rFonts w:ascii="Wingdings" w:hAnsi="Wingdings" w:hint="default"/>
      </w:rPr>
    </w:lvl>
    <w:lvl w:ilvl="3" w:tplc="04100001" w:tentative="1">
      <w:start w:val="1"/>
      <w:numFmt w:val="bullet"/>
      <w:lvlText w:val=""/>
      <w:lvlJc w:val="left"/>
      <w:pPr>
        <w:ind w:left="3193" w:hanging="360"/>
      </w:pPr>
      <w:rPr>
        <w:rFonts w:ascii="Symbol" w:hAnsi="Symbol" w:hint="default"/>
      </w:rPr>
    </w:lvl>
    <w:lvl w:ilvl="4" w:tplc="04100003" w:tentative="1">
      <w:start w:val="1"/>
      <w:numFmt w:val="bullet"/>
      <w:lvlText w:val="o"/>
      <w:lvlJc w:val="left"/>
      <w:pPr>
        <w:ind w:left="3913" w:hanging="360"/>
      </w:pPr>
      <w:rPr>
        <w:rFonts w:ascii="Courier New" w:hAnsi="Courier New" w:cs="Courier New" w:hint="default"/>
      </w:rPr>
    </w:lvl>
    <w:lvl w:ilvl="5" w:tplc="04100005" w:tentative="1">
      <w:start w:val="1"/>
      <w:numFmt w:val="bullet"/>
      <w:lvlText w:val=""/>
      <w:lvlJc w:val="left"/>
      <w:pPr>
        <w:ind w:left="4633" w:hanging="360"/>
      </w:pPr>
      <w:rPr>
        <w:rFonts w:ascii="Wingdings" w:hAnsi="Wingdings" w:hint="default"/>
      </w:rPr>
    </w:lvl>
    <w:lvl w:ilvl="6" w:tplc="04100001" w:tentative="1">
      <w:start w:val="1"/>
      <w:numFmt w:val="bullet"/>
      <w:lvlText w:val=""/>
      <w:lvlJc w:val="left"/>
      <w:pPr>
        <w:ind w:left="5353" w:hanging="360"/>
      </w:pPr>
      <w:rPr>
        <w:rFonts w:ascii="Symbol" w:hAnsi="Symbol" w:hint="default"/>
      </w:rPr>
    </w:lvl>
    <w:lvl w:ilvl="7" w:tplc="04100003" w:tentative="1">
      <w:start w:val="1"/>
      <w:numFmt w:val="bullet"/>
      <w:lvlText w:val="o"/>
      <w:lvlJc w:val="left"/>
      <w:pPr>
        <w:ind w:left="6073" w:hanging="360"/>
      </w:pPr>
      <w:rPr>
        <w:rFonts w:ascii="Courier New" w:hAnsi="Courier New" w:cs="Courier New" w:hint="default"/>
      </w:rPr>
    </w:lvl>
    <w:lvl w:ilvl="8" w:tplc="04100005" w:tentative="1">
      <w:start w:val="1"/>
      <w:numFmt w:val="bullet"/>
      <w:lvlText w:val=""/>
      <w:lvlJc w:val="left"/>
      <w:pPr>
        <w:ind w:left="6793" w:hanging="360"/>
      </w:pPr>
      <w:rPr>
        <w:rFonts w:ascii="Wingdings" w:hAnsi="Wingdings" w:hint="default"/>
      </w:rPr>
    </w:lvl>
  </w:abstractNum>
  <w:abstractNum w:abstractNumId="41">
    <w:nsid w:val="6F1F4B5A"/>
    <w:multiLevelType w:val="hybridMultilevel"/>
    <w:tmpl w:val="61EAAC3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F4159D8"/>
    <w:multiLevelType w:val="hybridMultilevel"/>
    <w:tmpl w:val="9774A64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nsid w:val="70314612"/>
    <w:multiLevelType w:val="hybridMultilevel"/>
    <w:tmpl w:val="C688E5BA"/>
    <w:lvl w:ilvl="0" w:tplc="04090005">
      <w:start w:val="1"/>
      <w:numFmt w:val="bullet"/>
      <w:lvlText w:val=""/>
      <w:lvlJc w:val="left"/>
      <w:pPr>
        <w:tabs>
          <w:tab w:val="num" w:pos="720"/>
        </w:tabs>
        <w:ind w:left="720" w:hanging="360"/>
      </w:pPr>
      <w:rPr>
        <w:rFonts w:ascii="Wingdings" w:hAnsi="Wingdings" w:hint="default"/>
      </w:rPr>
    </w:lvl>
    <w:lvl w:ilvl="1" w:tplc="834C842E">
      <w:numFmt w:val="bullet"/>
      <w:lvlText w:val="-"/>
      <w:lvlJc w:val="left"/>
      <w:pPr>
        <w:tabs>
          <w:tab w:val="num" w:pos="1440"/>
        </w:tabs>
        <w:ind w:left="1440" w:hanging="360"/>
      </w:pPr>
      <w:rPr>
        <w:rFonts w:ascii="Times New Roman" w:eastAsia="Times New Roman" w:hAnsi="Times New Roman"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1F754C1"/>
    <w:multiLevelType w:val="multilevel"/>
    <w:tmpl w:val="68DE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26D0CC1"/>
    <w:multiLevelType w:val="hybridMultilevel"/>
    <w:tmpl w:val="09345A7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nsid w:val="76172197"/>
    <w:multiLevelType w:val="hybridMultilevel"/>
    <w:tmpl w:val="C31C808C"/>
    <w:lvl w:ilvl="0" w:tplc="ED3E0E7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96862BA"/>
    <w:multiLevelType w:val="hybridMultilevel"/>
    <w:tmpl w:val="6F2A0DD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8">
    <w:nsid w:val="7A7B0F2F"/>
    <w:multiLevelType w:val="hybridMultilevel"/>
    <w:tmpl w:val="CD62C6D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31"/>
  </w:num>
  <w:num w:numId="2">
    <w:abstractNumId w:val="0"/>
  </w:num>
  <w:num w:numId="3">
    <w:abstractNumId w:val="21"/>
  </w:num>
  <w:num w:numId="4">
    <w:abstractNumId w:val="8"/>
  </w:num>
  <w:num w:numId="5">
    <w:abstractNumId w:val="22"/>
  </w:num>
  <w:num w:numId="6">
    <w:abstractNumId w:val="29"/>
  </w:num>
  <w:num w:numId="7">
    <w:abstractNumId w:val="34"/>
  </w:num>
  <w:num w:numId="8">
    <w:abstractNumId w:val="13"/>
  </w:num>
  <w:num w:numId="9">
    <w:abstractNumId w:val="36"/>
  </w:num>
  <w:num w:numId="10">
    <w:abstractNumId w:val="48"/>
  </w:num>
  <w:num w:numId="11">
    <w:abstractNumId w:val="4"/>
  </w:num>
  <w:num w:numId="12">
    <w:abstractNumId w:val="32"/>
  </w:num>
  <w:num w:numId="13">
    <w:abstractNumId w:val="26"/>
  </w:num>
  <w:num w:numId="14">
    <w:abstractNumId w:val="41"/>
  </w:num>
  <w:num w:numId="15">
    <w:abstractNumId w:val="17"/>
  </w:num>
  <w:num w:numId="16">
    <w:abstractNumId w:val="35"/>
  </w:num>
  <w:num w:numId="17">
    <w:abstractNumId w:val="7"/>
  </w:num>
  <w:num w:numId="18">
    <w:abstractNumId w:val="19"/>
  </w:num>
  <w:num w:numId="19">
    <w:abstractNumId w:val="6"/>
  </w:num>
  <w:num w:numId="20">
    <w:abstractNumId w:val="11"/>
  </w:num>
  <w:num w:numId="21">
    <w:abstractNumId w:val="27"/>
  </w:num>
  <w:num w:numId="22">
    <w:abstractNumId w:val="14"/>
  </w:num>
  <w:num w:numId="23">
    <w:abstractNumId w:val="25"/>
  </w:num>
  <w:num w:numId="24">
    <w:abstractNumId w:val="37"/>
  </w:num>
  <w:num w:numId="25">
    <w:abstractNumId w:val="23"/>
  </w:num>
  <w:num w:numId="26">
    <w:abstractNumId w:val="18"/>
  </w:num>
  <w:num w:numId="27">
    <w:abstractNumId w:val="43"/>
  </w:num>
  <w:num w:numId="28">
    <w:abstractNumId w:val="44"/>
  </w:num>
  <w:num w:numId="29">
    <w:abstractNumId w:val="20"/>
  </w:num>
  <w:num w:numId="30">
    <w:abstractNumId w:val="24"/>
  </w:num>
  <w:num w:numId="31">
    <w:abstractNumId w:val="30"/>
  </w:num>
  <w:num w:numId="32">
    <w:abstractNumId w:val="2"/>
  </w:num>
  <w:num w:numId="33">
    <w:abstractNumId w:val="33"/>
  </w:num>
  <w:num w:numId="34">
    <w:abstractNumId w:val="9"/>
  </w:num>
  <w:num w:numId="35">
    <w:abstractNumId w:val="12"/>
  </w:num>
  <w:num w:numId="36">
    <w:abstractNumId w:val="39"/>
  </w:num>
  <w:num w:numId="37">
    <w:abstractNumId w:val="10"/>
  </w:num>
  <w:num w:numId="38">
    <w:abstractNumId w:val="16"/>
  </w:num>
  <w:num w:numId="39">
    <w:abstractNumId w:val="5"/>
  </w:num>
  <w:num w:numId="40">
    <w:abstractNumId w:val="1"/>
  </w:num>
  <w:num w:numId="41">
    <w:abstractNumId w:val="1"/>
  </w:num>
  <w:num w:numId="42">
    <w:abstractNumId w:val="40"/>
  </w:num>
  <w:num w:numId="43">
    <w:abstractNumId w:val="15"/>
  </w:num>
  <w:num w:numId="44">
    <w:abstractNumId w:val="45"/>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num>
  <w:num w:numId="49">
    <w:abstractNumId w:val="3"/>
  </w:num>
  <w:num w:numId="5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drawingGridHorizontalSpacing w:val="221"/>
  <w:noPunctuationKerning/>
  <w:characterSpacingControl w:val="doNotCompress"/>
  <w:hdrShapeDefaults>
    <o:shapedefaults v:ext="edit" spidmax="25602" fillcolor="white">
      <v:fill color="white"/>
    </o:shapedefaults>
    <o:shapelayout v:ext="edit">
      <o:idmap v:ext="edit" data="4"/>
    </o:shapelayout>
  </w:hdrShapeDefaults>
  <w:footnotePr>
    <w:footnote w:id="0"/>
    <w:footnote w:id="1"/>
  </w:footnotePr>
  <w:endnotePr>
    <w:endnote w:id="0"/>
    <w:endnote w:id="1"/>
  </w:endnotePr>
  <w:compat/>
  <w:rsids>
    <w:rsidRoot w:val="00467E56"/>
    <w:rsid w:val="000008F6"/>
    <w:rsid w:val="00001B7A"/>
    <w:rsid w:val="00002B56"/>
    <w:rsid w:val="00005B78"/>
    <w:rsid w:val="000061B3"/>
    <w:rsid w:val="00013BC1"/>
    <w:rsid w:val="00014BF1"/>
    <w:rsid w:val="000157AB"/>
    <w:rsid w:val="00017C0B"/>
    <w:rsid w:val="000218DB"/>
    <w:rsid w:val="00021EC9"/>
    <w:rsid w:val="000330EE"/>
    <w:rsid w:val="00035039"/>
    <w:rsid w:val="00035236"/>
    <w:rsid w:val="000352F6"/>
    <w:rsid w:val="0003557E"/>
    <w:rsid w:val="0003631A"/>
    <w:rsid w:val="000372DF"/>
    <w:rsid w:val="00042BA9"/>
    <w:rsid w:val="0005183B"/>
    <w:rsid w:val="00051A24"/>
    <w:rsid w:val="00056914"/>
    <w:rsid w:val="000611BD"/>
    <w:rsid w:val="000633BA"/>
    <w:rsid w:val="00063DA0"/>
    <w:rsid w:val="0006462F"/>
    <w:rsid w:val="00065B21"/>
    <w:rsid w:val="00067D4C"/>
    <w:rsid w:val="00071668"/>
    <w:rsid w:val="00076649"/>
    <w:rsid w:val="00076D67"/>
    <w:rsid w:val="000779CE"/>
    <w:rsid w:val="000813E4"/>
    <w:rsid w:val="00082D36"/>
    <w:rsid w:val="0008530B"/>
    <w:rsid w:val="00087A56"/>
    <w:rsid w:val="00090AA8"/>
    <w:rsid w:val="00096112"/>
    <w:rsid w:val="00096B1B"/>
    <w:rsid w:val="000A1C6A"/>
    <w:rsid w:val="000A7384"/>
    <w:rsid w:val="000A7A94"/>
    <w:rsid w:val="000B0545"/>
    <w:rsid w:val="000B1F54"/>
    <w:rsid w:val="000B4060"/>
    <w:rsid w:val="000C7C01"/>
    <w:rsid w:val="000D14CE"/>
    <w:rsid w:val="000D2A2A"/>
    <w:rsid w:val="000D41BC"/>
    <w:rsid w:val="000D557D"/>
    <w:rsid w:val="000D6040"/>
    <w:rsid w:val="000E0338"/>
    <w:rsid w:val="000E07DC"/>
    <w:rsid w:val="000E2D95"/>
    <w:rsid w:val="000E5BCF"/>
    <w:rsid w:val="000E5E0E"/>
    <w:rsid w:val="000E65CF"/>
    <w:rsid w:val="000E7069"/>
    <w:rsid w:val="000E7322"/>
    <w:rsid w:val="000F0542"/>
    <w:rsid w:val="000F4618"/>
    <w:rsid w:val="000F4DCA"/>
    <w:rsid w:val="00100609"/>
    <w:rsid w:val="00106AC0"/>
    <w:rsid w:val="001100EE"/>
    <w:rsid w:val="0011113C"/>
    <w:rsid w:val="00122A49"/>
    <w:rsid w:val="00123BFA"/>
    <w:rsid w:val="00123C0C"/>
    <w:rsid w:val="00131659"/>
    <w:rsid w:val="001317C8"/>
    <w:rsid w:val="00137886"/>
    <w:rsid w:val="00141E22"/>
    <w:rsid w:val="00144EFE"/>
    <w:rsid w:val="001458DD"/>
    <w:rsid w:val="001506B0"/>
    <w:rsid w:val="00152DCF"/>
    <w:rsid w:val="00163658"/>
    <w:rsid w:val="0016458B"/>
    <w:rsid w:val="001714DD"/>
    <w:rsid w:val="00177842"/>
    <w:rsid w:val="0018103F"/>
    <w:rsid w:val="001850CC"/>
    <w:rsid w:val="00185D68"/>
    <w:rsid w:val="00195DF8"/>
    <w:rsid w:val="001A1437"/>
    <w:rsid w:val="001A4042"/>
    <w:rsid w:val="001A5698"/>
    <w:rsid w:val="001A7D05"/>
    <w:rsid w:val="001B2B6B"/>
    <w:rsid w:val="001C38E1"/>
    <w:rsid w:val="001C42D3"/>
    <w:rsid w:val="001D0F1F"/>
    <w:rsid w:val="001D11CA"/>
    <w:rsid w:val="001D2518"/>
    <w:rsid w:val="001D664B"/>
    <w:rsid w:val="001E16CE"/>
    <w:rsid w:val="001E1A7F"/>
    <w:rsid w:val="001E1F7C"/>
    <w:rsid w:val="001E7A25"/>
    <w:rsid w:val="001F259B"/>
    <w:rsid w:val="001F466B"/>
    <w:rsid w:val="001F4BF7"/>
    <w:rsid w:val="001F5872"/>
    <w:rsid w:val="001F5DA1"/>
    <w:rsid w:val="00201E1C"/>
    <w:rsid w:val="00204A24"/>
    <w:rsid w:val="002067D0"/>
    <w:rsid w:val="002116B3"/>
    <w:rsid w:val="00211F4E"/>
    <w:rsid w:val="0021380A"/>
    <w:rsid w:val="002150E6"/>
    <w:rsid w:val="002208DC"/>
    <w:rsid w:val="002244BA"/>
    <w:rsid w:val="0023107D"/>
    <w:rsid w:val="00234D10"/>
    <w:rsid w:val="00235E0F"/>
    <w:rsid w:val="00237E4E"/>
    <w:rsid w:val="0024356C"/>
    <w:rsid w:val="00243A57"/>
    <w:rsid w:val="002441EE"/>
    <w:rsid w:val="00245C8E"/>
    <w:rsid w:val="00252BE1"/>
    <w:rsid w:val="002550B8"/>
    <w:rsid w:val="0025746D"/>
    <w:rsid w:val="00261EA6"/>
    <w:rsid w:val="0026348B"/>
    <w:rsid w:val="002660CF"/>
    <w:rsid w:val="002702DE"/>
    <w:rsid w:val="0027302F"/>
    <w:rsid w:val="0028050D"/>
    <w:rsid w:val="00281D64"/>
    <w:rsid w:val="00287320"/>
    <w:rsid w:val="002904DA"/>
    <w:rsid w:val="00293CE4"/>
    <w:rsid w:val="0029463B"/>
    <w:rsid w:val="002A1134"/>
    <w:rsid w:val="002A1B8C"/>
    <w:rsid w:val="002B1917"/>
    <w:rsid w:val="002B635A"/>
    <w:rsid w:val="002B74D2"/>
    <w:rsid w:val="002C0A02"/>
    <w:rsid w:val="002C1F16"/>
    <w:rsid w:val="002C70DA"/>
    <w:rsid w:val="002C77DF"/>
    <w:rsid w:val="002D0942"/>
    <w:rsid w:val="002D3BA7"/>
    <w:rsid w:val="002E1912"/>
    <w:rsid w:val="002E3242"/>
    <w:rsid w:val="002E353C"/>
    <w:rsid w:val="002E7458"/>
    <w:rsid w:val="002F0D0D"/>
    <w:rsid w:val="002F194A"/>
    <w:rsid w:val="00302534"/>
    <w:rsid w:val="00304E2E"/>
    <w:rsid w:val="00305794"/>
    <w:rsid w:val="003070C6"/>
    <w:rsid w:val="00310C0F"/>
    <w:rsid w:val="00312B4E"/>
    <w:rsid w:val="00315E25"/>
    <w:rsid w:val="0032083E"/>
    <w:rsid w:val="00323071"/>
    <w:rsid w:val="00331554"/>
    <w:rsid w:val="0033210C"/>
    <w:rsid w:val="003350A6"/>
    <w:rsid w:val="0033677D"/>
    <w:rsid w:val="003402C2"/>
    <w:rsid w:val="00356A62"/>
    <w:rsid w:val="00356F18"/>
    <w:rsid w:val="0036089E"/>
    <w:rsid w:val="00362000"/>
    <w:rsid w:val="003622F3"/>
    <w:rsid w:val="00363B2B"/>
    <w:rsid w:val="00372F67"/>
    <w:rsid w:val="003753E3"/>
    <w:rsid w:val="00375E39"/>
    <w:rsid w:val="00375E7B"/>
    <w:rsid w:val="003802FF"/>
    <w:rsid w:val="00382FA2"/>
    <w:rsid w:val="0038507F"/>
    <w:rsid w:val="00386384"/>
    <w:rsid w:val="00386636"/>
    <w:rsid w:val="0039097E"/>
    <w:rsid w:val="00397AF4"/>
    <w:rsid w:val="003A1B74"/>
    <w:rsid w:val="003A58F4"/>
    <w:rsid w:val="003A66D5"/>
    <w:rsid w:val="003A7AD8"/>
    <w:rsid w:val="003B0D97"/>
    <w:rsid w:val="003B4315"/>
    <w:rsid w:val="003B5DBE"/>
    <w:rsid w:val="003B7E23"/>
    <w:rsid w:val="003C2C08"/>
    <w:rsid w:val="003C3638"/>
    <w:rsid w:val="003D04CD"/>
    <w:rsid w:val="003D2213"/>
    <w:rsid w:val="003D29B1"/>
    <w:rsid w:val="003D3A1D"/>
    <w:rsid w:val="003D6249"/>
    <w:rsid w:val="003D6E30"/>
    <w:rsid w:val="003D786C"/>
    <w:rsid w:val="003E72CE"/>
    <w:rsid w:val="003E7650"/>
    <w:rsid w:val="003F2F85"/>
    <w:rsid w:val="003F482B"/>
    <w:rsid w:val="003F60BD"/>
    <w:rsid w:val="0040671E"/>
    <w:rsid w:val="0041359A"/>
    <w:rsid w:val="00417081"/>
    <w:rsid w:val="00417DCA"/>
    <w:rsid w:val="00420C92"/>
    <w:rsid w:val="004218F4"/>
    <w:rsid w:val="00421979"/>
    <w:rsid w:val="00423158"/>
    <w:rsid w:val="00432B28"/>
    <w:rsid w:val="00435663"/>
    <w:rsid w:val="00441AE9"/>
    <w:rsid w:val="00444369"/>
    <w:rsid w:val="0044523F"/>
    <w:rsid w:val="00446D6B"/>
    <w:rsid w:val="0044773A"/>
    <w:rsid w:val="004503FA"/>
    <w:rsid w:val="004518CC"/>
    <w:rsid w:val="00452F9F"/>
    <w:rsid w:val="004560BA"/>
    <w:rsid w:val="00462510"/>
    <w:rsid w:val="00462D70"/>
    <w:rsid w:val="0046300B"/>
    <w:rsid w:val="00466806"/>
    <w:rsid w:val="00467E56"/>
    <w:rsid w:val="00471A6B"/>
    <w:rsid w:val="00472675"/>
    <w:rsid w:val="0047373B"/>
    <w:rsid w:val="004744E6"/>
    <w:rsid w:val="00483888"/>
    <w:rsid w:val="00487B81"/>
    <w:rsid w:val="00490823"/>
    <w:rsid w:val="004920BC"/>
    <w:rsid w:val="00492CF2"/>
    <w:rsid w:val="0049516E"/>
    <w:rsid w:val="004953AD"/>
    <w:rsid w:val="00497AC8"/>
    <w:rsid w:val="004A04FC"/>
    <w:rsid w:val="004A43FD"/>
    <w:rsid w:val="004A51B0"/>
    <w:rsid w:val="004A5470"/>
    <w:rsid w:val="004B26EB"/>
    <w:rsid w:val="004B40A7"/>
    <w:rsid w:val="004B72D9"/>
    <w:rsid w:val="004B7E3C"/>
    <w:rsid w:val="004C5360"/>
    <w:rsid w:val="004D26A5"/>
    <w:rsid w:val="004D35E4"/>
    <w:rsid w:val="004D6815"/>
    <w:rsid w:val="004E7231"/>
    <w:rsid w:val="004F08F3"/>
    <w:rsid w:val="004F0AF5"/>
    <w:rsid w:val="004F4D0E"/>
    <w:rsid w:val="004F677D"/>
    <w:rsid w:val="004F6C76"/>
    <w:rsid w:val="004F7702"/>
    <w:rsid w:val="00500CF9"/>
    <w:rsid w:val="00501FCA"/>
    <w:rsid w:val="00503415"/>
    <w:rsid w:val="00503CA9"/>
    <w:rsid w:val="005048F1"/>
    <w:rsid w:val="005120F8"/>
    <w:rsid w:val="00514A12"/>
    <w:rsid w:val="00514A64"/>
    <w:rsid w:val="005153F2"/>
    <w:rsid w:val="005206E0"/>
    <w:rsid w:val="00524405"/>
    <w:rsid w:val="005248E3"/>
    <w:rsid w:val="0052527B"/>
    <w:rsid w:val="00526989"/>
    <w:rsid w:val="00527BE6"/>
    <w:rsid w:val="00534837"/>
    <w:rsid w:val="00536184"/>
    <w:rsid w:val="00537739"/>
    <w:rsid w:val="00546F7A"/>
    <w:rsid w:val="00547C55"/>
    <w:rsid w:val="0055124B"/>
    <w:rsid w:val="005514F6"/>
    <w:rsid w:val="00552BE5"/>
    <w:rsid w:val="00557808"/>
    <w:rsid w:val="005579B7"/>
    <w:rsid w:val="00562A10"/>
    <w:rsid w:val="0056758D"/>
    <w:rsid w:val="00572835"/>
    <w:rsid w:val="00576702"/>
    <w:rsid w:val="00576AC2"/>
    <w:rsid w:val="00577CFE"/>
    <w:rsid w:val="00582421"/>
    <w:rsid w:val="0058285C"/>
    <w:rsid w:val="00582E8A"/>
    <w:rsid w:val="00583752"/>
    <w:rsid w:val="00586AB8"/>
    <w:rsid w:val="00590A5E"/>
    <w:rsid w:val="00595E98"/>
    <w:rsid w:val="00595FEC"/>
    <w:rsid w:val="005A344C"/>
    <w:rsid w:val="005A38B8"/>
    <w:rsid w:val="005B1941"/>
    <w:rsid w:val="005B26ED"/>
    <w:rsid w:val="005B553B"/>
    <w:rsid w:val="005B6625"/>
    <w:rsid w:val="005C14C2"/>
    <w:rsid w:val="005C185D"/>
    <w:rsid w:val="005C2A65"/>
    <w:rsid w:val="005D0D93"/>
    <w:rsid w:val="005D1218"/>
    <w:rsid w:val="005D14F8"/>
    <w:rsid w:val="005D5061"/>
    <w:rsid w:val="005E00FC"/>
    <w:rsid w:val="005E0914"/>
    <w:rsid w:val="005E309C"/>
    <w:rsid w:val="005F6BB3"/>
    <w:rsid w:val="00605BCA"/>
    <w:rsid w:val="006147E4"/>
    <w:rsid w:val="006148EF"/>
    <w:rsid w:val="00620CB5"/>
    <w:rsid w:val="0062132D"/>
    <w:rsid w:val="00623F66"/>
    <w:rsid w:val="00634832"/>
    <w:rsid w:val="006348B5"/>
    <w:rsid w:val="0063717F"/>
    <w:rsid w:val="006378E5"/>
    <w:rsid w:val="006428AF"/>
    <w:rsid w:val="00644931"/>
    <w:rsid w:val="006472A9"/>
    <w:rsid w:val="006502B7"/>
    <w:rsid w:val="00650DC8"/>
    <w:rsid w:val="00653FE9"/>
    <w:rsid w:val="00657CEA"/>
    <w:rsid w:val="00666DC3"/>
    <w:rsid w:val="00667BBB"/>
    <w:rsid w:val="00667E65"/>
    <w:rsid w:val="006706C9"/>
    <w:rsid w:val="00673BD6"/>
    <w:rsid w:val="006740A3"/>
    <w:rsid w:val="006748C2"/>
    <w:rsid w:val="00674E52"/>
    <w:rsid w:val="00675158"/>
    <w:rsid w:val="00683318"/>
    <w:rsid w:val="0069257D"/>
    <w:rsid w:val="00694805"/>
    <w:rsid w:val="0069502B"/>
    <w:rsid w:val="006976B4"/>
    <w:rsid w:val="006A2D74"/>
    <w:rsid w:val="006A43FF"/>
    <w:rsid w:val="006B1819"/>
    <w:rsid w:val="006B1BD0"/>
    <w:rsid w:val="006B5702"/>
    <w:rsid w:val="006B6114"/>
    <w:rsid w:val="006B65A2"/>
    <w:rsid w:val="006C060A"/>
    <w:rsid w:val="006C391C"/>
    <w:rsid w:val="006C6596"/>
    <w:rsid w:val="006D1054"/>
    <w:rsid w:val="006D1E44"/>
    <w:rsid w:val="006D2035"/>
    <w:rsid w:val="006D4400"/>
    <w:rsid w:val="006D5DBB"/>
    <w:rsid w:val="006D6D3B"/>
    <w:rsid w:val="006E1506"/>
    <w:rsid w:val="006E1C42"/>
    <w:rsid w:val="006E1EC3"/>
    <w:rsid w:val="006E4ACF"/>
    <w:rsid w:val="006E5347"/>
    <w:rsid w:val="006E60CB"/>
    <w:rsid w:val="006E6335"/>
    <w:rsid w:val="006F32E8"/>
    <w:rsid w:val="006F3312"/>
    <w:rsid w:val="006F3DE0"/>
    <w:rsid w:val="006F59F9"/>
    <w:rsid w:val="006F6CC8"/>
    <w:rsid w:val="00700CDD"/>
    <w:rsid w:val="0070391B"/>
    <w:rsid w:val="00713961"/>
    <w:rsid w:val="007278E7"/>
    <w:rsid w:val="00730351"/>
    <w:rsid w:val="00732060"/>
    <w:rsid w:val="00737F7C"/>
    <w:rsid w:val="007401F9"/>
    <w:rsid w:val="00743157"/>
    <w:rsid w:val="007522B1"/>
    <w:rsid w:val="00753F50"/>
    <w:rsid w:val="00755A0C"/>
    <w:rsid w:val="00764226"/>
    <w:rsid w:val="007664F7"/>
    <w:rsid w:val="00767B16"/>
    <w:rsid w:val="00771434"/>
    <w:rsid w:val="00774028"/>
    <w:rsid w:val="00785CF6"/>
    <w:rsid w:val="00787EDC"/>
    <w:rsid w:val="00790A4E"/>
    <w:rsid w:val="0079327B"/>
    <w:rsid w:val="00793DEC"/>
    <w:rsid w:val="00794614"/>
    <w:rsid w:val="00794997"/>
    <w:rsid w:val="00795EFC"/>
    <w:rsid w:val="00796642"/>
    <w:rsid w:val="007A28AC"/>
    <w:rsid w:val="007A38E0"/>
    <w:rsid w:val="007A73A7"/>
    <w:rsid w:val="007A79F7"/>
    <w:rsid w:val="007B0040"/>
    <w:rsid w:val="007B056C"/>
    <w:rsid w:val="007B2F6A"/>
    <w:rsid w:val="007C0C51"/>
    <w:rsid w:val="007C572C"/>
    <w:rsid w:val="007C73ED"/>
    <w:rsid w:val="007D3F4C"/>
    <w:rsid w:val="007D5C0F"/>
    <w:rsid w:val="007D744C"/>
    <w:rsid w:val="007E12C2"/>
    <w:rsid w:val="007E15B5"/>
    <w:rsid w:val="007E3618"/>
    <w:rsid w:val="007F7FE2"/>
    <w:rsid w:val="00800874"/>
    <w:rsid w:val="008026E6"/>
    <w:rsid w:val="00802A46"/>
    <w:rsid w:val="00802CC1"/>
    <w:rsid w:val="008106DB"/>
    <w:rsid w:val="00812CA0"/>
    <w:rsid w:val="00821E4C"/>
    <w:rsid w:val="0083267D"/>
    <w:rsid w:val="008401DE"/>
    <w:rsid w:val="0084081B"/>
    <w:rsid w:val="00841C3C"/>
    <w:rsid w:val="00843398"/>
    <w:rsid w:val="00843B53"/>
    <w:rsid w:val="008460C8"/>
    <w:rsid w:val="00851E92"/>
    <w:rsid w:val="008520AC"/>
    <w:rsid w:val="00852C25"/>
    <w:rsid w:val="00856693"/>
    <w:rsid w:val="008566EC"/>
    <w:rsid w:val="008601AF"/>
    <w:rsid w:val="0086535E"/>
    <w:rsid w:val="00872DFA"/>
    <w:rsid w:val="00874EE9"/>
    <w:rsid w:val="008805F8"/>
    <w:rsid w:val="008811D0"/>
    <w:rsid w:val="0088296E"/>
    <w:rsid w:val="00891ACA"/>
    <w:rsid w:val="008A0445"/>
    <w:rsid w:val="008A0507"/>
    <w:rsid w:val="008A5D1D"/>
    <w:rsid w:val="008B13DB"/>
    <w:rsid w:val="008B220D"/>
    <w:rsid w:val="008B2E3F"/>
    <w:rsid w:val="008B6F81"/>
    <w:rsid w:val="008C0D00"/>
    <w:rsid w:val="008C11BA"/>
    <w:rsid w:val="008C3D23"/>
    <w:rsid w:val="008C64BB"/>
    <w:rsid w:val="008C7575"/>
    <w:rsid w:val="008D53E4"/>
    <w:rsid w:val="008D6B0E"/>
    <w:rsid w:val="008D74E1"/>
    <w:rsid w:val="008E07B3"/>
    <w:rsid w:val="008F0EFB"/>
    <w:rsid w:val="008F228E"/>
    <w:rsid w:val="008F69F0"/>
    <w:rsid w:val="008F6E80"/>
    <w:rsid w:val="0090081A"/>
    <w:rsid w:val="00906F3A"/>
    <w:rsid w:val="009131A8"/>
    <w:rsid w:val="0091406E"/>
    <w:rsid w:val="0091704D"/>
    <w:rsid w:val="00917102"/>
    <w:rsid w:val="009267C6"/>
    <w:rsid w:val="00927207"/>
    <w:rsid w:val="0093123D"/>
    <w:rsid w:val="00932570"/>
    <w:rsid w:val="00934E5F"/>
    <w:rsid w:val="00935CB6"/>
    <w:rsid w:val="00935F7D"/>
    <w:rsid w:val="00937A9B"/>
    <w:rsid w:val="00942118"/>
    <w:rsid w:val="00942281"/>
    <w:rsid w:val="009477BE"/>
    <w:rsid w:val="00947963"/>
    <w:rsid w:val="00954905"/>
    <w:rsid w:val="00954EEC"/>
    <w:rsid w:val="00964CCF"/>
    <w:rsid w:val="009661AF"/>
    <w:rsid w:val="00971175"/>
    <w:rsid w:val="0097311E"/>
    <w:rsid w:val="00975E64"/>
    <w:rsid w:val="009774AF"/>
    <w:rsid w:val="00980FD5"/>
    <w:rsid w:val="00983C8F"/>
    <w:rsid w:val="00984B32"/>
    <w:rsid w:val="00984DAA"/>
    <w:rsid w:val="009860B3"/>
    <w:rsid w:val="00986660"/>
    <w:rsid w:val="00995C55"/>
    <w:rsid w:val="00997FA7"/>
    <w:rsid w:val="009A2A10"/>
    <w:rsid w:val="009A6CBB"/>
    <w:rsid w:val="009A75D0"/>
    <w:rsid w:val="009A75D3"/>
    <w:rsid w:val="009B21C8"/>
    <w:rsid w:val="009B4AED"/>
    <w:rsid w:val="009C07CB"/>
    <w:rsid w:val="009C241D"/>
    <w:rsid w:val="009C2813"/>
    <w:rsid w:val="009C5D18"/>
    <w:rsid w:val="009D0B67"/>
    <w:rsid w:val="009D2823"/>
    <w:rsid w:val="009D34DD"/>
    <w:rsid w:val="009D78AB"/>
    <w:rsid w:val="009D7F52"/>
    <w:rsid w:val="009E4711"/>
    <w:rsid w:val="009E4E58"/>
    <w:rsid w:val="009E5673"/>
    <w:rsid w:val="009E67CA"/>
    <w:rsid w:val="009E6CBA"/>
    <w:rsid w:val="009E6E0F"/>
    <w:rsid w:val="009F3C26"/>
    <w:rsid w:val="009F6E52"/>
    <w:rsid w:val="009F7BD1"/>
    <w:rsid w:val="00A01FFF"/>
    <w:rsid w:val="00A02FD5"/>
    <w:rsid w:val="00A04A34"/>
    <w:rsid w:val="00A10503"/>
    <w:rsid w:val="00A137D4"/>
    <w:rsid w:val="00A22A1A"/>
    <w:rsid w:val="00A23EEC"/>
    <w:rsid w:val="00A24C33"/>
    <w:rsid w:val="00A25A11"/>
    <w:rsid w:val="00A26F01"/>
    <w:rsid w:val="00A3031E"/>
    <w:rsid w:val="00A350B3"/>
    <w:rsid w:val="00A4279E"/>
    <w:rsid w:val="00A44DC4"/>
    <w:rsid w:val="00A44E22"/>
    <w:rsid w:val="00A4733D"/>
    <w:rsid w:val="00A5047E"/>
    <w:rsid w:val="00A5338C"/>
    <w:rsid w:val="00A537BD"/>
    <w:rsid w:val="00A5429B"/>
    <w:rsid w:val="00A55455"/>
    <w:rsid w:val="00A5547D"/>
    <w:rsid w:val="00A55C41"/>
    <w:rsid w:val="00A63F33"/>
    <w:rsid w:val="00A70224"/>
    <w:rsid w:val="00A75E77"/>
    <w:rsid w:val="00A75FB3"/>
    <w:rsid w:val="00A77D65"/>
    <w:rsid w:val="00A77E04"/>
    <w:rsid w:val="00A821CD"/>
    <w:rsid w:val="00A83176"/>
    <w:rsid w:val="00A832E7"/>
    <w:rsid w:val="00A908C3"/>
    <w:rsid w:val="00A9252A"/>
    <w:rsid w:val="00A95934"/>
    <w:rsid w:val="00AA0DA1"/>
    <w:rsid w:val="00AA3019"/>
    <w:rsid w:val="00AA4C4C"/>
    <w:rsid w:val="00AA6AB4"/>
    <w:rsid w:val="00AB3804"/>
    <w:rsid w:val="00AC403C"/>
    <w:rsid w:val="00AD0819"/>
    <w:rsid w:val="00AD3603"/>
    <w:rsid w:val="00AD44DA"/>
    <w:rsid w:val="00AD4B81"/>
    <w:rsid w:val="00AD586C"/>
    <w:rsid w:val="00AD6870"/>
    <w:rsid w:val="00AD71A4"/>
    <w:rsid w:val="00AE0139"/>
    <w:rsid w:val="00AE293F"/>
    <w:rsid w:val="00AE496F"/>
    <w:rsid w:val="00AE4BA9"/>
    <w:rsid w:val="00AE60BD"/>
    <w:rsid w:val="00AF017A"/>
    <w:rsid w:val="00AF10E1"/>
    <w:rsid w:val="00AF5695"/>
    <w:rsid w:val="00AF7215"/>
    <w:rsid w:val="00B0104B"/>
    <w:rsid w:val="00B0268D"/>
    <w:rsid w:val="00B031A2"/>
    <w:rsid w:val="00B04C59"/>
    <w:rsid w:val="00B06DBE"/>
    <w:rsid w:val="00B0754A"/>
    <w:rsid w:val="00B0775B"/>
    <w:rsid w:val="00B13BD9"/>
    <w:rsid w:val="00B14F73"/>
    <w:rsid w:val="00B151FA"/>
    <w:rsid w:val="00B15DEA"/>
    <w:rsid w:val="00B165FA"/>
    <w:rsid w:val="00B170FA"/>
    <w:rsid w:val="00B2264D"/>
    <w:rsid w:val="00B24BE2"/>
    <w:rsid w:val="00B27FB2"/>
    <w:rsid w:val="00B3195B"/>
    <w:rsid w:val="00B33B43"/>
    <w:rsid w:val="00B34C65"/>
    <w:rsid w:val="00B37B0A"/>
    <w:rsid w:val="00B43E72"/>
    <w:rsid w:val="00B4786A"/>
    <w:rsid w:val="00B50B54"/>
    <w:rsid w:val="00B5240E"/>
    <w:rsid w:val="00B536BD"/>
    <w:rsid w:val="00B54F35"/>
    <w:rsid w:val="00B6577A"/>
    <w:rsid w:val="00B77ECC"/>
    <w:rsid w:val="00B835C4"/>
    <w:rsid w:val="00B838FD"/>
    <w:rsid w:val="00B85387"/>
    <w:rsid w:val="00B9503D"/>
    <w:rsid w:val="00BA12D5"/>
    <w:rsid w:val="00BA282A"/>
    <w:rsid w:val="00BA3126"/>
    <w:rsid w:val="00BA4A27"/>
    <w:rsid w:val="00BB32F6"/>
    <w:rsid w:val="00BC04F5"/>
    <w:rsid w:val="00BC7C71"/>
    <w:rsid w:val="00BD4E3E"/>
    <w:rsid w:val="00BE0C9E"/>
    <w:rsid w:val="00BE0FD5"/>
    <w:rsid w:val="00BE3D59"/>
    <w:rsid w:val="00BE5D51"/>
    <w:rsid w:val="00BE6CFA"/>
    <w:rsid w:val="00BE6DDD"/>
    <w:rsid w:val="00BF13D1"/>
    <w:rsid w:val="00BF40DE"/>
    <w:rsid w:val="00BF4B0A"/>
    <w:rsid w:val="00BF649E"/>
    <w:rsid w:val="00C0179F"/>
    <w:rsid w:val="00C049CE"/>
    <w:rsid w:val="00C06ED9"/>
    <w:rsid w:val="00C20FF8"/>
    <w:rsid w:val="00C2133D"/>
    <w:rsid w:val="00C21B96"/>
    <w:rsid w:val="00C25228"/>
    <w:rsid w:val="00C3214B"/>
    <w:rsid w:val="00C32807"/>
    <w:rsid w:val="00C32D8D"/>
    <w:rsid w:val="00C33199"/>
    <w:rsid w:val="00C331B1"/>
    <w:rsid w:val="00C34656"/>
    <w:rsid w:val="00C34C3A"/>
    <w:rsid w:val="00C35D50"/>
    <w:rsid w:val="00C362CF"/>
    <w:rsid w:val="00C422C4"/>
    <w:rsid w:val="00C43B2F"/>
    <w:rsid w:val="00C50BF4"/>
    <w:rsid w:val="00C51114"/>
    <w:rsid w:val="00C51AEC"/>
    <w:rsid w:val="00C558C8"/>
    <w:rsid w:val="00C6517E"/>
    <w:rsid w:val="00C66338"/>
    <w:rsid w:val="00C73CF3"/>
    <w:rsid w:val="00C744BE"/>
    <w:rsid w:val="00C74A30"/>
    <w:rsid w:val="00C75DCD"/>
    <w:rsid w:val="00C76C17"/>
    <w:rsid w:val="00C815E0"/>
    <w:rsid w:val="00C82FDD"/>
    <w:rsid w:val="00C838DB"/>
    <w:rsid w:val="00C85E15"/>
    <w:rsid w:val="00C9263F"/>
    <w:rsid w:val="00C94251"/>
    <w:rsid w:val="00C94288"/>
    <w:rsid w:val="00C956BD"/>
    <w:rsid w:val="00C962A9"/>
    <w:rsid w:val="00C979A2"/>
    <w:rsid w:val="00CA0702"/>
    <w:rsid w:val="00CA5CFC"/>
    <w:rsid w:val="00CA7829"/>
    <w:rsid w:val="00CB0236"/>
    <w:rsid w:val="00CB7552"/>
    <w:rsid w:val="00CB7FAA"/>
    <w:rsid w:val="00CC232F"/>
    <w:rsid w:val="00CC35BF"/>
    <w:rsid w:val="00CC4599"/>
    <w:rsid w:val="00CD0060"/>
    <w:rsid w:val="00CD10E7"/>
    <w:rsid w:val="00CD23F7"/>
    <w:rsid w:val="00CD4625"/>
    <w:rsid w:val="00CD5E04"/>
    <w:rsid w:val="00CD70CA"/>
    <w:rsid w:val="00CD787E"/>
    <w:rsid w:val="00CF4DFA"/>
    <w:rsid w:val="00CF7D89"/>
    <w:rsid w:val="00D11556"/>
    <w:rsid w:val="00D141A7"/>
    <w:rsid w:val="00D15277"/>
    <w:rsid w:val="00D163D0"/>
    <w:rsid w:val="00D221AD"/>
    <w:rsid w:val="00D2566C"/>
    <w:rsid w:val="00D2735B"/>
    <w:rsid w:val="00D45403"/>
    <w:rsid w:val="00D51CF0"/>
    <w:rsid w:val="00D52C70"/>
    <w:rsid w:val="00D53238"/>
    <w:rsid w:val="00D5572D"/>
    <w:rsid w:val="00D664DD"/>
    <w:rsid w:val="00D678C6"/>
    <w:rsid w:val="00D67D0F"/>
    <w:rsid w:val="00D70173"/>
    <w:rsid w:val="00D80272"/>
    <w:rsid w:val="00D80F98"/>
    <w:rsid w:val="00D81225"/>
    <w:rsid w:val="00D83ACC"/>
    <w:rsid w:val="00D9171B"/>
    <w:rsid w:val="00D919D1"/>
    <w:rsid w:val="00D93277"/>
    <w:rsid w:val="00D95B45"/>
    <w:rsid w:val="00D96D1A"/>
    <w:rsid w:val="00D97F7E"/>
    <w:rsid w:val="00DA242E"/>
    <w:rsid w:val="00DA28D8"/>
    <w:rsid w:val="00DA2B74"/>
    <w:rsid w:val="00DA32E7"/>
    <w:rsid w:val="00DB1EDA"/>
    <w:rsid w:val="00DB2BFF"/>
    <w:rsid w:val="00DB7B2E"/>
    <w:rsid w:val="00DC028D"/>
    <w:rsid w:val="00DC269D"/>
    <w:rsid w:val="00DC45AE"/>
    <w:rsid w:val="00DC5F4C"/>
    <w:rsid w:val="00DC5FE6"/>
    <w:rsid w:val="00DC6AF0"/>
    <w:rsid w:val="00DD5C87"/>
    <w:rsid w:val="00DD5CB9"/>
    <w:rsid w:val="00DE19C0"/>
    <w:rsid w:val="00DE2F02"/>
    <w:rsid w:val="00DE5109"/>
    <w:rsid w:val="00DF1FF6"/>
    <w:rsid w:val="00DF5788"/>
    <w:rsid w:val="00E00D53"/>
    <w:rsid w:val="00E00F35"/>
    <w:rsid w:val="00E01EE9"/>
    <w:rsid w:val="00E034D3"/>
    <w:rsid w:val="00E03B41"/>
    <w:rsid w:val="00E03C13"/>
    <w:rsid w:val="00E040F8"/>
    <w:rsid w:val="00E05C73"/>
    <w:rsid w:val="00E075BE"/>
    <w:rsid w:val="00E13168"/>
    <w:rsid w:val="00E13B91"/>
    <w:rsid w:val="00E15756"/>
    <w:rsid w:val="00E20B45"/>
    <w:rsid w:val="00E245B7"/>
    <w:rsid w:val="00E24714"/>
    <w:rsid w:val="00E2489A"/>
    <w:rsid w:val="00E31A3F"/>
    <w:rsid w:val="00E3247D"/>
    <w:rsid w:val="00E40C22"/>
    <w:rsid w:val="00E4172E"/>
    <w:rsid w:val="00E43B0F"/>
    <w:rsid w:val="00E46A38"/>
    <w:rsid w:val="00E516C1"/>
    <w:rsid w:val="00E52461"/>
    <w:rsid w:val="00E52584"/>
    <w:rsid w:val="00E52BE9"/>
    <w:rsid w:val="00E537A1"/>
    <w:rsid w:val="00E54C3B"/>
    <w:rsid w:val="00E56FD0"/>
    <w:rsid w:val="00E60796"/>
    <w:rsid w:val="00E64957"/>
    <w:rsid w:val="00E6715A"/>
    <w:rsid w:val="00E80B15"/>
    <w:rsid w:val="00E81EE1"/>
    <w:rsid w:val="00E850C2"/>
    <w:rsid w:val="00E9188F"/>
    <w:rsid w:val="00E94D3F"/>
    <w:rsid w:val="00E9502C"/>
    <w:rsid w:val="00E95945"/>
    <w:rsid w:val="00E97182"/>
    <w:rsid w:val="00EA440A"/>
    <w:rsid w:val="00EA4903"/>
    <w:rsid w:val="00EA6FF9"/>
    <w:rsid w:val="00EA79FA"/>
    <w:rsid w:val="00EA7B44"/>
    <w:rsid w:val="00EB13C0"/>
    <w:rsid w:val="00EB1A77"/>
    <w:rsid w:val="00EB6B39"/>
    <w:rsid w:val="00EC2509"/>
    <w:rsid w:val="00EC3AD2"/>
    <w:rsid w:val="00ED26AF"/>
    <w:rsid w:val="00ED39F2"/>
    <w:rsid w:val="00ED5571"/>
    <w:rsid w:val="00EE2FF7"/>
    <w:rsid w:val="00EE3610"/>
    <w:rsid w:val="00EE4662"/>
    <w:rsid w:val="00EE54A2"/>
    <w:rsid w:val="00EE5F85"/>
    <w:rsid w:val="00EE7BF2"/>
    <w:rsid w:val="00EF2C33"/>
    <w:rsid w:val="00EF5221"/>
    <w:rsid w:val="00EF582C"/>
    <w:rsid w:val="00F00301"/>
    <w:rsid w:val="00F03C2F"/>
    <w:rsid w:val="00F05CC3"/>
    <w:rsid w:val="00F1065A"/>
    <w:rsid w:val="00F1174B"/>
    <w:rsid w:val="00F14AEB"/>
    <w:rsid w:val="00F16163"/>
    <w:rsid w:val="00F16D72"/>
    <w:rsid w:val="00F1741C"/>
    <w:rsid w:val="00F22A75"/>
    <w:rsid w:val="00F24307"/>
    <w:rsid w:val="00F2565C"/>
    <w:rsid w:val="00F30422"/>
    <w:rsid w:val="00F30EA0"/>
    <w:rsid w:val="00F407EF"/>
    <w:rsid w:val="00F41264"/>
    <w:rsid w:val="00F41B4E"/>
    <w:rsid w:val="00F42394"/>
    <w:rsid w:val="00F4287B"/>
    <w:rsid w:val="00F43948"/>
    <w:rsid w:val="00F51E37"/>
    <w:rsid w:val="00F52420"/>
    <w:rsid w:val="00F52946"/>
    <w:rsid w:val="00F53B38"/>
    <w:rsid w:val="00F55F0E"/>
    <w:rsid w:val="00F6113A"/>
    <w:rsid w:val="00F61243"/>
    <w:rsid w:val="00F669D2"/>
    <w:rsid w:val="00F72F0D"/>
    <w:rsid w:val="00F75559"/>
    <w:rsid w:val="00F77892"/>
    <w:rsid w:val="00F830CE"/>
    <w:rsid w:val="00F91C3E"/>
    <w:rsid w:val="00F926AF"/>
    <w:rsid w:val="00F93FF7"/>
    <w:rsid w:val="00F968EA"/>
    <w:rsid w:val="00F9787D"/>
    <w:rsid w:val="00F97B62"/>
    <w:rsid w:val="00FA138A"/>
    <w:rsid w:val="00FA158E"/>
    <w:rsid w:val="00FB0C07"/>
    <w:rsid w:val="00FB1D3A"/>
    <w:rsid w:val="00FB2025"/>
    <w:rsid w:val="00FB23E6"/>
    <w:rsid w:val="00FB2A90"/>
    <w:rsid w:val="00FC5006"/>
    <w:rsid w:val="00FC69FD"/>
    <w:rsid w:val="00FC6DB6"/>
    <w:rsid w:val="00FD1012"/>
    <w:rsid w:val="00FD4639"/>
    <w:rsid w:val="00FE011C"/>
    <w:rsid w:val="00FE2882"/>
    <w:rsid w:val="00FE4038"/>
    <w:rsid w:val="00FE6D64"/>
    <w:rsid w:val="00FE767B"/>
    <w:rsid w:val="00FF51CA"/>
    <w:rsid w:val="00FF7455"/>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4D0E"/>
    <w:rPr>
      <w:b/>
      <w:sz w:val="22"/>
      <w:szCs w:val="22"/>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467E56"/>
    <w:pPr>
      <w:spacing w:line="360" w:lineRule="auto"/>
      <w:jc w:val="center"/>
    </w:pPr>
    <w:rPr>
      <w:rFonts w:ascii="Tahoma" w:hAnsi="Tahoma"/>
      <w:bCs/>
      <w:szCs w:val="24"/>
    </w:rPr>
  </w:style>
  <w:style w:type="paragraph" w:styleId="Testonotaapidipagina">
    <w:name w:val="footnote text"/>
    <w:basedOn w:val="Normale"/>
    <w:link w:val="TestonotaapidipaginaCarattere"/>
    <w:uiPriority w:val="99"/>
    <w:semiHidden/>
    <w:rsid w:val="003402C2"/>
    <w:rPr>
      <w:sz w:val="20"/>
      <w:szCs w:val="20"/>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semiHidden/>
    <w:rsid w:val="006B65A2"/>
    <w:rPr>
      <w:rFonts w:ascii="Tahoma" w:hAnsi="Tahoma"/>
      <w:sz w:val="16"/>
      <w:szCs w:val="16"/>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34"/>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dTableLight">
    <w:name w:val="Grid Table Light"/>
    <w:basedOn w:val="Tabellanormale"/>
    <w:uiPriority w:val="40"/>
    <w:rsid w:val="00310C0F"/>
    <w:rPr>
      <w:lang w:val="it-IT" w:eastAsia="it-IT"/>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semiHidden/>
    <w:unhideWhenUsed/>
    <w:rsid w:val="003F2F85"/>
    <w:rPr>
      <w:color w:val="0563C1"/>
      <w:u w:val="single"/>
    </w:rPr>
  </w:style>
</w:styles>
</file>

<file path=word/webSettings.xml><?xml version="1.0" encoding="utf-8"?>
<w:webSettings xmlns:r="http://schemas.openxmlformats.org/officeDocument/2006/relationships" xmlns:w="http://schemas.openxmlformats.org/wordprocessingml/2006/main">
  <w:divs>
    <w:div w:id="35278172">
      <w:bodyDiv w:val="1"/>
      <w:marLeft w:val="0"/>
      <w:marRight w:val="0"/>
      <w:marTop w:val="0"/>
      <w:marBottom w:val="0"/>
      <w:divBdr>
        <w:top w:val="none" w:sz="0" w:space="0" w:color="auto"/>
        <w:left w:val="none" w:sz="0" w:space="0" w:color="auto"/>
        <w:bottom w:val="none" w:sz="0" w:space="0" w:color="auto"/>
        <w:right w:val="none" w:sz="0" w:space="0" w:color="auto"/>
      </w:divBdr>
    </w:div>
    <w:div w:id="73208616">
      <w:bodyDiv w:val="1"/>
      <w:marLeft w:val="0"/>
      <w:marRight w:val="0"/>
      <w:marTop w:val="0"/>
      <w:marBottom w:val="0"/>
      <w:divBdr>
        <w:top w:val="none" w:sz="0" w:space="0" w:color="auto"/>
        <w:left w:val="none" w:sz="0" w:space="0" w:color="auto"/>
        <w:bottom w:val="none" w:sz="0" w:space="0" w:color="auto"/>
        <w:right w:val="none" w:sz="0" w:space="0" w:color="auto"/>
      </w:divBdr>
    </w:div>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26512649">
      <w:bodyDiv w:val="1"/>
      <w:marLeft w:val="0"/>
      <w:marRight w:val="0"/>
      <w:marTop w:val="0"/>
      <w:marBottom w:val="0"/>
      <w:divBdr>
        <w:top w:val="none" w:sz="0" w:space="0" w:color="auto"/>
        <w:left w:val="none" w:sz="0" w:space="0" w:color="auto"/>
        <w:bottom w:val="none" w:sz="0" w:space="0" w:color="auto"/>
        <w:right w:val="none" w:sz="0" w:space="0" w:color="auto"/>
      </w:divBdr>
    </w:div>
    <w:div w:id="216168445">
      <w:bodyDiv w:val="1"/>
      <w:marLeft w:val="0"/>
      <w:marRight w:val="0"/>
      <w:marTop w:val="0"/>
      <w:marBottom w:val="0"/>
      <w:divBdr>
        <w:top w:val="none" w:sz="0" w:space="0" w:color="auto"/>
        <w:left w:val="none" w:sz="0" w:space="0" w:color="auto"/>
        <w:bottom w:val="none" w:sz="0" w:space="0" w:color="auto"/>
        <w:right w:val="none" w:sz="0" w:space="0" w:color="auto"/>
      </w:divBdr>
    </w:div>
    <w:div w:id="220286895">
      <w:bodyDiv w:val="1"/>
      <w:marLeft w:val="0"/>
      <w:marRight w:val="0"/>
      <w:marTop w:val="0"/>
      <w:marBottom w:val="0"/>
      <w:divBdr>
        <w:top w:val="none" w:sz="0" w:space="0" w:color="auto"/>
        <w:left w:val="none" w:sz="0" w:space="0" w:color="auto"/>
        <w:bottom w:val="none" w:sz="0" w:space="0" w:color="auto"/>
        <w:right w:val="none" w:sz="0" w:space="0" w:color="auto"/>
      </w:divBdr>
    </w:div>
    <w:div w:id="260644329">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341473954">
      <w:bodyDiv w:val="1"/>
      <w:marLeft w:val="0"/>
      <w:marRight w:val="0"/>
      <w:marTop w:val="0"/>
      <w:marBottom w:val="0"/>
      <w:divBdr>
        <w:top w:val="none" w:sz="0" w:space="0" w:color="auto"/>
        <w:left w:val="none" w:sz="0" w:space="0" w:color="auto"/>
        <w:bottom w:val="none" w:sz="0" w:space="0" w:color="auto"/>
        <w:right w:val="none" w:sz="0" w:space="0" w:color="auto"/>
      </w:divBdr>
    </w:div>
    <w:div w:id="351878273">
      <w:bodyDiv w:val="1"/>
      <w:marLeft w:val="0"/>
      <w:marRight w:val="0"/>
      <w:marTop w:val="0"/>
      <w:marBottom w:val="0"/>
      <w:divBdr>
        <w:top w:val="none" w:sz="0" w:space="0" w:color="auto"/>
        <w:left w:val="none" w:sz="0" w:space="0" w:color="auto"/>
        <w:bottom w:val="none" w:sz="0" w:space="0" w:color="auto"/>
        <w:right w:val="none" w:sz="0" w:space="0" w:color="auto"/>
      </w:divBdr>
    </w:div>
    <w:div w:id="389966409">
      <w:bodyDiv w:val="1"/>
      <w:marLeft w:val="0"/>
      <w:marRight w:val="0"/>
      <w:marTop w:val="0"/>
      <w:marBottom w:val="0"/>
      <w:divBdr>
        <w:top w:val="none" w:sz="0" w:space="0" w:color="auto"/>
        <w:left w:val="none" w:sz="0" w:space="0" w:color="auto"/>
        <w:bottom w:val="none" w:sz="0" w:space="0" w:color="auto"/>
        <w:right w:val="none" w:sz="0" w:space="0" w:color="auto"/>
      </w:divBdr>
    </w:div>
    <w:div w:id="396629427">
      <w:bodyDiv w:val="1"/>
      <w:marLeft w:val="0"/>
      <w:marRight w:val="0"/>
      <w:marTop w:val="0"/>
      <w:marBottom w:val="0"/>
      <w:divBdr>
        <w:top w:val="none" w:sz="0" w:space="0" w:color="auto"/>
        <w:left w:val="none" w:sz="0" w:space="0" w:color="auto"/>
        <w:bottom w:val="none" w:sz="0" w:space="0" w:color="auto"/>
        <w:right w:val="none" w:sz="0" w:space="0" w:color="auto"/>
      </w:divBdr>
    </w:div>
    <w:div w:id="424762729">
      <w:bodyDiv w:val="1"/>
      <w:marLeft w:val="0"/>
      <w:marRight w:val="0"/>
      <w:marTop w:val="0"/>
      <w:marBottom w:val="0"/>
      <w:divBdr>
        <w:top w:val="none" w:sz="0" w:space="0" w:color="auto"/>
        <w:left w:val="none" w:sz="0" w:space="0" w:color="auto"/>
        <w:bottom w:val="none" w:sz="0" w:space="0" w:color="auto"/>
        <w:right w:val="none" w:sz="0" w:space="0" w:color="auto"/>
      </w:divBdr>
    </w:div>
    <w:div w:id="52097735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4406406">
      <w:bodyDiv w:val="1"/>
      <w:marLeft w:val="0"/>
      <w:marRight w:val="0"/>
      <w:marTop w:val="0"/>
      <w:marBottom w:val="0"/>
      <w:divBdr>
        <w:top w:val="none" w:sz="0" w:space="0" w:color="auto"/>
        <w:left w:val="none" w:sz="0" w:space="0" w:color="auto"/>
        <w:bottom w:val="none" w:sz="0" w:space="0" w:color="auto"/>
        <w:right w:val="none" w:sz="0" w:space="0" w:color="auto"/>
      </w:divBdr>
    </w:div>
    <w:div w:id="681401062">
      <w:bodyDiv w:val="1"/>
      <w:marLeft w:val="0"/>
      <w:marRight w:val="0"/>
      <w:marTop w:val="0"/>
      <w:marBottom w:val="0"/>
      <w:divBdr>
        <w:top w:val="none" w:sz="0" w:space="0" w:color="auto"/>
        <w:left w:val="none" w:sz="0" w:space="0" w:color="auto"/>
        <w:bottom w:val="none" w:sz="0" w:space="0" w:color="auto"/>
        <w:right w:val="none" w:sz="0" w:space="0" w:color="auto"/>
      </w:divBdr>
    </w:div>
    <w:div w:id="699891599">
      <w:bodyDiv w:val="1"/>
      <w:marLeft w:val="0"/>
      <w:marRight w:val="0"/>
      <w:marTop w:val="0"/>
      <w:marBottom w:val="0"/>
      <w:divBdr>
        <w:top w:val="none" w:sz="0" w:space="0" w:color="auto"/>
        <w:left w:val="none" w:sz="0" w:space="0" w:color="auto"/>
        <w:bottom w:val="none" w:sz="0" w:space="0" w:color="auto"/>
        <w:right w:val="none" w:sz="0" w:space="0" w:color="auto"/>
      </w:divBdr>
    </w:div>
    <w:div w:id="891768767">
      <w:bodyDiv w:val="1"/>
      <w:marLeft w:val="0"/>
      <w:marRight w:val="0"/>
      <w:marTop w:val="0"/>
      <w:marBottom w:val="0"/>
      <w:divBdr>
        <w:top w:val="none" w:sz="0" w:space="0" w:color="auto"/>
        <w:left w:val="none" w:sz="0" w:space="0" w:color="auto"/>
        <w:bottom w:val="none" w:sz="0" w:space="0" w:color="auto"/>
        <w:right w:val="none" w:sz="0" w:space="0" w:color="auto"/>
      </w:divBdr>
    </w:div>
    <w:div w:id="910117826">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6861355">
      <w:bodyDiv w:val="1"/>
      <w:marLeft w:val="0"/>
      <w:marRight w:val="0"/>
      <w:marTop w:val="0"/>
      <w:marBottom w:val="0"/>
      <w:divBdr>
        <w:top w:val="none" w:sz="0" w:space="0" w:color="auto"/>
        <w:left w:val="none" w:sz="0" w:space="0" w:color="auto"/>
        <w:bottom w:val="none" w:sz="0" w:space="0" w:color="auto"/>
        <w:right w:val="none" w:sz="0" w:space="0" w:color="auto"/>
      </w:divBdr>
    </w:div>
    <w:div w:id="982658391">
      <w:bodyDiv w:val="1"/>
      <w:marLeft w:val="0"/>
      <w:marRight w:val="0"/>
      <w:marTop w:val="0"/>
      <w:marBottom w:val="0"/>
      <w:divBdr>
        <w:top w:val="none" w:sz="0" w:space="0" w:color="auto"/>
        <w:left w:val="none" w:sz="0" w:space="0" w:color="auto"/>
        <w:bottom w:val="none" w:sz="0" w:space="0" w:color="auto"/>
        <w:right w:val="none" w:sz="0" w:space="0" w:color="auto"/>
      </w:divBdr>
    </w:div>
    <w:div w:id="1015814162">
      <w:bodyDiv w:val="1"/>
      <w:marLeft w:val="0"/>
      <w:marRight w:val="0"/>
      <w:marTop w:val="0"/>
      <w:marBottom w:val="0"/>
      <w:divBdr>
        <w:top w:val="none" w:sz="0" w:space="0" w:color="auto"/>
        <w:left w:val="none" w:sz="0" w:space="0" w:color="auto"/>
        <w:bottom w:val="none" w:sz="0" w:space="0" w:color="auto"/>
        <w:right w:val="none" w:sz="0" w:space="0" w:color="auto"/>
      </w:divBdr>
    </w:div>
    <w:div w:id="1023870660">
      <w:bodyDiv w:val="1"/>
      <w:marLeft w:val="0"/>
      <w:marRight w:val="0"/>
      <w:marTop w:val="0"/>
      <w:marBottom w:val="0"/>
      <w:divBdr>
        <w:top w:val="none" w:sz="0" w:space="0" w:color="auto"/>
        <w:left w:val="none" w:sz="0" w:space="0" w:color="auto"/>
        <w:bottom w:val="none" w:sz="0" w:space="0" w:color="auto"/>
        <w:right w:val="none" w:sz="0" w:space="0" w:color="auto"/>
      </w:divBdr>
    </w:div>
    <w:div w:id="1126002858">
      <w:bodyDiv w:val="1"/>
      <w:marLeft w:val="0"/>
      <w:marRight w:val="0"/>
      <w:marTop w:val="0"/>
      <w:marBottom w:val="0"/>
      <w:divBdr>
        <w:top w:val="none" w:sz="0" w:space="0" w:color="auto"/>
        <w:left w:val="none" w:sz="0" w:space="0" w:color="auto"/>
        <w:bottom w:val="none" w:sz="0" w:space="0" w:color="auto"/>
        <w:right w:val="none" w:sz="0" w:space="0" w:color="auto"/>
      </w:divBdr>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8997018">
      <w:bodyDiv w:val="1"/>
      <w:marLeft w:val="0"/>
      <w:marRight w:val="0"/>
      <w:marTop w:val="0"/>
      <w:marBottom w:val="0"/>
      <w:divBdr>
        <w:top w:val="none" w:sz="0" w:space="0" w:color="auto"/>
        <w:left w:val="none" w:sz="0" w:space="0" w:color="auto"/>
        <w:bottom w:val="none" w:sz="0" w:space="0" w:color="auto"/>
        <w:right w:val="none" w:sz="0" w:space="0" w:color="auto"/>
      </w:divBdr>
    </w:div>
    <w:div w:id="1255433174">
      <w:bodyDiv w:val="1"/>
      <w:marLeft w:val="0"/>
      <w:marRight w:val="0"/>
      <w:marTop w:val="0"/>
      <w:marBottom w:val="0"/>
      <w:divBdr>
        <w:top w:val="none" w:sz="0" w:space="0" w:color="auto"/>
        <w:left w:val="none" w:sz="0" w:space="0" w:color="auto"/>
        <w:bottom w:val="none" w:sz="0" w:space="0" w:color="auto"/>
        <w:right w:val="none" w:sz="0" w:space="0" w:color="auto"/>
      </w:divBdr>
    </w:div>
    <w:div w:id="1313675505">
      <w:bodyDiv w:val="1"/>
      <w:marLeft w:val="0"/>
      <w:marRight w:val="0"/>
      <w:marTop w:val="0"/>
      <w:marBottom w:val="0"/>
      <w:divBdr>
        <w:top w:val="none" w:sz="0" w:space="0" w:color="auto"/>
        <w:left w:val="none" w:sz="0" w:space="0" w:color="auto"/>
        <w:bottom w:val="none" w:sz="0" w:space="0" w:color="auto"/>
        <w:right w:val="none" w:sz="0" w:space="0" w:color="auto"/>
      </w:divBdr>
    </w:div>
    <w:div w:id="1353150007">
      <w:bodyDiv w:val="1"/>
      <w:marLeft w:val="0"/>
      <w:marRight w:val="0"/>
      <w:marTop w:val="0"/>
      <w:marBottom w:val="0"/>
      <w:divBdr>
        <w:top w:val="none" w:sz="0" w:space="0" w:color="auto"/>
        <w:left w:val="none" w:sz="0" w:space="0" w:color="auto"/>
        <w:bottom w:val="none" w:sz="0" w:space="0" w:color="auto"/>
        <w:right w:val="none" w:sz="0" w:space="0" w:color="auto"/>
      </w:divBdr>
    </w:div>
    <w:div w:id="1385445786">
      <w:bodyDiv w:val="1"/>
      <w:marLeft w:val="0"/>
      <w:marRight w:val="0"/>
      <w:marTop w:val="0"/>
      <w:marBottom w:val="0"/>
      <w:divBdr>
        <w:top w:val="none" w:sz="0" w:space="0" w:color="auto"/>
        <w:left w:val="none" w:sz="0" w:space="0" w:color="auto"/>
        <w:bottom w:val="none" w:sz="0" w:space="0" w:color="auto"/>
        <w:right w:val="none" w:sz="0" w:space="0" w:color="auto"/>
      </w:divBdr>
    </w:div>
    <w:div w:id="1409033499">
      <w:bodyDiv w:val="1"/>
      <w:marLeft w:val="0"/>
      <w:marRight w:val="0"/>
      <w:marTop w:val="0"/>
      <w:marBottom w:val="0"/>
      <w:divBdr>
        <w:top w:val="none" w:sz="0" w:space="0" w:color="auto"/>
        <w:left w:val="none" w:sz="0" w:space="0" w:color="auto"/>
        <w:bottom w:val="none" w:sz="0" w:space="0" w:color="auto"/>
        <w:right w:val="none" w:sz="0" w:space="0" w:color="auto"/>
      </w:divBdr>
    </w:div>
    <w:div w:id="1411737561">
      <w:bodyDiv w:val="1"/>
      <w:marLeft w:val="0"/>
      <w:marRight w:val="0"/>
      <w:marTop w:val="0"/>
      <w:marBottom w:val="0"/>
      <w:divBdr>
        <w:top w:val="none" w:sz="0" w:space="0" w:color="auto"/>
        <w:left w:val="none" w:sz="0" w:space="0" w:color="auto"/>
        <w:bottom w:val="none" w:sz="0" w:space="0" w:color="auto"/>
        <w:right w:val="none" w:sz="0" w:space="0" w:color="auto"/>
      </w:divBdr>
    </w:div>
    <w:div w:id="1482119823">
      <w:bodyDiv w:val="1"/>
      <w:marLeft w:val="0"/>
      <w:marRight w:val="0"/>
      <w:marTop w:val="0"/>
      <w:marBottom w:val="0"/>
      <w:divBdr>
        <w:top w:val="none" w:sz="0" w:space="0" w:color="auto"/>
        <w:left w:val="none" w:sz="0" w:space="0" w:color="auto"/>
        <w:bottom w:val="none" w:sz="0" w:space="0" w:color="auto"/>
        <w:right w:val="none" w:sz="0" w:space="0" w:color="auto"/>
      </w:divBdr>
    </w:div>
    <w:div w:id="1489832839">
      <w:bodyDiv w:val="1"/>
      <w:marLeft w:val="0"/>
      <w:marRight w:val="0"/>
      <w:marTop w:val="0"/>
      <w:marBottom w:val="0"/>
      <w:divBdr>
        <w:top w:val="none" w:sz="0" w:space="0" w:color="auto"/>
        <w:left w:val="none" w:sz="0" w:space="0" w:color="auto"/>
        <w:bottom w:val="none" w:sz="0" w:space="0" w:color="auto"/>
        <w:right w:val="none" w:sz="0" w:space="0" w:color="auto"/>
      </w:divBdr>
    </w:div>
    <w:div w:id="1530292973">
      <w:bodyDiv w:val="1"/>
      <w:marLeft w:val="0"/>
      <w:marRight w:val="0"/>
      <w:marTop w:val="0"/>
      <w:marBottom w:val="0"/>
      <w:divBdr>
        <w:top w:val="none" w:sz="0" w:space="0" w:color="auto"/>
        <w:left w:val="none" w:sz="0" w:space="0" w:color="auto"/>
        <w:bottom w:val="none" w:sz="0" w:space="0" w:color="auto"/>
        <w:right w:val="none" w:sz="0" w:space="0" w:color="auto"/>
      </w:divBdr>
    </w:div>
    <w:div w:id="1558008313">
      <w:bodyDiv w:val="1"/>
      <w:marLeft w:val="0"/>
      <w:marRight w:val="0"/>
      <w:marTop w:val="0"/>
      <w:marBottom w:val="0"/>
      <w:divBdr>
        <w:top w:val="none" w:sz="0" w:space="0" w:color="auto"/>
        <w:left w:val="none" w:sz="0" w:space="0" w:color="auto"/>
        <w:bottom w:val="none" w:sz="0" w:space="0" w:color="auto"/>
        <w:right w:val="none" w:sz="0" w:space="0" w:color="auto"/>
      </w:divBdr>
    </w:div>
    <w:div w:id="1669746423">
      <w:bodyDiv w:val="1"/>
      <w:marLeft w:val="0"/>
      <w:marRight w:val="0"/>
      <w:marTop w:val="0"/>
      <w:marBottom w:val="0"/>
      <w:divBdr>
        <w:top w:val="none" w:sz="0" w:space="0" w:color="auto"/>
        <w:left w:val="none" w:sz="0" w:space="0" w:color="auto"/>
        <w:bottom w:val="none" w:sz="0" w:space="0" w:color="auto"/>
        <w:right w:val="none" w:sz="0" w:space="0" w:color="auto"/>
      </w:divBdr>
    </w:div>
    <w:div w:id="1702392167">
      <w:bodyDiv w:val="1"/>
      <w:marLeft w:val="0"/>
      <w:marRight w:val="0"/>
      <w:marTop w:val="0"/>
      <w:marBottom w:val="0"/>
      <w:divBdr>
        <w:top w:val="none" w:sz="0" w:space="0" w:color="auto"/>
        <w:left w:val="none" w:sz="0" w:space="0" w:color="auto"/>
        <w:bottom w:val="none" w:sz="0" w:space="0" w:color="auto"/>
        <w:right w:val="none" w:sz="0" w:space="0" w:color="auto"/>
      </w:divBdr>
    </w:div>
    <w:div w:id="1705709455">
      <w:bodyDiv w:val="1"/>
      <w:marLeft w:val="0"/>
      <w:marRight w:val="0"/>
      <w:marTop w:val="0"/>
      <w:marBottom w:val="0"/>
      <w:divBdr>
        <w:top w:val="none" w:sz="0" w:space="0" w:color="auto"/>
        <w:left w:val="none" w:sz="0" w:space="0" w:color="auto"/>
        <w:bottom w:val="none" w:sz="0" w:space="0" w:color="auto"/>
        <w:right w:val="none" w:sz="0" w:space="0" w:color="auto"/>
      </w:divBdr>
    </w:div>
    <w:div w:id="1755004682">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797679242">
      <w:bodyDiv w:val="1"/>
      <w:marLeft w:val="0"/>
      <w:marRight w:val="0"/>
      <w:marTop w:val="0"/>
      <w:marBottom w:val="0"/>
      <w:divBdr>
        <w:top w:val="none" w:sz="0" w:space="0" w:color="auto"/>
        <w:left w:val="none" w:sz="0" w:space="0" w:color="auto"/>
        <w:bottom w:val="none" w:sz="0" w:space="0" w:color="auto"/>
        <w:right w:val="none" w:sz="0" w:space="0" w:color="auto"/>
      </w:divBdr>
    </w:div>
    <w:div w:id="1813525919">
      <w:bodyDiv w:val="1"/>
      <w:marLeft w:val="0"/>
      <w:marRight w:val="0"/>
      <w:marTop w:val="0"/>
      <w:marBottom w:val="0"/>
      <w:divBdr>
        <w:top w:val="none" w:sz="0" w:space="0" w:color="auto"/>
        <w:left w:val="none" w:sz="0" w:space="0" w:color="auto"/>
        <w:bottom w:val="none" w:sz="0" w:space="0" w:color="auto"/>
        <w:right w:val="none" w:sz="0" w:space="0" w:color="auto"/>
      </w:divBdr>
    </w:div>
    <w:div w:id="1850605772">
      <w:bodyDiv w:val="1"/>
      <w:marLeft w:val="0"/>
      <w:marRight w:val="0"/>
      <w:marTop w:val="0"/>
      <w:marBottom w:val="0"/>
      <w:divBdr>
        <w:top w:val="none" w:sz="0" w:space="0" w:color="auto"/>
        <w:left w:val="none" w:sz="0" w:space="0" w:color="auto"/>
        <w:bottom w:val="none" w:sz="0" w:space="0" w:color="auto"/>
        <w:right w:val="none" w:sz="0" w:space="0" w:color="auto"/>
      </w:divBdr>
    </w:div>
    <w:div w:id="1866013675">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16470484">
      <w:bodyDiv w:val="1"/>
      <w:marLeft w:val="0"/>
      <w:marRight w:val="0"/>
      <w:marTop w:val="0"/>
      <w:marBottom w:val="0"/>
      <w:divBdr>
        <w:top w:val="none" w:sz="0" w:space="0" w:color="auto"/>
        <w:left w:val="none" w:sz="0" w:space="0" w:color="auto"/>
        <w:bottom w:val="none" w:sz="0" w:space="0" w:color="auto"/>
        <w:right w:val="none" w:sz="0" w:space="0" w:color="auto"/>
      </w:divBdr>
    </w:div>
    <w:div w:id="1956519651">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6928780">
      <w:bodyDiv w:val="1"/>
      <w:marLeft w:val="0"/>
      <w:marRight w:val="0"/>
      <w:marTop w:val="0"/>
      <w:marBottom w:val="0"/>
      <w:divBdr>
        <w:top w:val="none" w:sz="0" w:space="0" w:color="auto"/>
        <w:left w:val="none" w:sz="0" w:space="0" w:color="auto"/>
        <w:bottom w:val="none" w:sz="0" w:space="0" w:color="auto"/>
        <w:right w:val="none" w:sz="0" w:space="0" w:color="auto"/>
      </w:divBdr>
    </w:div>
    <w:div w:id="2066220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43C6F-13E3-420D-ADEB-1BA1DEBF8EF7}">
  <ds:schemaRefs>
    <ds:schemaRef ds:uri="http://schemas.openxmlformats.org/officeDocument/2006/bibliography"/>
  </ds:schemaRefs>
</ds:datastoreItem>
</file>

<file path=customXml/itemProps2.xml><?xml version="1.0" encoding="utf-8"?>
<ds:datastoreItem xmlns:ds="http://schemas.openxmlformats.org/officeDocument/2006/customXml" ds:itemID="{E8F43796-0232-4420-82A4-A265B2C43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77</Pages>
  <Words>20692</Words>
  <Characters>117948</Characters>
  <Application>Microsoft Office Word</Application>
  <DocSecurity>0</DocSecurity>
  <Lines>982</Lines>
  <Paragraphs>276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138364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Coruzzi</dc:creator>
  <cp:lastModifiedBy>antonella</cp:lastModifiedBy>
  <cp:revision>111</cp:revision>
  <cp:lastPrinted>2009-12-23T09:39:00Z</cp:lastPrinted>
  <dcterms:created xsi:type="dcterms:W3CDTF">2017-08-08T06:58:00Z</dcterms:created>
  <dcterms:modified xsi:type="dcterms:W3CDTF">2017-08-09T13:41:00Z</dcterms:modified>
</cp:coreProperties>
</file>