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FFC54" w14:textId="77777777" w:rsidR="001C43F7" w:rsidRPr="00E65F01" w:rsidRDefault="001C43F7" w:rsidP="0058374F">
      <w:pPr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E65F01">
        <w:rPr>
          <w:rFonts w:ascii="Arial"/>
          <w:b/>
          <w:sz w:val="28"/>
          <w:szCs w:val="28"/>
          <w:lang w:val="it-IT"/>
        </w:rPr>
        <w:t>"</w:t>
      </w:r>
      <w:r w:rsidRPr="00E65F01">
        <w:rPr>
          <w:rFonts w:ascii="Arial"/>
          <w:b/>
          <w:i/>
          <w:sz w:val="28"/>
          <w:szCs w:val="28"/>
          <w:lang w:val="it-IT"/>
        </w:rPr>
        <w:t>Protezione e valorizzazione dell</w:t>
      </w:r>
      <w:r w:rsidRPr="00E65F01">
        <w:rPr>
          <w:rFonts w:ascii="Arial"/>
          <w:b/>
          <w:i/>
          <w:sz w:val="28"/>
          <w:szCs w:val="28"/>
          <w:lang w:val="it-IT"/>
        </w:rPr>
        <w:t>’</w:t>
      </w:r>
      <w:r w:rsidRPr="00E65F01">
        <w:rPr>
          <w:rFonts w:ascii="Arial"/>
          <w:b/>
          <w:i/>
          <w:sz w:val="28"/>
          <w:szCs w:val="28"/>
          <w:lang w:val="it-IT"/>
        </w:rPr>
        <w:t>architettura e del paesaggio rurale</w:t>
      </w:r>
      <w:r w:rsidRPr="00E65F01">
        <w:rPr>
          <w:rFonts w:ascii="Arial"/>
          <w:b/>
          <w:sz w:val="28"/>
          <w:szCs w:val="28"/>
          <w:lang w:val="it-IT"/>
        </w:rPr>
        <w:t xml:space="preserve"> "</w:t>
      </w:r>
    </w:p>
    <w:p w14:paraId="651FDBAF" w14:textId="77777777" w:rsidR="00902F1A" w:rsidRPr="00E65F01" w:rsidRDefault="001C43F7" w:rsidP="0058374F">
      <w:pPr>
        <w:jc w:val="center"/>
        <w:rPr>
          <w:rFonts w:asciiTheme="majorHAnsi" w:hAnsiTheme="majorHAnsi"/>
          <w:sz w:val="28"/>
          <w:szCs w:val="28"/>
          <w:lang w:val="it-IT" w:eastAsia="it-IT"/>
        </w:rPr>
      </w:pPr>
      <w:r w:rsidRPr="00E65F01">
        <w:rPr>
          <w:rFonts w:asciiTheme="majorHAnsi" w:hAnsiTheme="majorHAnsi"/>
          <w:sz w:val="28"/>
          <w:szCs w:val="28"/>
          <w:lang w:val="it-IT" w:eastAsia="it-IT"/>
        </w:rPr>
        <w:t>PNRR-M1C3-2.2</w:t>
      </w:r>
    </w:p>
    <w:p w14:paraId="59E2758C" w14:textId="1E621504" w:rsidR="003A4CBF" w:rsidRPr="004A6207" w:rsidRDefault="00F243ED" w:rsidP="0058374F">
      <w:pPr>
        <w:jc w:val="center"/>
        <w:rPr>
          <w:rFonts w:asciiTheme="majorHAnsi" w:hAnsiTheme="majorHAnsi"/>
          <w:b/>
          <w:color w:val="244061" w:themeColor="accent1" w:themeShade="80"/>
          <w:sz w:val="24"/>
          <w:szCs w:val="24"/>
          <w:lang w:val="it-IT" w:eastAsia="it-IT"/>
        </w:rPr>
      </w:pPr>
      <w:r w:rsidRPr="004A6207">
        <w:rPr>
          <w:rFonts w:asciiTheme="majorHAnsi" w:hAnsiTheme="majorHAnsi"/>
          <w:b/>
          <w:color w:val="244061" w:themeColor="accent1" w:themeShade="80"/>
          <w:sz w:val="24"/>
          <w:szCs w:val="24"/>
          <w:lang w:val="it-IT" w:eastAsia="it-IT"/>
        </w:rPr>
        <w:t>CRONOPROGRAMMA</w:t>
      </w:r>
      <w:r w:rsidR="007844EF" w:rsidRPr="004A6207">
        <w:rPr>
          <w:rFonts w:asciiTheme="majorHAnsi" w:hAnsiTheme="majorHAnsi"/>
          <w:b/>
          <w:color w:val="244061" w:themeColor="accent1" w:themeShade="80"/>
          <w:sz w:val="24"/>
          <w:szCs w:val="24"/>
          <w:lang w:val="it-IT" w:eastAsia="it-IT"/>
        </w:rPr>
        <w:t xml:space="preserve"> DELL’INTERVENTO OGGETTO DELLA PROPOSTA PROGETTUALE</w:t>
      </w:r>
      <w:r w:rsidR="004A6207" w:rsidRPr="004A6207">
        <w:rPr>
          <w:rFonts w:asciiTheme="majorHAnsi" w:hAnsiTheme="majorHAnsi"/>
          <w:b/>
          <w:color w:val="244061" w:themeColor="accent1" w:themeShade="80"/>
          <w:sz w:val="24"/>
          <w:szCs w:val="24"/>
          <w:lang w:val="it-IT" w:eastAsia="it-IT"/>
        </w:rPr>
        <w:t xml:space="preserve"> </w:t>
      </w:r>
      <w:r w:rsidR="004A6207" w:rsidRPr="004A6207">
        <w:rPr>
          <w:rFonts w:asciiTheme="majorHAnsi" w:hAnsiTheme="majorHAnsi"/>
          <w:b/>
          <w:bCs/>
          <w:color w:val="244061" w:themeColor="accent1" w:themeShade="80"/>
          <w:sz w:val="24"/>
          <w:szCs w:val="24"/>
          <w:lang w:val="it-IT" w:eastAsia="it-IT"/>
        </w:rPr>
        <w:t>(art. 7 co. 13</w:t>
      </w:r>
      <w:r w:rsidR="003A4CBF" w:rsidRPr="004A6207">
        <w:rPr>
          <w:rFonts w:asciiTheme="majorHAnsi" w:hAnsiTheme="majorHAnsi"/>
          <w:b/>
          <w:bCs/>
          <w:color w:val="244061" w:themeColor="accent1" w:themeShade="80"/>
          <w:sz w:val="24"/>
          <w:szCs w:val="24"/>
          <w:lang w:val="it-IT" w:eastAsia="it-IT"/>
        </w:rPr>
        <w:t xml:space="preserve"> </w:t>
      </w:r>
      <w:proofErr w:type="spellStart"/>
      <w:r w:rsidR="003A4CBF" w:rsidRPr="004A6207">
        <w:rPr>
          <w:rFonts w:asciiTheme="majorHAnsi" w:hAnsiTheme="majorHAnsi"/>
          <w:b/>
          <w:bCs/>
          <w:color w:val="244061" w:themeColor="accent1" w:themeShade="80"/>
          <w:sz w:val="24"/>
          <w:szCs w:val="24"/>
          <w:lang w:val="it-IT" w:eastAsia="it-IT"/>
        </w:rPr>
        <w:t>lett</w:t>
      </w:r>
      <w:proofErr w:type="spellEnd"/>
      <w:r w:rsidR="003A4CBF" w:rsidRPr="004A6207">
        <w:rPr>
          <w:rFonts w:asciiTheme="majorHAnsi" w:hAnsiTheme="majorHAnsi"/>
          <w:b/>
          <w:bCs/>
          <w:color w:val="244061" w:themeColor="accent1" w:themeShade="80"/>
          <w:sz w:val="24"/>
          <w:szCs w:val="24"/>
          <w:lang w:val="it-IT" w:eastAsia="it-IT"/>
        </w:rPr>
        <w:t>. c.)</w:t>
      </w:r>
    </w:p>
    <w:tbl>
      <w:tblPr>
        <w:tblStyle w:val="Grigliatabella"/>
        <w:tblW w:w="14553" w:type="dxa"/>
        <w:tblLayout w:type="fixed"/>
        <w:tblLook w:val="04A0" w:firstRow="1" w:lastRow="0" w:firstColumn="1" w:lastColumn="0" w:noHBand="0" w:noVBand="1"/>
      </w:tblPr>
      <w:tblGrid>
        <w:gridCol w:w="9464"/>
        <w:gridCol w:w="567"/>
        <w:gridCol w:w="567"/>
        <w:gridCol w:w="567"/>
        <w:gridCol w:w="567"/>
        <w:gridCol w:w="567"/>
        <w:gridCol w:w="567"/>
        <w:gridCol w:w="567"/>
        <w:gridCol w:w="567"/>
        <w:gridCol w:w="553"/>
      </w:tblGrid>
      <w:tr w:rsidR="00E21B58" w:rsidRPr="003A4CBF" w14:paraId="04EB251D" w14:textId="77777777" w:rsidTr="00E21B58">
        <w:tc>
          <w:tcPr>
            <w:tcW w:w="9464" w:type="dxa"/>
            <w:vMerge w:val="restart"/>
          </w:tcPr>
          <w:p w14:paraId="183986FF" w14:textId="77777777" w:rsidR="00E21B58" w:rsidRPr="003A4CBF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 w:rsidRPr="003A4CBF"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Linee di azione e attività</w:t>
            </w:r>
          </w:p>
        </w:tc>
        <w:tc>
          <w:tcPr>
            <w:tcW w:w="5089" w:type="dxa"/>
            <w:gridSpan w:val="9"/>
          </w:tcPr>
          <w:p w14:paraId="71FCA8F8" w14:textId="77777777" w:rsidR="00E21B58" w:rsidRPr="003A4CBF" w:rsidRDefault="00E21B58" w:rsidP="00E21B58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 w:rsidRPr="003A4CBF"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Sviluppo temporale con dettaglio almeno bimestrale</w:t>
            </w:r>
          </w:p>
        </w:tc>
      </w:tr>
      <w:tr w:rsidR="00E21B58" w:rsidRPr="003A4CBF" w14:paraId="06C76DA8" w14:textId="77777777" w:rsidTr="00E21B58">
        <w:tc>
          <w:tcPr>
            <w:tcW w:w="9464" w:type="dxa"/>
            <w:vMerge/>
          </w:tcPr>
          <w:p w14:paraId="4BFB761E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08EF39AA" w14:textId="194C67B8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I</w:t>
            </w:r>
          </w:p>
        </w:tc>
        <w:tc>
          <w:tcPr>
            <w:tcW w:w="567" w:type="dxa"/>
          </w:tcPr>
          <w:p w14:paraId="5C83DD49" w14:textId="12629A3D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II</w:t>
            </w:r>
          </w:p>
        </w:tc>
        <w:tc>
          <w:tcPr>
            <w:tcW w:w="567" w:type="dxa"/>
          </w:tcPr>
          <w:p w14:paraId="49CD3201" w14:textId="063C9B63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III</w:t>
            </w:r>
          </w:p>
        </w:tc>
        <w:tc>
          <w:tcPr>
            <w:tcW w:w="567" w:type="dxa"/>
          </w:tcPr>
          <w:p w14:paraId="60042D33" w14:textId="13119A75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IV</w:t>
            </w:r>
          </w:p>
        </w:tc>
        <w:tc>
          <w:tcPr>
            <w:tcW w:w="567" w:type="dxa"/>
          </w:tcPr>
          <w:p w14:paraId="1B46D964" w14:textId="255F34F3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V</w:t>
            </w:r>
          </w:p>
        </w:tc>
        <w:tc>
          <w:tcPr>
            <w:tcW w:w="567" w:type="dxa"/>
          </w:tcPr>
          <w:p w14:paraId="080E9F55" w14:textId="375B6DC8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VI</w:t>
            </w:r>
          </w:p>
        </w:tc>
        <w:tc>
          <w:tcPr>
            <w:tcW w:w="567" w:type="dxa"/>
          </w:tcPr>
          <w:p w14:paraId="340336BA" w14:textId="24FE28AD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VII</w:t>
            </w:r>
          </w:p>
        </w:tc>
        <w:tc>
          <w:tcPr>
            <w:tcW w:w="567" w:type="dxa"/>
          </w:tcPr>
          <w:p w14:paraId="7A5755E8" w14:textId="50C71872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VIII</w:t>
            </w:r>
          </w:p>
        </w:tc>
        <w:tc>
          <w:tcPr>
            <w:tcW w:w="553" w:type="dxa"/>
          </w:tcPr>
          <w:p w14:paraId="0387AB68" w14:textId="3ACD1401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IX</w:t>
            </w:r>
          </w:p>
        </w:tc>
      </w:tr>
      <w:tr w:rsidR="00E21B58" w14:paraId="38BA89BC" w14:textId="77777777" w:rsidTr="00E21B58">
        <w:tc>
          <w:tcPr>
            <w:tcW w:w="9464" w:type="dxa"/>
          </w:tcPr>
          <w:p w14:paraId="2BC67457" w14:textId="77777777" w:rsidR="00F243ED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>Azione</w:t>
            </w:r>
            <w:proofErr w:type="spellEnd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 xml:space="preserve"> 1 – </w:t>
            </w:r>
            <w:proofErr w:type="spellStart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>Progettazione</w:t>
            </w:r>
            <w:proofErr w:type="spellEnd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 xml:space="preserve"> e </w:t>
            </w:r>
            <w:proofErr w:type="spellStart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>cantierizzazione</w:t>
            </w:r>
            <w:proofErr w:type="spellEnd"/>
          </w:p>
        </w:tc>
        <w:tc>
          <w:tcPr>
            <w:tcW w:w="567" w:type="dxa"/>
          </w:tcPr>
          <w:p w14:paraId="7769EAD2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562637D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A8F8D27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026C360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A21E1D0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0E0BB49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87DA761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78AEF21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0804BC5A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69230822" w14:textId="77777777" w:rsidTr="00E21B58">
        <w:tc>
          <w:tcPr>
            <w:tcW w:w="9464" w:type="dxa"/>
          </w:tcPr>
          <w:p w14:paraId="6742BE3F" w14:textId="77777777" w:rsidR="00F243ED" w:rsidRPr="00E21B58" w:rsidRDefault="00E21B58" w:rsidP="00E21B58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Attività 1.1 </w:t>
            </w:r>
          </w:p>
        </w:tc>
        <w:tc>
          <w:tcPr>
            <w:tcW w:w="567" w:type="dxa"/>
          </w:tcPr>
          <w:p w14:paraId="068965A2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00CBD29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3C1A868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76687CF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374C480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1A33419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D127581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832A836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0A6BEB00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57D4DC53" w14:textId="77777777" w:rsidTr="00E21B58">
        <w:tc>
          <w:tcPr>
            <w:tcW w:w="9464" w:type="dxa"/>
          </w:tcPr>
          <w:p w14:paraId="7FFBF5D6" w14:textId="77777777" w:rsidR="00F243ED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 1.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2</w:t>
            </w:r>
          </w:p>
        </w:tc>
        <w:tc>
          <w:tcPr>
            <w:tcW w:w="567" w:type="dxa"/>
          </w:tcPr>
          <w:p w14:paraId="00130BC1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5B6AC13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BF4413F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4780E89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CD29953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650F325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A8CC528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5746CE5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2E824D1B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614734E5" w14:textId="77777777" w:rsidTr="00E21B58">
        <w:tc>
          <w:tcPr>
            <w:tcW w:w="9464" w:type="dxa"/>
          </w:tcPr>
          <w:p w14:paraId="2A63EA3E" w14:textId="77777777" w:rsidR="00F243ED" w:rsidRPr="00E21B58" w:rsidRDefault="00E21B58" w:rsidP="00E21B58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….</w:t>
            </w:r>
          </w:p>
        </w:tc>
        <w:tc>
          <w:tcPr>
            <w:tcW w:w="567" w:type="dxa"/>
          </w:tcPr>
          <w:p w14:paraId="561E19D9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BD2850E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6474127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69B518D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F948D00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0F21FBA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3B7FD9B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48917BF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2A60DE91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:rsidRPr="003A4CBF" w14:paraId="775441A1" w14:textId="77777777" w:rsidTr="00E21B58">
        <w:tc>
          <w:tcPr>
            <w:tcW w:w="9464" w:type="dxa"/>
          </w:tcPr>
          <w:p w14:paraId="03C51554" w14:textId="77777777" w:rsidR="00E21B58" w:rsidRPr="003A4CBF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 w:rsidRPr="003A4CBF"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Azione 2 – Realizzazione dei lavori e degli impianti</w:t>
            </w:r>
          </w:p>
        </w:tc>
        <w:tc>
          <w:tcPr>
            <w:tcW w:w="567" w:type="dxa"/>
          </w:tcPr>
          <w:p w14:paraId="3ACFECB7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55B900F8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356717CA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4F087739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12D2B38E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383F0D01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65E29E9A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41EB5F79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53" w:type="dxa"/>
          </w:tcPr>
          <w:p w14:paraId="7DBA8383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</w:tr>
      <w:tr w:rsidR="00E21B58" w14:paraId="02B11D35" w14:textId="77777777" w:rsidTr="00E21B58">
        <w:tc>
          <w:tcPr>
            <w:tcW w:w="9464" w:type="dxa"/>
          </w:tcPr>
          <w:p w14:paraId="7666C63B" w14:textId="77777777" w:rsidR="00E21B58" w:rsidRPr="00E21B58" w:rsidRDefault="00E21B58" w:rsidP="007F551C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.1 </w:t>
            </w:r>
          </w:p>
        </w:tc>
        <w:tc>
          <w:tcPr>
            <w:tcW w:w="567" w:type="dxa"/>
          </w:tcPr>
          <w:p w14:paraId="5FCFB24E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DF83154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58938EE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C5A055D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48C80DA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D37EA48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523CA1D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90D7B0D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35366443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7A8FB5B6" w14:textId="77777777" w:rsidTr="00E21B58">
        <w:tc>
          <w:tcPr>
            <w:tcW w:w="9464" w:type="dxa"/>
          </w:tcPr>
          <w:p w14:paraId="5FBA3CF0" w14:textId="77777777" w:rsidR="00E21B58" w:rsidRDefault="00E21B58" w:rsidP="007F551C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2</w:t>
            </w:r>
          </w:p>
        </w:tc>
        <w:tc>
          <w:tcPr>
            <w:tcW w:w="567" w:type="dxa"/>
          </w:tcPr>
          <w:p w14:paraId="06C0B65C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A209282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EA149B6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C95A5B4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402DB62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CA71525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0E2FE6A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F46F769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508E34E2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12BB0B68" w14:textId="77777777" w:rsidTr="00E21B58">
        <w:tc>
          <w:tcPr>
            <w:tcW w:w="9464" w:type="dxa"/>
          </w:tcPr>
          <w:p w14:paraId="68AD3DDD" w14:textId="77777777" w:rsidR="00E21B58" w:rsidRPr="00E21B58" w:rsidRDefault="00E21B58" w:rsidP="007F551C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….</w:t>
            </w:r>
          </w:p>
        </w:tc>
        <w:tc>
          <w:tcPr>
            <w:tcW w:w="567" w:type="dxa"/>
          </w:tcPr>
          <w:p w14:paraId="592B33A2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968B15B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068D249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0583FBF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492345D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7EFB38C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1C7C8F8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8759408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11BCCAC1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:rsidRPr="003A4CBF" w14:paraId="214B7BCF" w14:textId="77777777" w:rsidTr="00E21B58">
        <w:tc>
          <w:tcPr>
            <w:tcW w:w="9464" w:type="dxa"/>
          </w:tcPr>
          <w:p w14:paraId="2CB15E96" w14:textId="77777777" w:rsidR="00E21B58" w:rsidRPr="003A4CBF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 w:rsidRPr="003A4CBF"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Azione 3 – Allestimenti e soluzioni innovative per la fruizione</w:t>
            </w:r>
          </w:p>
        </w:tc>
        <w:tc>
          <w:tcPr>
            <w:tcW w:w="567" w:type="dxa"/>
          </w:tcPr>
          <w:p w14:paraId="2B86771C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6094461C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33529151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019D8E8C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1472343B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7C4A64B8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4D06CF68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194FA1E0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53" w:type="dxa"/>
          </w:tcPr>
          <w:p w14:paraId="1F01C0BB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</w:tr>
      <w:tr w:rsidR="00E21B58" w14:paraId="0E83C4AF" w14:textId="77777777" w:rsidTr="00E21B58">
        <w:tc>
          <w:tcPr>
            <w:tcW w:w="9464" w:type="dxa"/>
          </w:tcPr>
          <w:p w14:paraId="67D97EAD" w14:textId="77777777" w:rsidR="00E21B58" w:rsidRPr="00E21B58" w:rsidRDefault="00E21B58" w:rsidP="007F551C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.1 </w:t>
            </w:r>
          </w:p>
        </w:tc>
        <w:tc>
          <w:tcPr>
            <w:tcW w:w="567" w:type="dxa"/>
          </w:tcPr>
          <w:p w14:paraId="1DDDA1D2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A95A923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A86983B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88AD437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0FC3871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70E278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51070FE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2CB842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3499E21A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1A1A9B08" w14:textId="77777777" w:rsidTr="00E21B58">
        <w:tc>
          <w:tcPr>
            <w:tcW w:w="9464" w:type="dxa"/>
          </w:tcPr>
          <w:p w14:paraId="701D1AC1" w14:textId="77777777" w:rsidR="00E21B58" w:rsidRDefault="00E21B58" w:rsidP="007F551C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2</w:t>
            </w:r>
          </w:p>
        </w:tc>
        <w:tc>
          <w:tcPr>
            <w:tcW w:w="567" w:type="dxa"/>
          </w:tcPr>
          <w:p w14:paraId="27984C42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8B25A6B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D437791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04EAE1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579C64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BB97446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4AEAEB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C729F0B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244C31AE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5B5A3353" w14:textId="77777777" w:rsidTr="00E21B58">
        <w:tc>
          <w:tcPr>
            <w:tcW w:w="9464" w:type="dxa"/>
          </w:tcPr>
          <w:p w14:paraId="73F8DD36" w14:textId="77777777" w:rsidR="00E21B58" w:rsidRPr="00E21B58" w:rsidRDefault="00E21B58" w:rsidP="007F551C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….</w:t>
            </w:r>
          </w:p>
        </w:tc>
        <w:tc>
          <w:tcPr>
            <w:tcW w:w="567" w:type="dxa"/>
          </w:tcPr>
          <w:p w14:paraId="2D4B652B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074E28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F23794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EF0C55A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5CFF3C0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5C6CF83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713A85D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82EAE1C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71DA361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37E9A13D" w14:textId="77777777" w:rsidTr="00E21B58">
        <w:tc>
          <w:tcPr>
            <w:tcW w:w="9464" w:type="dxa"/>
          </w:tcPr>
          <w:p w14:paraId="2E6FD3B1" w14:textId="77777777" w:rsidR="00E21B58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>Azione</w:t>
            </w:r>
            <w:proofErr w:type="spellEnd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 xml:space="preserve"> 4 – </w:t>
            </w:r>
            <w:proofErr w:type="spellStart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>Promozione</w:t>
            </w:r>
            <w:proofErr w:type="spellEnd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 xml:space="preserve"> e </w:t>
            </w:r>
            <w:proofErr w:type="spellStart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>comunicazione</w:t>
            </w:r>
            <w:proofErr w:type="spellEnd"/>
          </w:p>
        </w:tc>
        <w:tc>
          <w:tcPr>
            <w:tcW w:w="567" w:type="dxa"/>
          </w:tcPr>
          <w:p w14:paraId="1318ED4B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E540E5E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9B807DD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412695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16060C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96DD69C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5CF057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211D4E3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1120F1D1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75055635" w14:textId="77777777" w:rsidTr="00E21B58">
        <w:tc>
          <w:tcPr>
            <w:tcW w:w="9464" w:type="dxa"/>
          </w:tcPr>
          <w:p w14:paraId="18DB717C" w14:textId="77777777" w:rsidR="00E21B58" w:rsidRPr="00E21B58" w:rsidRDefault="00E21B58" w:rsidP="007F551C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.1 </w:t>
            </w:r>
          </w:p>
        </w:tc>
        <w:tc>
          <w:tcPr>
            <w:tcW w:w="567" w:type="dxa"/>
          </w:tcPr>
          <w:p w14:paraId="359D711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40897C2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8B2D8DA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035E1E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E2882C2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32D2185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56BCB5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365F677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29AD3635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006BC745" w14:textId="77777777" w:rsidTr="00E21B58">
        <w:tc>
          <w:tcPr>
            <w:tcW w:w="9464" w:type="dxa"/>
          </w:tcPr>
          <w:p w14:paraId="68C92FFB" w14:textId="77777777" w:rsidR="00E21B58" w:rsidRDefault="00E21B58" w:rsidP="007F551C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2</w:t>
            </w:r>
          </w:p>
        </w:tc>
        <w:tc>
          <w:tcPr>
            <w:tcW w:w="567" w:type="dxa"/>
          </w:tcPr>
          <w:p w14:paraId="09428C6D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911D5B6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C409617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4CAA434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D0A536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02E81A4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33047A6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E396153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2A57ABE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252E6477" w14:textId="77777777" w:rsidTr="00E21B58">
        <w:tc>
          <w:tcPr>
            <w:tcW w:w="9464" w:type="dxa"/>
          </w:tcPr>
          <w:p w14:paraId="7C2D564B" w14:textId="77777777" w:rsidR="00E21B58" w:rsidRPr="00E21B58" w:rsidRDefault="00E21B58" w:rsidP="007F551C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….</w:t>
            </w:r>
          </w:p>
        </w:tc>
        <w:tc>
          <w:tcPr>
            <w:tcW w:w="567" w:type="dxa"/>
          </w:tcPr>
          <w:p w14:paraId="72547993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DC8DFD5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E3FC9B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02A5B6E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4025EA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9F628B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3861FCC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B7EAAFA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257218CE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</w:tbl>
    <w:p w14:paraId="7FD0E399" w14:textId="77777777" w:rsidR="00F243ED" w:rsidRPr="002872F5" w:rsidRDefault="00F243ED" w:rsidP="0058374F">
      <w:pPr>
        <w:spacing w:line="360" w:lineRule="auto"/>
        <w:rPr>
          <w:rFonts w:asciiTheme="majorHAnsi" w:hAnsiTheme="majorHAnsi"/>
          <w:b/>
          <w:color w:val="244061" w:themeColor="accent1" w:themeShade="80"/>
          <w:lang w:eastAsia="it-IT"/>
        </w:rPr>
      </w:pPr>
    </w:p>
    <w:sectPr w:rsidR="00F243ED" w:rsidRPr="002872F5" w:rsidSect="0058374F">
      <w:headerReference w:type="default" r:id="rId6"/>
      <w:footerReference w:type="default" r:id="rId7"/>
      <w:pgSz w:w="16840" w:h="11900" w:orient="landscape"/>
      <w:pgMar w:top="709" w:right="141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AA90D" w14:textId="77777777" w:rsidR="00701D74" w:rsidRDefault="00701D74" w:rsidP="001C43F7">
      <w:r>
        <w:separator/>
      </w:r>
    </w:p>
  </w:endnote>
  <w:endnote w:type="continuationSeparator" w:id="0">
    <w:p w14:paraId="37637659" w14:textId="77777777" w:rsidR="00701D74" w:rsidRDefault="00701D74" w:rsidP="001C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2FF36" w14:textId="0302A49A" w:rsidR="00B10B4F" w:rsidRPr="00B10B4F" w:rsidRDefault="00B10B4F" w:rsidP="00B10B4F">
    <w:pPr>
      <w:pStyle w:val="Pidipagin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B10B4F">
      <w:rPr>
        <w:sz w:val="20"/>
        <w:szCs w:val="20"/>
      </w:rPr>
      <w:t>Il Dichiarante</w:t>
    </w:r>
  </w:p>
  <w:p w14:paraId="035A18A7" w14:textId="142211BF" w:rsidR="00B10B4F" w:rsidRPr="00B10B4F" w:rsidRDefault="00B10B4F" w:rsidP="00B10B4F">
    <w:pPr>
      <w:pStyle w:val="Pidipagin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B10B4F">
      <w:rPr>
        <w:sz w:val="20"/>
        <w:szCs w:val="20"/>
      </w:rPr>
      <w:t>Documento sottoscritto digitalmente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C4CF1" w14:textId="77777777" w:rsidR="00701D74" w:rsidRDefault="00701D74" w:rsidP="001C43F7">
      <w:r>
        <w:separator/>
      </w:r>
    </w:p>
  </w:footnote>
  <w:footnote w:type="continuationSeparator" w:id="0">
    <w:p w14:paraId="430915D9" w14:textId="77777777" w:rsidR="00701D74" w:rsidRDefault="00701D74" w:rsidP="001C4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966A3" w14:textId="4C49A2A5" w:rsidR="00F243ED" w:rsidRPr="00D106C4" w:rsidRDefault="00520712" w:rsidP="001C43F7">
    <w:pPr>
      <w:tabs>
        <w:tab w:val="center" w:pos="2268"/>
      </w:tabs>
      <w:rPr>
        <w:rFonts w:ascii="Calibri" w:hAnsi="Calibri"/>
        <w:noProof/>
        <w:color w:val="002060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0E5EFB92" wp14:editId="1B16A184">
          <wp:simplePos x="0" y="0"/>
          <wp:positionH relativeFrom="column">
            <wp:posOffset>7280910</wp:posOffset>
          </wp:positionH>
          <wp:positionV relativeFrom="paragraph">
            <wp:posOffset>7620</wp:posOffset>
          </wp:positionV>
          <wp:extent cx="621665" cy="762000"/>
          <wp:effectExtent l="0" t="0" r="6985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3ED">
      <w:rPr>
        <w:noProof/>
        <w:lang w:val="it-IT" w:eastAsia="it-IT"/>
      </w:rPr>
      <w:drawing>
        <wp:inline distT="0" distB="0" distL="0" distR="0" wp14:anchorId="41BB08C8" wp14:editId="3F4CBF97">
          <wp:extent cx="2359660" cy="615950"/>
          <wp:effectExtent l="0" t="0" r="254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243ED">
      <w:tab/>
      <w:t xml:space="preserve">                             </w:t>
    </w:r>
    <w:r w:rsidRPr="00866AFD">
      <w:rPr>
        <w:rFonts w:ascii="Calibri" w:hAnsi="Calibri"/>
        <w:noProof/>
        <w:color w:val="002060"/>
        <w:lang w:val="it-IT" w:eastAsia="it-IT"/>
      </w:rPr>
      <w:drawing>
        <wp:inline distT="0" distB="0" distL="0" distR="0" wp14:anchorId="3FF17520" wp14:editId="2D2716A8">
          <wp:extent cx="1625884" cy="526694"/>
          <wp:effectExtent l="0" t="0" r="0" b="6985"/>
          <wp:docPr id="18" name="Immagine 18" descr="C:\Users\francazi\Downloads\MiC_logo_esteso_B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francazi\Downloads\MiC_logo_esteso_BLU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536" cy="529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C3AC79" w14:textId="64216AF5" w:rsidR="00845D6B" w:rsidRPr="00845D6B" w:rsidRDefault="00A06E05" w:rsidP="00845D6B">
    <w:pPr>
      <w:pStyle w:val="Intestazione"/>
      <w:jc w:val="right"/>
      <w:rPr>
        <w:sz w:val="20"/>
        <w:szCs w:val="20"/>
      </w:rPr>
    </w:pPr>
    <w:r>
      <w:rPr>
        <w:sz w:val="20"/>
        <w:szCs w:val="20"/>
      </w:rPr>
      <w:t>Allegato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F7"/>
    <w:rsid w:val="001C43F7"/>
    <w:rsid w:val="002872F5"/>
    <w:rsid w:val="00354852"/>
    <w:rsid w:val="003A4A28"/>
    <w:rsid w:val="003A4CBF"/>
    <w:rsid w:val="004A6207"/>
    <w:rsid w:val="00520712"/>
    <w:rsid w:val="0058374F"/>
    <w:rsid w:val="00701D74"/>
    <w:rsid w:val="00706A53"/>
    <w:rsid w:val="0072419E"/>
    <w:rsid w:val="007844EF"/>
    <w:rsid w:val="008039A2"/>
    <w:rsid w:val="00845D6B"/>
    <w:rsid w:val="008F5B10"/>
    <w:rsid w:val="00902F1A"/>
    <w:rsid w:val="00A06E05"/>
    <w:rsid w:val="00B10B4F"/>
    <w:rsid w:val="00C63C63"/>
    <w:rsid w:val="00D937FD"/>
    <w:rsid w:val="00E21B58"/>
    <w:rsid w:val="00E65F01"/>
    <w:rsid w:val="00EB3450"/>
    <w:rsid w:val="00F2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1DBE57"/>
  <w14:defaultImageDpi w14:val="300"/>
  <w15:docId w15:val="{B4C477FD-8FD5-FB4B-BFAB-9AE47CA0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3F7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3F7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3F7"/>
  </w:style>
  <w:style w:type="paragraph" w:styleId="Pidipagina">
    <w:name w:val="footer"/>
    <w:basedOn w:val="Normale"/>
    <w:link w:val="PidipaginaCarattere"/>
    <w:uiPriority w:val="99"/>
    <w:unhideWhenUsed/>
    <w:rsid w:val="001C43F7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3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3F7"/>
    <w:pPr>
      <w:widowControl/>
    </w:pPr>
    <w:rPr>
      <w:rFonts w:ascii="Lucida Grande" w:eastAsiaTheme="minorEastAsia" w:hAnsi="Lucida Grande" w:cs="Lucida Grande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3F7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C43F7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C43F7"/>
  </w:style>
  <w:style w:type="table" w:styleId="Grigliatabella">
    <w:name w:val="Table Grid"/>
    <w:basedOn w:val="Tabellanormale"/>
    <w:uiPriority w:val="59"/>
    <w:rsid w:val="00F24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PUGLIA - Assessorato al Welfare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CANDELA</dc:creator>
  <cp:keywords/>
  <dc:description/>
  <cp:lastModifiedBy>ts145nera hotmail.com</cp:lastModifiedBy>
  <cp:revision>9</cp:revision>
  <dcterms:created xsi:type="dcterms:W3CDTF">2022-04-11T10:58:00Z</dcterms:created>
  <dcterms:modified xsi:type="dcterms:W3CDTF">2022-04-15T09:05:00Z</dcterms:modified>
</cp:coreProperties>
</file>